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DDF7BA2" w14:textId="77777777" w:rsidR="00B91BC7" w:rsidRDefault="00B91BC7" w:rsidP="00B91BC7">
      <w:pPr>
        <w:rPr>
          <w:rFonts w:hint="cs"/>
          <w:szCs w:val="24"/>
          <w:rtl/>
        </w:rPr>
      </w:pPr>
    </w:p>
    <w:p w14:paraId="0196FB27" w14:textId="77777777" w:rsidR="00B91BC7" w:rsidRDefault="00B91BC7" w:rsidP="00B91BC7">
      <w:pPr>
        <w:spacing w:line="360" w:lineRule="auto"/>
        <w:jc w:val="both"/>
        <w:rPr>
          <w:rFonts w:ascii="Arial" w:hAnsi="Arial"/>
          <w:b/>
          <w:bCs/>
          <w:szCs w:val="24"/>
          <w:rtl/>
        </w:rPr>
      </w:pPr>
    </w:p>
    <w:p w14:paraId="182DC00B" w14:textId="77777777" w:rsidR="00B91BC7" w:rsidRDefault="00B91BC7" w:rsidP="00B91BC7">
      <w:pPr>
        <w:spacing w:line="360" w:lineRule="auto"/>
        <w:jc w:val="both"/>
        <w:rPr>
          <w:rFonts w:ascii="Arial" w:hAnsi="Arial"/>
          <w:b/>
          <w:bCs/>
          <w:szCs w:val="24"/>
          <w:rtl/>
        </w:rPr>
      </w:pPr>
    </w:p>
    <w:p w14:paraId="2E2D144E" w14:textId="77777777" w:rsidR="00B91BC7" w:rsidRDefault="00B91BC7" w:rsidP="00B91BC7">
      <w:pPr>
        <w:spacing w:line="360" w:lineRule="auto"/>
        <w:jc w:val="both"/>
        <w:rPr>
          <w:rFonts w:ascii="Arial" w:hAnsi="Arial"/>
          <w:b/>
          <w:bCs/>
          <w:szCs w:val="24"/>
          <w:rtl/>
        </w:rPr>
      </w:pPr>
    </w:p>
    <w:p w14:paraId="1270BD0F" w14:textId="77777777" w:rsidR="00B91BC7" w:rsidRPr="00B4502F" w:rsidRDefault="00B91BC7" w:rsidP="00B91BC7">
      <w:pPr>
        <w:spacing w:line="360" w:lineRule="auto"/>
        <w:jc w:val="center"/>
        <w:rPr>
          <w:rFonts w:ascii="Arial" w:hAnsi="Arial"/>
          <w:b/>
          <w:bCs/>
          <w:sz w:val="32"/>
          <w:szCs w:val="32"/>
          <w:rtl/>
        </w:rPr>
      </w:pPr>
      <w:r w:rsidRPr="00B4502F">
        <w:rPr>
          <w:rFonts w:ascii="Arial" w:hAnsi="Arial" w:hint="cs"/>
          <w:b/>
          <w:bCs/>
          <w:sz w:val="32"/>
          <w:szCs w:val="32"/>
          <w:rtl/>
        </w:rPr>
        <w:t xml:space="preserve">מכרז </w:t>
      </w:r>
      <w:r>
        <w:rPr>
          <w:rFonts w:ascii="Arial" w:hAnsi="Arial" w:hint="cs"/>
          <w:b/>
          <w:bCs/>
          <w:sz w:val="32"/>
          <w:szCs w:val="32"/>
          <w:rtl/>
        </w:rPr>
        <w:t>30/2016</w:t>
      </w:r>
    </w:p>
    <w:p w14:paraId="0A119393" w14:textId="77777777" w:rsidR="00B91BC7" w:rsidRPr="00B4502F" w:rsidRDefault="00B91BC7" w:rsidP="00B91BC7">
      <w:pPr>
        <w:spacing w:line="360" w:lineRule="auto"/>
        <w:jc w:val="both"/>
        <w:rPr>
          <w:rFonts w:ascii="Arial" w:hAnsi="Arial"/>
          <w:b/>
          <w:bCs/>
          <w:sz w:val="32"/>
          <w:szCs w:val="32"/>
          <w:rtl/>
        </w:rPr>
      </w:pPr>
    </w:p>
    <w:p w14:paraId="5F572330" w14:textId="77777777" w:rsidR="00B91BC7" w:rsidRPr="00B4502F" w:rsidRDefault="00B91BC7" w:rsidP="00B91BC7">
      <w:pPr>
        <w:spacing w:line="360" w:lineRule="auto"/>
        <w:jc w:val="both"/>
        <w:rPr>
          <w:rFonts w:ascii="Arial" w:hAnsi="Arial"/>
          <w:b/>
          <w:bCs/>
          <w:sz w:val="32"/>
          <w:szCs w:val="32"/>
          <w:rtl/>
        </w:rPr>
      </w:pPr>
    </w:p>
    <w:p w14:paraId="2CEDD426" w14:textId="77777777" w:rsidR="00B91BC7" w:rsidRPr="00B4502F" w:rsidRDefault="00B91BC7" w:rsidP="00B91BC7">
      <w:pPr>
        <w:spacing w:line="360" w:lineRule="auto"/>
        <w:jc w:val="center"/>
        <w:rPr>
          <w:rFonts w:ascii="Arial" w:hAnsi="Arial"/>
          <w:b/>
          <w:bCs/>
          <w:sz w:val="32"/>
          <w:szCs w:val="32"/>
          <w:rtl/>
        </w:rPr>
      </w:pPr>
      <w:r>
        <w:rPr>
          <w:rFonts w:ascii="Arial" w:hAnsi="Arial" w:hint="cs"/>
          <w:b/>
          <w:bCs/>
          <w:sz w:val="32"/>
          <w:szCs w:val="32"/>
          <w:rtl/>
        </w:rPr>
        <w:t>לקבלת שירותי מתן חוות דעת למינהל הדלק והגז על בטיחות מתקני גפ</w:t>
      </w:r>
      <w:r>
        <w:rPr>
          <w:rFonts w:ascii="Arial" w:hAnsi="Arial"/>
          <w:b/>
          <w:bCs/>
          <w:sz w:val="32"/>
          <w:szCs w:val="32"/>
          <w:rtl/>
        </w:rPr>
        <w:t>"</w:t>
      </w:r>
      <w:r>
        <w:rPr>
          <w:rFonts w:ascii="Arial" w:hAnsi="Arial" w:hint="cs"/>
          <w:b/>
          <w:bCs/>
          <w:sz w:val="32"/>
          <w:szCs w:val="32"/>
          <w:rtl/>
        </w:rPr>
        <w:t xml:space="preserve">מ </w:t>
      </w:r>
    </w:p>
    <w:p w14:paraId="3AF08095" w14:textId="77777777" w:rsidR="00B91BC7" w:rsidRPr="00B4502F" w:rsidRDefault="00B91BC7" w:rsidP="00B91BC7">
      <w:pPr>
        <w:spacing w:line="360" w:lineRule="auto"/>
        <w:jc w:val="both"/>
        <w:rPr>
          <w:rFonts w:ascii="Arial" w:hAnsi="Arial"/>
          <w:b/>
          <w:bCs/>
          <w:sz w:val="32"/>
          <w:szCs w:val="32"/>
          <w:rtl/>
        </w:rPr>
      </w:pPr>
    </w:p>
    <w:p w14:paraId="3781B89C" w14:textId="77777777" w:rsidR="00B91BC7" w:rsidRPr="00B4502F" w:rsidRDefault="00B91BC7" w:rsidP="00B91BC7">
      <w:pPr>
        <w:spacing w:line="360" w:lineRule="auto"/>
        <w:jc w:val="both"/>
        <w:rPr>
          <w:rFonts w:ascii="Arial" w:hAnsi="Arial"/>
          <w:b/>
          <w:bCs/>
          <w:sz w:val="32"/>
          <w:szCs w:val="32"/>
          <w:rtl/>
        </w:rPr>
      </w:pPr>
    </w:p>
    <w:p w14:paraId="06940268" w14:textId="77777777" w:rsidR="00B91BC7" w:rsidRPr="00B4502F" w:rsidRDefault="00B91BC7" w:rsidP="00B91BC7">
      <w:pPr>
        <w:spacing w:line="360" w:lineRule="auto"/>
        <w:jc w:val="both"/>
        <w:rPr>
          <w:rFonts w:ascii="Arial" w:hAnsi="Arial"/>
          <w:b/>
          <w:bCs/>
          <w:sz w:val="32"/>
          <w:szCs w:val="32"/>
          <w:rtl/>
        </w:rPr>
      </w:pPr>
    </w:p>
    <w:p w14:paraId="772CF910" w14:textId="77777777" w:rsidR="00B91BC7" w:rsidRPr="00B4502F" w:rsidRDefault="00B91BC7" w:rsidP="00B91BC7">
      <w:pPr>
        <w:spacing w:line="360" w:lineRule="auto"/>
        <w:jc w:val="both"/>
        <w:rPr>
          <w:rFonts w:ascii="Arial" w:hAnsi="Arial"/>
          <w:b/>
          <w:bCs/>
          <w:sz w:val="32"/>
          <w:szCs w:val="32"/>
          <w:rtl/>
        </w:rPr>
      </w:pPr>
    </w:p>
    <w:p w14:paraId="135BDE3D" w14:textId="77777777" w:rsidR="00B91BC7" w:rsidRPr="00B4502F" w:rsidRDefault="00B91BC7" w:rsidP="00B91BC7">
      <w:pPr>
        <w:spacing w:line="360" w:lineRule="auto"/>
        <w:jc w:val="both"/>
        <w:rPr>
          <w:rFonts w:ascii="Arial" w:hAnsi="Arial"/>
          <w:b/>
          <w:bCs/>
          <w:sz w:val="32"/>
          <w:szCs w:val="32"/>
          <w:rtl/>
        </w:rPr>
      </w:pPr>
    </w:p>
    <w:p w14:paraId="466994B7" w14:textId="77777777" w:rsidR="00B91BC7" w:rsidRPr="00B4502F" w:rsidRDefault="00B91BC7" w:rsidP="00B91BC7">
      <w:pPr>
        <w:spacing w:line="360" w:lineRule="auto"/>
        <w:jc w:val="both"/>
        <w:rPr>
          <w:rFonts w:ascii="Arial" w:hAnsi="Arial"/>
          <w:b/>
          <w:bCs/>
          <w:sz w:val="32"/>
          <w:szCs w:val="32"/>
          <w:rtl/>
        </w:rPr>
      </w:pPr>
    </w:p>
    <w:p w14:paraId="5B7B000E" w14:textId="3F6CE159" w:rsidR="00B91BC7" w:rsidRPr="00B4502F" w:rsidRDefault="00B91BC7" w:rsidP="00B95B88">
      <w:pPr>
        <w:spacing w:line="360" w:lineRule="auto"/>
        <w:jc w:val="center"/>
        <w:rPr>
          <w:rFonts w:ascii="Arial" w:hAnsi="Arial"/>
          <w:b/>
          <w:bCs/>
          <w:sz w:val="32"/>
          <w:szCs w:val="32"/>
          <w:rtl/>
        </w:rPr>
      </w:pPr>
      <w:r w:rsidRPr="00A23225">
        <w:rPr>
          <w:rFonts w:ascii="Arial" w:hAnsi="Arial" w:hint="eastAsia"/>
          <w:b/>
          <w:bCs/>
          <w:sz w:val="32"/>
          <w:szCs w:val="32"/>
          <w:rtl/>
        </w:rPr>
        <w:t>תאריך</w:t>
      </w:r>
      <w:r w:rsidRPr="00A23225">
        <w:rPr>
          <w:rFonts w:ascii="Arial" w:hAnsi="Arial"/>
          <w:b/>
          <w:bCs/>
          <w:sz w:val="32"/>
          <w:szCs w:val="32"/>
          <w:rtl/>
        </w:rPr>
        <w:t xml:space="preserve">: </w:t>
      </w:r>
      <w:r w:rsidR="00B95B88">
        <w:rPr>
          <w:rFonts w:ascii="Arial" w:hAnsi="Arial" w:hint="cs"/>
          <w:b/>
          <w:bCs/>
          <w:sz w:val="32"/>
          <w:szCs w:val="32"/>
          <w:rtl/>
        </w:rPr>
        <w:t xml:space="preserve">אוגוסט </w:t>
      </w:r>
      <w:r>
        <w:rPr>
          <w:rFonts w:ascii="Arial" w:hAnsi="Arial" w:hint="cs"/>
          <w:b/>
          <w:bCs/>
          <w:sz w:val="32"/>
          <w:szCs w:val="32"/>
          <w:rtl/>
        </w:rPr>
        <w:t>2016</w:t>
      </w:r>
    </w:p>
    <w:p w14:paraId="18BDEF2E" w14:textId="77777777" w:rsidR="00B91BC7" w:rsidRPr="00B4502F" w:rsidRDefault="00B91BC7" w:rsidP="00B91BC7">
      <w:pPr>
        <w:spacing w:line="360" w:lineRule="auto"/>
        <w:jc w:val="both"/>
        <w:rPr>
          <w:rFonts w:ascii="Arial" w:hAnsi="Arial"/>
          <w:b/>
          <w:bCs/>
          <w:sz w:val="32"/>
          <w:szCs w:val="32"/>
          <w:rtl/>
        </w:rPr>
      </w:pPr>
    </w:p>
    <w:p w14:paraId="498D863C" w14:textId="77777777" w:rsidR="00B91BC7" w:rsidRDefault="00B91BC7" w:rsidP="00B91BC7">
      <w:pPr>
        <w:spacing w:line="360" w:lineRule="auto"/>
        <w:jc w:val="both"/>
        <w:rPr>
          <w:rFonts w:ascii="Arial" w:hAnsi="Arial"/>
          <w:b/>
          <w:bCs/>
          <w:szCs w:val="24"/>
          <w:rtl/>
        </w:rPr>
      </w:pPr>
    </w:p>
    <w:p w14:paraId="5563936C" w14:textId="77777777" w:rsidR="00B91BC7" w:rsidRDefault="00B91BC7" w:rsidP="00B91BC7">
      <w:pPr>
        <w:spacing w:line="360" w:lineRule="auto"/>
        <w:jc w:val="both"/>
        <w:rPr>
          <w:rFonts w:ascii="Arial" w:hAnsi="Arial"/>
          <w:b/>
          <w:bCs/>
          <w:szCs w:val="24"/>
          <w:rtl/>
        </w:rPr>
      </w:pPr>
    </w:p>
    <w:p w14:paraId="681B7817" w14:textId="77777777" w:rsidR="00B91BC7" w:rsidRDefault="00B91BC7" w:rsidP="00B91BC7">
      <w:pPr>
        <w:spacing w:line="360" w:lineRule="auto"/>
        <w:jc w:val="both"/>
        <w:rPr>
          <w:rFonts w:ascii="Arial" w:hAnsi="Arial"/>
          <w:b/>
          <w:bCs/>
          <w:szCs w:val="24"/>
          <w:rtl/>
        </w:rPr>
      </w:pPr>
    </w:p>
    <w:p w14:paraId="00DAECBE" w14:textId="77777777" w:rsidR="00B91BC7" w:rsidRDefault="00B91BC7" w:rsidP="00B91BC7">
      <w:pPr>
        <w:spacing w:line="360" w:lineRule="auto"/>
        <w:jc w:val="both"/>
        <w:rPr>
          <w:rFonts w:ascii="Arial" w:hAnsi="Arial"/>
          <w:b/>
          <w:bCs/>
          <w:szCs w:val="24"/>
          <w:rtl/>
        </w:rPr>
      </w:pPr>
    </w:p>
    <w:p w14:paraId="69B8D517" w14:textId="77777777" w:rsidR="00B91BC7" w:rsidRDefault="00B91BC7" w:rsidP="00B91BC7">
      <w:pPr>
        <w:spacing w:line="360" w:lineRule="auto"/>
        <w:jc w:val="both"/>
        <w:rPr>
          <w:rFonts w:ascii="Arial" w:hAnsi="Arial"/>
          <w:b/>
          <w:bCs/>
          <w:szCs w:val="24"/>
          <w:rtl/>
        </w:rPr>
      </w:pPr>
    </w:p>
    <w:p w14:paraId="72D3C9AA" w14:textId="77777777" w:rsidR="00B91BC7" w:rsidRDefault="00B91BC7" w:rsidP="00B91BC7">
      <w:pPr>
        <w:spacing w:line="360" w:lineRule="auto"/>
        <w:jc w:val="both"/>
        <w:rPr>
          <w:rFonts w:ascii="Arial" w:hAnsi="Arial"/>
          <w:b/>
          <w:bCs/>
          <w:szCs w:val="24"/>
          <w:rtl/>
        </w:rPr>
      </w:pPr>
    </w:p>
    <w:p w14:paraId="41EC8328" w14:textId="77777777" w:rsidR="00B91BC7" w:rsidRDefault="00B91BC7" w:rsidP="00B91BC7">
      <w:pPr>
        <w:spacing w:line="360" w:lineRule="auto"/>
        <w:jc w:val="both"/>
        <w:rPr>
          <w:rFonts w:ascii="Arial" w:hAnsi="Arial"/>
          <w:b/>
          <w:bCs/>
          <w:szCs w:val="24"/>
          <w:rtl/>
        </w:rPr>
      </w:pPr>
    </w:p>
    <w:p w14:paraId="29706DE0" w14:textId="77777777" w:rsidR="00B91BC7" w:rsidRDefault="00B91BC7" w:rsidP="00B91BC7">
      <w:pPr>
        <w:spacing w:line="360" w:lineRule="auto"/>
        <w:jc w:val="both"/>
        <w:rPr>
          <w:rFonts w:ascii="Arial" w:hAnsi="Arial"/>
          <w:b/>
          <w:bCs/>
          <w:szCs w:val="24"/>
          <w:rtl/>
        </w:rPr>
      </w:pPr>
    </w:p>
    <w:p w14:paraId="5933E3C5" w14:textId="77777777" w:rsidR="00B91BC7" w:rsidRDefault="00B91BC7" w:rsidP="00B91BC7">
      <w:pPr>
        <w:spacing w:line="360" w:lineRule="auto"/>
        <w:jc w:val="both"/>
        <w:rPr>
          <w:rFonts w:ascii="Arial" w:hAnsi="Arial"/>
          <w:b/>
          <w:bCs/>
          <w:szCs w:val="24"/>
          <w:rtl/>
        </w:rPr>
      </w:pPr>
    </w:p>
    <w:p w14:paraId="36B5DBA7" w14:textId="77777777" w:rsidR="00B91BC7" w:rsidRDefault="00B91BC7" w:rsidP="00B91BC7">
      <w:pPr>
        <w:spacing w:line="360" w:lineRule="auto"/>
        <w:jc w:val="both"/>
        <w:rPr>
          <w:rFonts w:ascii="Arial" w:hAnsi="Arial"/>
          <w:b/>
          <w:bCs/>
          <w:szCs w:val="24"/>
          <w:rtl/>
        </w:rPr>
      </w:pPr>
    </w:p>
    <w:p w14:paraId="79B85C66" w14:textId="77777777" w:rsidR="00B91BC7" w:rsidRDefault="00B91BC7" w:rsidP="00B91BC7">
      <w:pPr>
        <w:spacing w:line="360" w:lineRule="auto"/>
        <w:jc w:val="both"/>
        <w:rPr>
          <w:rFonts w:ascii="Arial" w:hAnsi="Arial"/>
          <w:b/>
          <w:bCs/>
          <w:szCs w:val="24"/>
          <w:rtl/>
        </w:rPr>
      </w:pPr>
    </w:p>
    <w:p w14:paraId="30BDA0E1" w14:textId="77777777" w:rsidR="00B91BC7" w:rsidRPr="000064CB" w:rsidRDefault="00B91BC7" w:rsidP="00B91BC7">
      <w:pPr>
        <w:spacing w:line="360" w:lineRule="auto"/>
        <w:jc w:val="center"/>
        <w:rPr>
          <w:rFonts w:ascii="Arial" w:hAnsi="Arial"/>
          <w:sz w:val="32"/>
          <w:szCs w:val="32"/>
          <w:u w:val="single"/>
          <w:rtl/>
        </w:rPr>
      </w:pPr>
      <w:r w:rsidRPr="00D96898">
        <w:rPr>
          <w:rFonts w:ascii="Arial" w:hAnsi="Arial"/>
          <w:b/>
          <w:bCs/>
          <w:sz w:val="32"/>
          <w:szCs w:val="32"/>
          <w:u w:val="single"/>
          <w:rtl/>
        </w:rPr>
        <w:lastRenderedPageBreak/>
        <w:t>מכרז פומבי מס</w:t>
      </w:r>
      <w:r>
        <w:rPr>
          <w:rFonts w:ascii="Arial" w:hAnsi="Arial" w:hint="cs"/>
          <w:b/>
          <w:bCs/>
          <w:sz w:val="32"/>
          <w:szCs w:val="32"/>
          <w:u w:val="single"/>
          <w:rtl/>
        </w:rPr>
        <w:t>'</w:t>
      </w:r>
      <w:r w:rsidRPr="00D96898">
        <w:rPr>
          <w:rFonts w:ascii="Arial" w:hAnsi="Arial"/>
          <w:b/>
          <w:bCs/>
          <w:sz w:val="32"/>
          <w:szCs w:val="32"/>
          <w:u w:val="single"/>
          <w:rtl/>
        </w:rPr>
        <w:t xml:space="preserve"> </w:t>
      </w:r>
      <w:r>
        <w:rPr>
          <w:rFonts w:ascii="Arial" w:hAnsi="Arial" w:hint="cs"/>
          <w:b/>
          <w:bCs/>
          <w:sz w:val="32"/>
          <w:szCs w:val="32"/>
          <w:u w:val="single"/>
          <w:rtl/>
        </w:rPr>
        <w:t>30/16</w:t>
      </w:r>
      <w:r w:rsidRPr="00BF319A">
        <w:rPr>
          <w:rFonts w:ascii="Arial" w:hAnsi="Arial" w:hint="cs"/>
          <w:b/>
          <w:bCs/>
          <w:sz w:val="32"/>
          <w:szCs w:val="32"/>
          <w:u w:val="single"/>
          <w:rtl/>
        </w:rPr>
        <w:t xml:space="preserve"> </w:t>
      </w:r>
      <w:r>
        <w:rPr>
          <w:rFonts w:ascii="Arial" w:hAnsi="Arial" w:hint="cs"/>
          <w:b/>
          <w:bCs/>
          <w:sz w:val="32"/>
          <w:szCs w:val="32"/>
          <w:u w:val="single"/>
          <w:rtl/>
        </w:rPr>
        <w:t>לקבלת שירותי מתן חוות דעת למינהל הדלק והגז על בטיחות מתקני גפ</w:t>
      </w:r>
      <w:r>
        <w:rPr>
          <w:rFonts w:ascii="Arial" w:hAnsi="Arial"/>
          <w:b/>
          <w:bCs/>
          <w:sz w:val="32"/>
          <w:szCs w:val="32"/>
          <w:u w:val="single"/>
          <w:rtl/>
        </w:rPr>
        <w:t>"</w:t>
      </w:r>
      <w:r>
        <w:rPr>
          <w:rFonts w:ascii="Arial" w:hAnsi="Arial" w:hint="cs"/>
          <w:b/>
          <w:bCs/>
          <w:sz w:val="32"/>
          <w:szCs w:val="32"/>
          <w:u w:val="single"/>
          <w:rtl/>
        </w:rPr>
        <w:t xml:space="preserve">מ </w:t>
      </w:r>
    </w:p>
    <w:p w14:paraId="75D199E6" w14:textId="77777777" w:rsidR="00B91BC7" w:rsidRDefault="00B91BC7" w:rsidP="00B91BC7">
      <w:pPr>
        <w:autoSpaceDE w:val="0"/>
        <w:autoSpaceDN w:val="0"/>
        <w:adjustRightInd w:val="0"/>
        <w:spacing w:line="360" w:lineRule="auto"/>
        <w:jc w:val="both"/>
        <w:rPr>
          <w:rFonts w:ascii="Arial" w:hAnsi="Arial"/>
          <w:b/>
          <w:bCs/>
          <w:szCs w:val="24"/>
          <w:rtl/>
        </w:rPr>
      </w:pPr>
    </w:p>
    <w:p w14:paraId="0509F54F" w14:textId="77777777" w:rsidR="00B91BC7" w:rsidRDefault="00B91BC7" w:rsidP="00B91BC7">
      <w:pPr>
        <w:tabs>
          <w:tab w:val="right" w:pos="228"/>
        </w:tabs>
        <w:autoSpaceDE w:val="0"/>
        <w:autoSpaceDN w:val="0"/>
        <w:adjustRightInd w:val="0"/>
        <w:spacing w:line="360" w:lineRule="auto"/>
        <w:ind w:left="138"/>
        <w:rPr>
          <w:rFonts w:ascii="Arial" w:hAnsi="Arial"/>
          <w:szCs w:val="24"/>
          <w:rtl/>
        </w:rPr>
      </w:pPr>
      <w:r w:rsidRPr="00587FFD">
        <w:rPr>
          <w:rFonts w:ascii="Arial" w:hAnsi="Arial"/>
          <w:szCs w:val="24"/>
          <w:rtl/>
        </w:rPr>
        <w:t xml:space="preserve">משרד </w:t>
      </w:r>
      <w:r w:rsidRPr="00587FFD">
        <w:rPr>
          <w:rFonts w:ascii="Arial" w:hAnsi="Arial" w:hint="eastAsia"/>
          <w:szCs w:val="24"/>
          <w:rtl/>
        </w:rPr>
        <w:t>ה</w:t>
      </w:r>
      <w:r w:rsidRPr="00587FFD">
        <w:rPr>
          <w:rFonts w:ascii="Arial" w:hAnsi="Arial" w:hint="cs"/>
          <w:szCs w:val="24"/>
          <w:rtl/>
        </w:rPr>
        <w:t>תשתיות הלאומיות, ה</w:t>
      </w:r>
      <w:r w:rsidRPr="00587FFD">
        <w:rPr>
          <w:rFonts w:ascii="Arial" w:hAnsi="Arial" w:hint="eastAsia"/>
          <w:szCs w:val="24"/>
          <w:rtl/>
        </w:rPr>
        <w:t>אנרגיה</w:t>
      </w:r>
      <w:r w:rsidRPr="00587FFD">
        <w:rPr>
          <w:rFonts w:ascii="Arial" w:hAnsi="Arial"/>
          <w:szCs w:val="24"/>
          <w:rtl/>
        </w:rPr>
        <w:t xml:space="preserve"> והמים (להלן: "</w:t>
      </w:r>
      <w:r w:rsidRPr="00965D64">
        <w:rPr>
          <w:rFonts w:ascii="Arial" w:hAnsi="Arial"/>
          <w:b/>
          <w:bCs/>
          <w:szCs w:val="24"/>
          <w:rtl/>
        </w:rPr>
        <w:t>המשרד</w:t>
      </w:r>
      <w:r w:rsidRPr="00587FFD">
        <w:rPr>
          <w:rFonts w:ascii="Arial" w:hAnsi="Arial"/>
          <w:szCs w:val="24"/>
          <w:rtl/>
        </w:rPr>
        <w:t xml:space="preserve">") </w:t>
      </w:r>
      <w:r w:rsidRPr="00587FFD">
        <w:rPr>
          <w:rFonts w:ascii="Arial" w:hAnsi="Arial" w:hint="eastAsia"/>
          <w:szCs w:val="24"/>
          <w:rtl/>
        </w:rPr>
        <w:t>באמצעות</w:t>
      </w:r>
      <w:r w:rsidRPr="00587FFD">
        <w:rPr>
          <w:rFonts w:ascii="Arial" w:hAnsi="Arial"/>
          <w:szCs w:val="24"/>
          <w:rtl/>
        </w:rPr>
        <w:t xml:space="preserve"> </w:t>
      </w:r>
      <w:r w:rsidRPr="00587FFD">
        <w:rPr>
          <w:rFonts w:ascii="Arial" w:hAnsi="Arial" w:hint="cs"/>
          <w:szCs w:val="24"/>
          <w:rtl/>
        </w:rPr>
        <w:t xml:space="preserve">מנהל </w:t>
      </w:r>
      <w:r>
        <w:rPr>
          <w:rFonts w:ascii="Arial" w:hAnsi="Arial" w:hint="cs"/>
          <w:szCs w:val="24"/>
          <w:rtl/>
        </w:rPr>
        <w:t>ענייני בטיחות</w:t>
      </w:r>
      <w:r w:rsidRPr="00587FFD">
        <w:rPr>
          <w:rFonts w:ascii="Arial" w:hAnsi="Arial" w:hint="cs"/>
          <w:szCs w:val="24"/>
          <w:rtl/>
        </w:rPr>
        <w:t xml:space="preserve"> הגז </w:t>
      </w:r>
      <w:r>
        <w:rPr>
          <w:rFonts w:ascii="Arial" w:hAnsi="Arial" w:hint="cs"/>
          <w:szCs w:val="24"/>
          <w:rtl/>
        </w:rPr>
        <w:t xml:space="preserve">(להלן: </w:t>
      </w:r>
      <w:r w:rsidRPr="00965D64">
        <w:rPr>
          <w:rFonts w:ascii="Arial" w:hAnsi="Arial" w:hint="eastAsia"/>
          <w:b/>
          <w:bCs/>
          <w:szCs w:val="24"/>
          <w:rtl/>
        </w:rPr>
        <w:t>המנהל</w:t>
      </w:r>
      <w:r>
        <w:rPr>
          <w:rFonts w:ascii="Arial" w:hAnsi="Arial" w:hint="cs"/>
          <w:szCs w:val="24"/>
          <w:rtl/>
        </w:rPr>
        <w:t xml:space="preserve">) אחראי מתוקף חוק הגז (בטיחות ורישוי), התשמ"ט-1989 (להלן: </w:t>
      </w:r>
      <w:r w:rsidRPr="0095597E">
        <w:rPr>
          <w:rFonts w:ascii="Arial" w:hAnsi="Arial" w:hint="cs"/>
          <w:b/>
          <w:bCs/>
          <w:szCs w:val="24"/>
          <w:rtl/>
        </w:rPr>
        <w:t>"החוק"</w:t>
      </w:r>
      <w:r>
        <w:rPr>
          <w:rFonts w:ascii="Arial" w:hAnsi="Arial" w:hint="cs"/>
          <w:szCs w:val="24"/>
          <w:rtl/>
        </w:rPr>
        <w:t xml:space="preserve">) על רישוי פיקוח ואכיפה בתחום בטיחות הגפ"מ. </w:t>
      </w:r>
    </w:p>
    <w:p w14:paraId="6A1488C6" w14:textId="77777777" w:rsidR="00B91BC7" w:rsidRDefault="00B91BC7" w:rsidP="00B91BC7">
      <w:pPr>
        <w:tabs>
          <w:tab w:val="right" w:pos="228"/>
        </w:tabs>
        <w:autoSpaceDE w:val="0"/>
        <w:autoSpaceDN w:val="0"/>
        <w:adjustRightInd w:val="0"/>
        <w:spacing w:line="360" w:lineRule="auto"/>
        <w:ind w:left="138"/>
        <w:rPr>
          <w:rFonts w:ascii="Arial" w:hAnsi="Arial"/>
          <w:szCs w:val="24"/>
          <w:rtl/>
        </w:rPr>
      </w:pPr>
    </w:p>
    <w:p w14:paraId="30D01329" w14:textId="77777777" w:rsidR="00B91BC7" w:rsidRDefault="00B91BC7" w:rsidP="00B91BC7">
      <w:pPr>
        <w:tabs>
          <w:tab w:val="right" w:pos="228"/>
        </w:tabs>
        <w:autoSpaceDE w:val="0"/>
        <w:autoSpaceDN w:val="0"/>
        <w:adjustRightInd w:val="0"/>
        <w:spacing w:line="360" w:lineRule="auto"/>
        <w:ind w:left="138"/>
        <w:rPr>
          <w:rFonts w:ascii="Arial" w:hAnsi="Arial"/>
          <w:szCs w:val="24"/>
          <w:rtl/>
        </w:rPr>
      </w:pPr>
      <w:r w:rsidRPr="00F129C9">
        <w:rPr>
          <w:rFonts w:ascii="Arial" w:hAnsi="Arial"/>
          <w:szCs w:val="24"/>
          <w:rtl/>
        </w:rPr>
        <w:t xml:space="preserve">המשרד מבקש </w:t>
      </w:r>
      <w:r w:rsidRPr="00A12EF1">
        <w:rPr>
          <w:rFonts w:ascii="Arial" w:hAnsi="Arial" w:hint="cs"/>
          <w:szCs w:val="24"/>
          <w:rtl/>
        </w:rPr>
        <w:t xml:space="preserve">לקבל </w:t>
      </w:r>
      <w:r w:rsidRPr="00A12EF1">
        <w:rPr>
          <w:rFonts w:ascii="Arial" w:hAnsi="Arial"/>
          <w:szCs w:val="24"/>
          <w:rtl/>
        </w:rPr>
        <w:t>חוות דעת מקצועי</w:t>
      </w:r>
      <w:r w:rsidRPr="00A12EF1">
        <w:rPr>
          <w:rFonts w:ascii="Arial" w:hAnsi="Arial" w:hint="cs"/>
          <w:szCs w:val="24"/>
          <w:rtl/>
        </w:rPr>
        <w:t>ות</w:t>
      </w:r>
      <w:r w:rsidRPr="00A12EF1">
        <w:rPr>
          <w:rFonts w:ascii="Arial" w:hAnsi="Arial"/>
          <w:szCs w:val="24"/>
          <w:rtl/>
        </w:rPr>
        <w:t xml:space="preserve"> </w:t>
      </w:r>
      <w:r>
        <w:rPr>
          <w:rFonts w:ascii="Arial" w:hAnsi="Arial" w:hint="cs"/>
          <w:szCs w:val="24"/>
          <w:rtl/>
        </w:rPr>
        <w:t xml:space="preserve">לבחינת עמידת מתקני גז כמפורט במפרט המקצועי בנספח ב' </w:t>
      </w:r>
      <w:r w:rsidRPr="00F129C9">
        <w:rPr>
          <w:rFonts w:ascii="Arial" w:hAnsi="Arial"/>
          <w:szCs w:val="24"/>
          <w:rtl/>
        </w:rPr>
        <w:t>ב</w:t>
      </w:r>
      <w:r>
        <w:rPr>
          <w:rFonts w:ascii="Arial" w:hAnsi="Arial" w:hint="cs"/>
          <w:szCs w:val="24"/>
          <w:rtl/>
        </w:rPr>
        <w:t>דרישות על פי חוק או תקן רלוונטי</w:t>
      </w:r>
      <w:r w:rsidRPr="00F129C9">
        <w:rPr>
          <w:rFonts w:ascii="Arial" w:hAnsi="Arial"/>
          <w:szCs w:val="24"/>
          <w:rtl/>
        </w:rPr>
        <w:t>.</w:t>
      </w:r>
      <w:r>
        <w:rPr>
          <w:rFonts w:ascii="Arial" w:hAnsi="Arial" w:hint="cs"/>
          <w:szCs w:val="24"/>
          <w:rtl/>
        </w:rPr>
        <w:t xml:space="preserve"> </w:t>
      </w:r>
    </w:p>
    <w:p w14:paraId="397BCFB5" w14:textId="77777777" w:rsidR="00B91BC7" w:rsidRPr="00981B47" w:rsidRDefault="00B91BC7" w:rsidP="00B91BC7">
      <w:pPr>
        <w:tabs>
          <w:tab w:val="right" w:pos="228"/>
        </w:tabs>
        <w:autoSpaceDE w:val="0"/>
        <w:autoSpaceDN w:val="0"/>
        <w:adjustRightInd w:val="0"/>
        <w:spacing w:line="360" w:lineRule="auto"/>
        <w:ind w:left="138"/>
        <w:rPr>
          <w:rFonts w:ascii="Arial" w:hAnsi="Arial"/>
          <w:szCs w:val="24"/>
          <w:rtl/>
        </w:rPr>
      </w:pPr>
      <w:r w:rsidRPr="00F129C9">
        <w:rPr>
          <w:rFonts w:ascii="Arial" w:hAnsi="Arial"/>
          <w:szCs w:val="24"/>
          <w:rtl/>
        </w:rPr>
        <w:t>המתקנים פרוסים ברחבי הארץ</w:t>
      </w:r>
      <w:r>
        <w:rPr>
          <w:rFonts w:ascii="Arial" w:hAnsi="Arial" w:hint="cs"/>
          <w:szCs w:val="24"/>
          <w:rtl/>
        </w:rPr>
        <w:t>,</w:t>
      </w:r>
      <w:r w:rsidRPr="00F129C9">
        <w:rPr>
          <w:rFonts w:ascii="Arial" w:hAnsi="Arial"/>
          <w:szCs w:val="24"/>
          <w:rtl/>
        </w:rPr>
        <w:t xml:space="preserve"> ובמסגרת בדיקתם נדרש איש הצוות </w:t>
      </w:r>
      <w:r>
        <w:rPr>
          <w:rFonts w:ascii="Arial" w:hAnsi="Arial" w:hint="cs"/>
          <w:szCs w:val="24"/>
          <w:rtl/>
        </w:rPr>
        <w:t xml:space="preserve">מטעם המציע </w:t>
      </w:r>
      <w:r w:rsidRPr="00F129C9">
        <w:rPr>
          <w:rFonts w:ascii="Arial" w:hAnsi="Arial"/>
          <w:szCs w:val="24"/>
          <w:rtl/>
        </w:rPr>
        <w:t xml:space="preserve">להגיע למיתקן </w:t>
      </w:r>
      <w:r>
        <w:rPr>
          <w:rFonts w:ascii="Arial" w:hAnsi="Arial" w:hint="cs"/>
          <w:szCs w:val="24"/>
          <w:rtl/>
        </w:rPr>
        <w:t xml:space="preserve">ולהגיש באמצעות מנהל הצוות מטעם המציע, </w:t>
      </w:r>
      <w:r w:rsidRPr="00F129C9">
        <w:rPr>
          <w:rFonts w:ascii="Arial" w:hAnsi="Arial"/>
          <w:szCs w:val="24"/>
          <w:rtl/>
        </w:rPr>
        <w:t xml:space="preserve">חוות דעת מקצועית </w:t>
      </w:r>
      <w:r>
        <w:rPr>
          <w:rFonts w:ascii="Arial" w:hAnsi="Arial" w:hint="cs"/>
          <w:szCs w:val="24"/>
          <w:rtl/>
        </w:rPr>
        <w:t>על המתקן</w:t>
      </w:r>
      <w:r w:rsidRPr="00F129C9">
        <w:rPr>
          <w:rFonts w:ascii="Arial" w:hAnsi="Arial"/>
          <w:szCs w:val="24"/>
          <w:rtl/>
        </w:rPr>
        <w:t>.</w:t>
      </w:r>
      <w:r w:rsidRPr="0095597E">
        <w:rPr>
          <w:rFonts w:ascii="Arial" w:hAnsi="Arial" w:hint="cs"/>
          <w:szCs w:val="24"/>
          <w:rtl/>
        </w:rPr>
        <w:t xml:space="preserve"> </w:t>
      </w:r>
      <w:r>
        <w:rPr>
          <w:rFonts w:ascii="Arial" w:hAnsi="Arial" w:hint="cs"/>
          <w:szCs w:val="24"/>
          <w:rtl/>
        </w:rPr>
        <w:t xml:space="preserve">לעיתים יידרש </w:t>
      </w:r>
      <w:r w:rsidRPr="00F129C9">
        <w:rPr>
          <w:rFonts w:ascii="Arial" w:hAnsi="Arial"/>
          <w:szCs w:val="24"/>
          <w:rtl/>
        </w:rPr>
        <w:t xml:space="preserve">איש הצוות להגיש חוות דעת מקצועית על עמידה בדרישות </w:t>
      </w:r>
      <w:r>
        <w:rPr>
          <w:rFonts w:ascii="Arial" w:hAnsi="Arial" w:hint="cs"/>
          <w:szCs w:val="24"/>
          <w:rtl/>
        </w:rPr>
        <w:t>המקצועיות</w:t>
      </w:r>
      <w:r w:rsidRPr="00F129C9">
        <w:rPr>
          <w:rFonts w:ascii="Arial" w:hAnsi="Arial"/>
          <w:szCs w:val="24"/>
          <w:rtl/>
        </w:rPr>
        <w:t xml:space="preserve"> </w:t>
      </w:r>
      <w:r>
        <w:rPr>
          <w:rFonts w:ascii="Arial" w:hAnsi="Arial" w:hint="cs"/>
          <w:szCs w:val="24"/>
          <w:rtl/>
        </w:rPr>
        <w:t>על סמך חומר כתוב המוגש למשרד מבלי להגיע</w:t>
      </w:r>
      <w:r w:rsidRPr="00F129C9">
        <w:rPr>
          <w:rFonts w:ascii="Arial" w:hAnsi="Arial"/>
          <w:szCs w:val="24"/>
          <w:rtl/>
        </w:rPr>
        <w:t xml:space="preserve"> למתקן עצמו.</w:t>
      </w:r>
    </w:p>
    <w:p w14:paraId="5DDC14FD" w14:textId="77777777" w:rsidR="00B91BC7" w:rsidRDefault="00B91BC7" w:rsidP="00B91BC7">
      <w:pPr>
        <w:autoSpaceDE w:val="0"/>
        <w:autoSpaceDN w:val="0"/>
        <w:adjustRightInd w:val="0"/>
        <w:spacing w:line="360" w:lineRule="auto"/>
        <w:jc w:val="both"/>
        <w:rPr>
          <w:rFonts w:ascii="Arial" w:hAnsi="Arial"/>
          <w:b/>
          <w:bCs/>
          <w:szCs w:val="24"/>
          <w:u w:val="single"/>
          <w:rtl/>
        </w:rPr>
      </w:pPr>
    </w:p>
    <w:p w14:paraId="5F1E1DA0" w14:textId="77777777" w:rsidR="00B91BC7" w:rsidRPr="00D96898" w:rsidRDefault="00B91BC7" w:rsidP="00B91BC7">
      <w:pPr>
        <w:autoSpaceDE w:val="0"/>
        <w:autoSpaceDN w:val="0"/>
        <w:adjustRightInd w:val="0"/>
        <w:spacing w:line="360" w:lineRule="auto"/>
        <w:jc w:val="both"/>
        <w:rPr>
          <w:rFonts w:ascii="David"/>
          <w:sz w:val="32"/>
          <w:szCs w:val="32"/>
          <w:rtl/>
        </w:rPr>
      </w:pPr>
      <w:r w:rsidRPr="00D96898">
        <w:rPr>
          <w:rFonts w:ascii="Arial" w:hAnsi="Arial" w:hint="cs"/>
          <w:b/>
          <w:bCs/>
          <w:sz w:val="32"/>
          <w:szCs w:val="32"/>
          <w:rtl/>
        </w:rPr>
        <w:t>כללי:</w:t>
      </w:r>
    </w:p>
    <w:p w14:paraId="21637CA9" w14:textId="77777777" w:rsidR="00B91BC7" w:rsidRPr="00B4502F" w:rsidRDefault="00B91BC7" w:rsidP="00B91BC7">
      <w:pPr>
        <w:pStyle w:val="af6"/>
        <w:numPr>
          <w:ilvl w:val="0"/>
          <w:numId w:val="87"/>
        </w:numPr>
        <w:spacing w:line="360" w:lineRule="auto"/>
        <w:jc w:val="both"/>
        <w:rPr>
          <w:rFonts w:ascii="Arial" w:hAnsi="Arial"/>
          <w:szCs w:val="24"/>
        </w:rPr>
      </w:pPr>
      <w:r w:rsidRPr="00B4502F">
        <w:rPr>
          <w:rFonts w:ascii="Arial" w:hAnsi="Arial" w:hint="cs"/>
          <w:szCs w:val="24"/>
          <w:rtl/>
        </w:rPr>
        <w:t xml:space="preserve">המשרד, באמצעות </w:t>
      </w:r>
      <w:r>
        <w:rPr>
          <w:rFonts w:ascii="Arial" w:hAnsi="Arial" w:hint="cs"/>
          <w:szCs w:val="24"/>
          <w:rtl/>
        </w:rPr>
        <w:t>מנהל ענייני בטיחות הגז</w:t>
      </w:r>
      <w:r w:rsidRPr="00B4502F">
        <w:rPr>
          <w:rFonts w:ascii="Arial" w:hAnsi="Arial" w:hint="cs"/>
          <w:szCs w:val="24"/>
          <w:rtl/>
        </w:rPr>
        <w:t xml:space="preserve"> (להלן: "המנהל"), מבקש לקבל הצעות </w:t>
      </w:r>
      <w:r>
        <w:rPr>
          <w:rFonts w:ascii="Arial" w:hAnsi="Arial" w:hint="cs"/>
          <w:b/>
          <w:bCs/>
          <w:szCs w:val="24"/>
          <w:rtl/>
        </w:rPr>
        <w:t>למתן שירותי חוות דעת על בטיחות מתקני גפ</w:t>
      </w:r>
      <w:r>
        <w:rPr>
          <w:rFonts w:ascii="Arial" w:hAnsi="Arial"/>
          <w:b/>
          <w:bCs/>
          <w:szCs w:val="24"/>
          <w:rtl/>
        </w:rPr>
        <w:t>"</w:t>
      </w:r>
      <w:r>
        <w:rPr>
          <w:rFonts w:ascii="Arial" w:hAnsi="Arial" w:hint="cs"/>
          <w:b/>
          <w:bCs/>
          <w:szCs w:val="24"/>
          <w:rtl/>
        </w:rPr>
        <w:t xml:space="preserve">מ בהמשך לבקשות כאמור לעיל </w:t>
      </w:r>
      <w:r w:rsidRPr="00B4502F">
        <w:rPr>
          <w:rFonts w:ascii="Arial" w:hAnsi="Arial" w:hint="cs"/>
          <w:szCs w:val="24"/>
          <w:rtl/>
        </w:rPr>
        <w:t>(להלן "השירותי</w:t>
      </w:r>
      <w:r w:rsidRPr="00B4502F">
        <w:rPr>
          <w:rFonts w:ascii="Arial" w:hAnsi="Arial" w:hint="eastAsia"/>
          <w:szCs w:val="24"/>
          <w:rtl/>
        </w:rPr>
        <w:t>ם</w:t>
      </w:r>
      <w:r w:rsidRPr="00B4502F">
        <w:rPr>
          <w:rFonts w:ascii="Arial" w:hAnsi="Arial" w:hint="cs"/>
          <w:szCs w:val="24"/>
          <w:rtl/>
        </w:rPr>
        <w:t>").</w:t>
      </w:r>
    </w:p>
    <w:p w14:paraId="00B22AB4" w14:textId="77777777" w:rsidR="00B91BC7" w:rsidRDefault="00B91BC7" w:rsidP="00B91BC7">
      <w:pPr>
        <w:pStyle w:val="af6"/>
        <w:numPr>
          <w:ilvl w:val="0"/>
          <w:numId w:val="87"/>
        </w:numPr>
        <w:spacing w:line="360" w:lineRule="auto"/>
        <w:jc w:val="both"/>
        <w:rPr>
          <w:rFonts w:ascii="Arial" w:hAnsi="Arial"/>
          <w:szCs w:val="24"/>
        </w:rPr>
      </w:pPr>
      <w:r w:rsidRPr="00B4502F">
        <w:rPr>
          <w:rFonts w:ascii="Arial" w:hAnsi="Arial" w:hint="cs"/>
          <w:szCs w:val="24"/>
          <w:rtl/>
        </w:rPr>
        <w:t xml:space="preserve">רשאים להגיש הצעות לפי מכרז זה </w:t>
      </w:r>
      <w:r>
        <w:rPr>
          <w:rFonts w:ascii="Arial" w:hAnsi="Arial" w:hint="cs"/>
          <w:szCs w:val="24"/>
          <w:rtl/>
        </w:rPr>
        <w:t>יועצים עצמאיים ו</w:t>
      </w:r>
      <w:r w:rsidRPr="00B4502F">
        <w:rPr>
          <w:rFonts w:ascii="Arial" w:hAnsi="Arial" w:hint="cs"/>
          <w:szCs w:val="24"/>
          <w:rtl/>
        </w:rPr>
        <w:t>תאגידים הרשומים בישראל הממלאים אחר כל תנאי הסף לפי מכרז זה, בעלי ידע וניסיו</w:t>
      </w:r>
      <w:r w:rsidRPr="00B4502F">
        <w:rPr>
          <w:rFonts w:ascii="Arial" w:hAnsi="Arial" w:hint="eastAsia"/>
          <w:szCs w:val="24"/>
          <w:rtl/>
        </w:rPr>
        <w:t>ן</w:t>
      </w:r>
      <w:r w:rsidRPr="00B4502F">
        <w:rPr>
          <w:rFonts w:ascii="Arial" w:hAnsi="Arial" w:hint="cs"/>
          <w:szCs w:val="24"/>
          <w:rtl/>
        </w:rPr>
        <w:t xml:space="preserve"> בביצועם בפועל של השירותים, כנדרש במסמכי המכרז.</w:t>
      </w:r>
    </w:p>
    <w:p w14:paraId="4E1CDD8F" w14:textId="77777777" w:rsidR="00B91BC7" w:rsidRDefault="00B91BC7" w:rsidP="00B91BC7">
      <w:pPr>
        <w:pStyle w:val="af6"/>
        <w:numPr>
          <w:ilvl w:val="0"/>
          <w:numId w:val="87"/>
        </w:numPr>
        <w:spacing w:line="360" w:lineRule="auto"/>
        <w:jc w:val="both"/>
        <w:rPr>
          <w:rFonts w:ascii="Arial" w:hAnsi="Arial"/>
          <w:szCs w:val="24"/>
        </w:rPr>
      </w:pPr>
      <w:r w:rsidRPr="00B4502F">
        <w:rPr>
          <w:rFonts w:ascii="Arial" w:hAnsi="Arial" w:hint="cs"/>
          <w:szCs w:val="24"/>
          <w:rtl/>
        </w:rPr>
        <w:t>ההצעה תוגש בצירוף כל המסמכים הנדרשים, כמפורט במכרז.</w:t>
      </w:r>
    </w:p>
    <w:p w14:paraId="446C8A32" w14:textId="77777777" w:rsidR="00B91BC7" w:rsidRDefault="00B91BC7" w:rsidP="00B91BC7">
      <w:pPr>
        <w:pStyle w:val="af6"/>
        <w:numPr>
          <w:ilvl w:val="0"/>
          <w:numId w:val="87"/>
        </w:numPr>
        <w:spacing w:line="360" w:lineRule="auto"/>
        <w:jc w:val="both"/>
        <w:rPr>
          <w:rFonts w:ascii="Arial" w:hAnsi="Arial"/>
          <w:b/>
          <w:bCs/>
          <w:szCs w:val="24"/>
        </w:rPr>
      </w:pPr>
      <w:r w:rsidRPr="00EA326B">
        <w:rPr>
          <w:rFonts w:ascii="Arial" w:hAnsi="Arial"/>
          <w:b/>
          <w:bCs/>
          <w:szCs w:val="24"/>
          <w:rtl/>
        </w:rPr>
        <w:t xml:space="preserve">המשרד רשאי </w:t>
      </w:r>
      <w:r>
        <w:rPr>
          <w:rFonts w:ascii="Arial" w:hAnsi="Arial" w:hint="cs"/>
          <w:b/>
          <w:bCs/>
          <w:szCs w:val="24"/>
          <w:rtl/>
        </w:rPr>
        <w:t xml:space="preserve">יהיה </w:t>
      </w:r>
      <w:r w:rsidRPr="00EA326B">
        <w:rPr>
          <w:rFonts w:ascii="Arial" w:hAnsi="Arial"/>
          <w:b/>
          <w:bCs/>
          <w:szCs w:val="24"/>
          <w:rtl/>
        </w:rPr>
        <w:t xml:space="preserve">להתקשר עם יועץ אחד או עם </w:t>
      </w:r>
      <w:r>
        <w:rPr>
          <w:rFonts w:ascii="Arial" w:hAnsi="Arial" w:hint="cs"/>
          <w:b/>
          <w:bCs/>
          <w:szCs w:val="24"/>
          <w:rtl/>
        </w:rPr>
        <w:t>מספר</w:t>
      </w:r>
      <w:r w:rsidRPr="00EA326B">
        <w:rPr>
          <w:rFonts w:ascii="Arial" w:hAnsi="Arial"/>
          <w:b/>
          <w:bCs/>
          <w:szCs w:val="24"/>
          <w:rtl/>
        </w:rPr>
        <w:t xml:space="preserve"> יועצים, </w:t>
      </w:r>
      <w:r>
        <w:rPr>
          <w:rFonts w:ascii="Arial" w:hAnsi="Arial" w:hint="cs"/>
          <w:b/>
          <w:bCs/>
          <w:szCs w:val="24"/>
          <w:rtl/>
        </w:rPr>
        <w:t>בהתאם ל</w:t>
      </w:r>
      <w:r w:rsidRPr="00EA326B">
        <w:rPr>
          <w:rFonts w:ascii="Arial" w:hAnsi="Arial"/>
          <w:b/>
          <w:bCs/>
          <w:szCs w:val="24"/>
          <w:rtl/>
        </w:rPr>
        <w:t>שיקול דעתו הבלעדי של המשרד</w:t>
      </w:r>
      <w:r>
        <w:rPr>
          <w:rFonts w:ascii="Arial" w:hAnsi="Arial" w:hint="cs"/>
          <w:b/>
          <w:bCs/>
          <w:szCs w:val="24"/>
          <w:rtl/>
        </w:rPr>
        <w:t>.</w:t>
      </w:r>
    </w:p>
    <w:p w14:paraId="12FE7DE7" w14:textId="77777777" w:rsidR="00B91BC7" w:rsidRPr="00981B47" w:rsidRDefault="00B91BC7" w:rsidP="00B91BC7">
      <w:pPr>
        <w:pStyle w:val="af6"/>
        <w:numPr>
          <w:ilvl w:val="0"/>
          <w:numId w:val="87"/>
        </w:numPr>
        <w:spacing w:line="360" w:lineRule="auto"/>
        <w:jc w:val="both"/>
        <w:rPr>
          <w:rFonts w:ascii="Arial" w:hAnsi="Arial"/>
          <w:b/>
          <w:bCs/>
          <w:szCs w:val="24"/>
        </w:rPr>
      </w:pPr>
      <w:r>
        <w:rPr>
          <w:rFonts w:ascii="Arial" w:hAnsi="Arial" w:hint="cs"/>
          <w:b/>
          <w:bCs/>
          <w:szCs w:val="24"/>
          <w:rtl/>
        </w:rPr>
        <w:t>המשרד שומר לעצמו את הזכות לצמצם או להרחיב את היקף העבודה וכן להסיט את העבודה מספק אחד למשנהו בהתאם לשיקול דעתו הבלעדי.</w:t>
      </w:r>
    </w:p>
    <w:p w14:paraId="4830C34F" w14:textId="77777777" w:rsidR="00B91BC7" w:rsidRPr="00BE6B8B" w:rsidRDefault="00B91BC7" w:rsidP="00B91BC7">
      <w:pPr>
        <w:spacing w:line="360" w:lineRule="auto"/>
        <w:jc w:val="both"/>
        <w:rPr>
          <w:rFonts w:ascii="Arial" w:hAnsi="Arial"/>
          <w:b/>
          <w:bCs/>
          <w:szCs w:val="24"/>
          <w:u w:val="single"/>
          <w:rtl/>
        </w:rPr>
      </w:pPr>
    </w:p>
    <w:p w14:paraId="11C196FA" w14:textId="77777777" w:rsidR="00B91BC7" w:rsidRDefault="00B91BC7" w:rsidP="00B91BC7">
      <w:pPr>
        <w:pStyle w:val="af6"/>
        <w:numPr>
          <w:ilvl w:val="0"/>
          <w:numId w:val="89"/>
        </w:numPr>
        <w:spacing w:line="360" w:lineRule="auto"/>
        <w:jc w:val="both"/>
        <w:rPr>
          <w:b/>
          <w:bCs/>
          <w:sz w:val="32"/>
          <w:szCs w:val="32"/>
          <w:u w:val="single"/>
        </w:rPr>
      </w:pPr>
      <w:r w:rsidRPr="00967C20">
        <w:rPr>
          <w:rFonts w:hint="eastAsia"/>
          <w:b/>
          <w:bCs/>
          <w:sz w:val="32"/>
          <w:szCs w:val="32"/>
          <w:u w:val="single"/>
          <w:rtl/>
        </w:rPr>
        <w:t>תנאי</w:t>
      </w:r>
      <w:r w:rsidRPr="00967C20">
        <w:rPr>
          <w:b/>
          <w:bCs/>
          <w:sz w:val="32"/>
          <w:szCs w:val="32"/>
          <w:u w:val="single"/>
          <w:rtl/>
        </w:rPr>
        <w:t xml:space="preserve"> </w:t>
      </w:r>
      <w:r w:rsidRPr="00967C20">
        <w:rPr>
          <w:rFonts w:hint="cs"/>
          <w:b/>
          <w:bCs/>
          <w:sz w:val="32"/>
          <w:szCs w:val="32"/>
          <w:u w:val="single"/>
          <w:rtl/>
        </w:rPr>
        <w:t xml:space="preserve">סף </w:t>
      </w:r>
      <w:r w:rsidRPr="00967C20">
        <w:rPr>
          <w:rFonts w:hint="eastAsia"/>
          <w:b/>
          <w:bCs/>
          <w:sz w:val="32"/>
          <w:szCs w:val="32"/>
          <w:u w:val="single"/>
          <w:rtl/>
        </w:rPr>
        <w:t>להשתתפות</w:t>
      </w:r>
      <w:r w:rsidRPr="00967C20">
        <w:rPr>
          <w:b/>
          <w:bCs/>
          <w:sz w:val="32"/>
          <w:szCs w:val="32"/>
          <w:u w:val="single"/>
          <w:rtl/>
        </w:rPr>
        <w:t xml:space="preserve"> </w:t>
      </w:r>
      <w:r w:rsidRPr="00967C20">
        <w:rPr>
          <w:rFonts w:hint="eastAsia"/>
          <w:b/>
          <w:bCs/>
          <w:sz w:val="32"/>
          <w:szCs w:val="32"/>
          <w:u w:val="single"/>
          <w:rtl/>
        </w:rPr>
        <w:t>במכרז</w:t>
      </w:r>
    </w:p>
    <w:p w14:paraId="4AC9B02A" w14:textId="77777777" w:rsidR="00B91BC7" w:rsidRPr="00967C20" w:rsidRDefault="00B91BC7" w:rsidP="00B91BC7">
      <w:pPr>
        <w:pStyle w:val="af6"/>
        <w:numPr>
          <w:ilvl w:val="0"/>
          <w:numId w:val="86"/>
        </w:numPr>
        <w:spacing w:after="200" w:line="360" w:lineRule="auto"/>
        <w:ind w:left="594"/>
        <w:jc w:val="both"/>
        <w:rPr>
          <w:b/>
          <w:bCs/>
          <w:sz w:val="28"/>
          <w:szCs w:val="28"/>
          <w:u w:val="single"/>
        </w:rPr>
      </w:pPr>
      <w:r w:rsidRPr="00967C20">
        <w:rPr>
          <w:rFonts w:hint="cs"/>
          <w:b/>
          <w:bCs/>
          <w:sz w:val="28"/>
          <w:szCs w:val="28"/>
          <w:u w:val="single"/>
          <w:rtl/>
        </w:rPr>
        <w:t xml:space="preserve">תנאי סף מנהליים </w:t>
      </w:r>
    </w:p>
    <w:p w14:paraId="36780FB4" w14:textId="77777777" w:rsidR="00B91BC7" w:rsidRDefault="00B91BC7" w:rsidP="00B91BC7">
      <w:pPr>
        <w:pStyle w:val="af6"/>
        <w:numPr>
          <w:ilvl w:val="0"/>
          <w:numId w:val="72"/>
        </w:numPr>
        <w:spacing w:line="360" w:lineRule="auto"/>
        <w:ind w:left="1112"/>
        <w:contextualSpacing w:val="0"/>
        <w:jc w:val="both"/>
        <w:rPr>
          <w:szCs w:val="24"/>
          <w:rtl/>
        </w:rPr>
      </w:pPr>
      <w:r>
        <w:rPr>
          <w:rFonts w:hint="cs"/>
          <w:szCs w:val="24"/>
          <w:rtl/>
        </w:rPr>
        <w:lastRenderedPageBreak/>
        <w:t xml:space="preserve">אם המציע הינו תאגיד מסוג </w:t>
      </w:r>
      <w:r w:rsidRPr="00DC7BE5">
        <w:rPr>
          <w:rFonts w:hint="cs"/>
          <w:szCs w:val="24"/>
          <w:rtl/>
        </w:rPr>
        <w:t xml:space="preserve">כלשהו, </w:t>
      </w:r>
      <w:r w:rsidRPr="00400662">
        <w:rPr>
          <w:rFonts w:hint="cs"/>
          <w:szCs w:val="24"/>
          <w:rtl/>
        </w:rPr>
        <w:t>עליו לצרף</w:t>
      </w:r>
      <w:r w:rsidRPr="00400662">
        <w:rPr>
          <w:rFonts w:hint="cs"/>
          <w:b/>
          <w:bCs/>
          <w:szCs w:val="24"/>
          <w:rtl/>
        </w:rPr>
        <w:t xml:space="preserve"> אישור עו"ד</w:t>
      </w:r>
      <w:r>
        <w:rPr>
          <w:rFonts w:hint="cs"/>
          <w:b/>
          <w:bCs/>
          <w:szCs w:val="24"/>
          <w:rtl/>
        </w:rPr>
        <w:t xml:space="preserve"> </w:t>
      </w:r>
      <w:r w:rsidRPr="00400662">
        <w:rPr>
          <w:rFonts w:hint="cs"/>
          <w:b/>
          <w:bCs/>
          <w:szCs w:val="24"/>
          <w:rtl/>
        </w:rPr>
        <w:t xml:space="preserve">/ רו"ח </w:t>
      </w:r>
      <w:r w:rsidRPr="00E123BA">
        <w:rPr>
          <w:rFonts w:hint="cs"/>
          <w:b/>
          <w:bCs/>
          <w:szCs w:val="24"/>
          <w:u w:val="single"/>
          <w:rtl/>
        </w:rPr>
        <w:t>מהשנה הנוכחית</w:t>
      </w:r>
      <w:r w:rsidRPr="00400662">
        <w:rPr>
          <w:rFonts w:hint="cs"/>
          <w:b/>
          <w:bCs/>
          <w:szCs w:val="24"/>
          <w:rtl/>
        </w:rPr>
        <w:t xml:space="preserve"> בדבר היות החותמים בשם התאגיד על מסמכי ההצעה מחייבים את התאגיד בחתימתם</w:t>
      </w:r>
      <w:r w:rsidRPr="00DC7BE5">
        <w:rPr>
          <w:rFonts w:hint="cs"/>
          <w:szCs w:val="24"/>
          <w:rtl/>
        </w:rPr>
        <w:t>.</w:t>
      </w:r>
    </w:p>
    <w:p w14:paraId="36FF3B11" w14:textId="77777777" w:rsidR="00B91BC7" w:rsidRPr="00B4502F" w:rsidRDefault="00B91BC7" w:rsidP="00B91BC7">
      <w:pPr>
        <w:pStyle w:val="af6"/>
        <w:numPr>
          <w:ilvl w:val="0"/>
          <w:numId w:val="72"/>
        </w:numPr>
        <w:spacing w:line="360" w:lineRule="auto"/>
        <w:ind w:left="1112"/>
        <w:contextualSpacing w:val="0"/>
        <w:jc w:val="both"/>
        <w:rPr>
          <w:rFonts w:ascii="Arial" w:hAnsi="Arial"/>
          <w:szCs w:val="24"/>
        </w:rPr>
      </w:pPr>
      <w:r w:rsidRPr="00B4502F">
        <w:rPr>
          <w:rFonts w:ascii="Arial" w:hAnsi="Arial" w:hint="cs"/>
          <w:szCs w:val="24"/>
          <w:rtl/>
        </w:rPr>
        <w:t xml:space="preserve">אם המציע הינו תאגיד מסוג חברה, עליו לצרף להצעתו </w:t>
      </w:r>
      <w:r w:rsidRPr="00B4502F">
        <w:rPr>
          <w:rFonts w:ascii="Arial" w:hAnsi="Arial" w:hint="eastAsia"/>
          <w:szCs w:val="24"/>
          <w:rtl/>
        </w:rPr>
        <w:t>נסח</w:t>
      </w:r>
      <w:r w:rsidRPr="00B4502F">
        <w:rPr>
          <w:rFonts w:ascii="Arial" w:hAnsi="Arial"/>
          <w:szCs w:val="24"/>
          <w:rtl/>
        </w:rPr>
        <w:t xml:space="preserve"> חברה </w:t>
      </w:r>
      <w:r w:rsidRPr="00B4502F">
        <w:rPr>
          <w:rFonts w:ascii="Arial" w:hAnsi="Arial" w:hint="cs"/>
          <w:szCs w:val="24"/>
          <w:rtl/>
        </w:rPr>
        <w:t xml:space="preserve">מרשם התאגידים </w:t>
      </w:r>
      <w:r w:rsidRPr="00B4502F">
        <w:rPr>
          <w:rFonts w:ascii="Arial" w:hAnsi="Arial"/>
          <w:szCs w:val="24"/>
          <w:rtl/>
        </w:rPr>
        <w:t xml:space="preserve">משנת </w:t>
      </w:r>
      <w:r>
        <w:rPr>
          <w:rFonts w:ascii="Arial" w:hAnsi="Arial" w:hint="cs"/>
          <w:szCs w:val="24"/>
          <w:rtl/>
        </w:rPr>
        <w:t>2016</w:t>
      </w:r>
      <w:r w:rsidRPr="00B4502F">
        <w:rPr>
          <w:rFonts w:ascii="Arial" w:hAnsi="Arial"/>
          <w:szCs w:val="24"/>
          <w:rtl/>
        </w:rPr>
        <w:t xml:space="preserve">, הכולל את שמות ופרטי מנהלי </w:t>
      </w:r>
      <w:r w:rsidRPr="00B4502F">
        <w:rPr>
          <w:rFonts w:ascii="Arial" w:hAnsi="Arial" w:hint="eastAsia"/>
          <w:szCs w:val="24"/>
          <w:rtl/>
        </w:rPr>
        <w:t>המציע</w:t>
      </w:r>
      <w:r w:rsidRPr="00B4502F">
        <w:rPr>
          <w:rFonts w:ascii="Arial" w:hAnsi="Arial"/>
          <w:szCs w:val="24"/>
          <w:rtl/>
        </w:rPr>
        <w:t xml:space="preserve">. </w:t>
      </w:r>
      <w:r w:rsidRPr="00B4502F">
        <w:rPr>
          <w:rFonts w:hint="eastAsia"/>
          <w:szCs w:val="24"/>
          <w:rtl/>
        </w:rPr>
        <w:t>נסח</w:t>
      </w:r>
      <w:r w:rsidRPr="00B4502F">
        <w:rPr>
          <w:szCs w:val="24"/>
          <w:rtl/>
        </w:rPr>
        <w:t xml:space="preserve"> </w:t>
      </w:r>
      <w:r w:rsidRPr="00B4502F">
        <w:rPr>
          <w:rFonts w:hint="eastAsia"/>
          <w:szCs w:val="24"/>
          <w:rtl/>
        </w:rPr>
        <w:t>חברה</w:t>
      </w:r>
      <w:r w:rsidRPr="00B4502F">
        <w:rPr>
          <w:szCs w:val="24"/>
          <w:rtl/>
        </w:rPr>
        <w:t xml:space="preserve"> </w:t>
      </w:r>
      <w:r w:rsidRPr="00B4502F">
        <w:rPr>
          <w:rFonts w:hint="eastAsia"/>
          <w:szCs w:val="24"/>
          <w:rtl/>
        </w:rPr>
        <w:t>עדכני</w:t>
      </w:r>
      <w:r w:rsidRPr="00B4502F">
        <w:rPr>
          <w:szCs w:val="24"/>
          <w:rtl/>
        </w:rPr>
        <w:t xml:space="preserve"> ניתן להפקה דרך אתר האינטרנט של רשות התאגידים, שכתובתו:</w:t>
      </w:r>
    </w:p>
    <w:p w14:paraId="7889CA5F" w14:textId="77777777" w:rsidR="00B91BC7" w:rsidRPr="00B4502F" w:rsidRDefault="00B95B88" w:rsidP="00B91BC7">
      <w:pPr>
        <w:pStyle w:val="af6"/>
        <w:spacing w:line="360" w:lineRule="auto"/>
        <w:ind w:left="1112"/>
        <w:contextualSpacing w:val="0"/>
        <w:jc w:val="both"/>
        <w:rPr>
          <w:rFonts w:ascii="Arial" w:hAnsi="Arial"/>
          <w:szCs w:val="24"/>
        </w:rPr>
      </w:pPr>
      <w:hyperlink r:id="rId12" w:history="1">
        <w:r w:rsidR="00B91BC7" w:rsidRPr="00B4502F">
          <w:rPr>
            <w:rStyle w:val="Hyperlink"/>
          </w:rPr>
          <w:t>http://www.justice.gov.il/mojheb/rasuthataagidim</w:t>
        </w:r>
      </w:hyperlink>
      <w:r w:rsidR="00B91BC7" w:rsidRPr="00B4502F">
        <w:rPr>
          <w:rFonts w:hint="cs"/>
          <w:szCs w:val="24"/>
          <w:rtl/>
        </w:rPr>
        <w:t>.</w:t>
      </w:r>
    </w:p>
    <w:p w14:paraId="59259E7D" w14:textId="77777777" w:rsidR="00B91BC7" w:rsidRPr="00B4502F" w:rsidRDefault="00B91BC7" w:rsidP="00B91BC7">
      <w:pPr>
        <w:pStyle w:val="af6"/>
        <w:spacing w:line="360" w:lineRule="auto"/>
        <w:ind w:left="1112" w:firstLine="49"/>
        <w:contextualSpacing w:val="0"/>
        <w:jc w:val="both"/>
        <w:rPr>
          <w:rFonts w:ascii="Arial" w:hAnsi="Arial"/>
          <w:szCs w:val="24"/>
          <w:rtl/>
        </w:rPr>
      </w:pPr>
      <w:r w:rsidRPr="00B4502F">
        <w:rPr>
          <w:rFonts w:hint="cs"/>
          <w:szCs w:val="24"/>
          <w:rtl/>
        </w:rPr>
        <w:t xml:space="preserve">על המציע לוודא, כי בנסח </w:t>
      </w:r>
      <w:r w:rsidRPr="00B4502F">
        <w:rPr>
          <w:szCs w:val="24"/>
          <w:rtl/>
        </w:rPr>
        <w:t>לא מצוינים חובות אגרה שנתית</w:t>
      </w:r>
      <w:r w:rsidRPr="00B4502F">
        <w:rPr>
          <w:rFonts w:hint="cs"/>
          <w:szCs w:val="24"/>
          <w:rtl/>
        </w:rPr>
        <w:t xml:space="preserve"> </w:t>
      </w:r>
      <w:r w:rsidRPr="00B4502F">
        <w:rPr>
          <w:szCs w:val="24"/>
          <w:rtl/>
        </w:rPr>
        <w:t>לשנים שקדמו לשנה בה מוגשת ההצעה</w:t>
      </w:r>
      <w:r w:rsidRPr="00B4502F">
        <w:rPr>
          <w:rFonts w:hint="cs"/>
          <w:szCs w:val="24"/>
          <w:rtl/>
        </w:rPr>
        <w:t>, וכי לא מצוין כי היא חברה מפרת חוק או התראה לפני רישום כחברה מפרת חוק. יובהר, כי רישום בדבר היות החברה מפרת חוק או בעלת חוב כאמור, עלול להביא לפסילת ההצעה.</w:t>
      </w:r>
    </w:p>
    <w:p w14:paraId="133E048B" w14:textId="77777777" w:rsidR="00B91BC7" w:rsidRDefault="00B91BC7" w:rsidP="00B91BC7">
      <w:pPr>
        <w:pStyle w:val="af6"/>
        <w:spacing w:line="360" w:lineRule="auto"/>
        <w:ind w:left="1112" w:firstLine="49"/>
        <w:jc w:val="both"/>
        <w:rPr>
          <w:szCs w:val="24"/>
          <w:rtl/>
        </w:rPr>
      </w:pPr>
      <w:r w:rsidRPr="00B4502F">
        <w:rPr>
          <w:rFonts w:ascii="Arial" w:hAnsi="Arial" w:hint="cs"/>
          <w:szCs w:val="24"/>
          <w:rtl/>
        </w:rPr>
        <w:t xml:space="preserve">אם המציע הינו תאגיד מסוג שותפות, עליו לצרף נסח שותפות מרשם השותפויות משנת </w:t>
      </w:r>
      <w:r>
        <w:rPr>
          <w:rFonts w:ascii="Arial" w:hAnsi="Arial" w:hint="cs"/>
          <w:szCs w:val="24"/>
          <w:rtl/>
        </w:rPr>
        <w:t>2016</w:t>
      </w:r>
      <w:r w:rsidRPr="00B4502F">
        <w:rPr>
          <w:rFonts w:ascii="Arial" w:hAnsi="Arial"/>
          <w:szCs w:val="24"/>
          <w:rtl/>
        </w:rPr>
        <w:t>,</w:t>
      </w:r>
      <w:r w:rsidRPr="00B4502F">
        <w:rPr>
          <w:rFonts w:ascii="Arial" w:hAnsi="Arial" w:hint="cs"/>
          <w:szCs w:val="24"/>
          <w:rtl/>
        </w:rPr>
        <w:t xml:space="preserve"> המעיד על אי קיום חובות אגרה שנתית לרשם השותפויות. </w:t>
      </w:r>
    </w:p>
    <w:p w14:paraId="4D4107E3" w14:textId="77777777" w:rsidR="00B91BC7" w:rsidRPr="00B4502F" w:rsidRDefault="00B91BC7" w:rsidP="00B91BC7">
      <w:pPr>
        <w:pStyle w:val="af6"/>
        <w:spacing w:line="360" w:lineRule="auto"/>
        <w:ind w:left="1112" w:firstLine="49"/>
        <w:jc w:val="both"/>
        <w:rPr>
          <w:szCs w:val="24"/>
          <w:rtl/>
        </w:rPr>
      </w:pPr>
    </w:p>
    <w:p w14:paraId="52D85C91" w14:textId="77777777" w:rsidR="00B91BC7" w:rsidRDefault="00B91BC7" w:rsidP="00B91BC7">
      <w:pPr>
        <w:pStyle w:val="af6"/>
        <w:spacing w:line="360" w:lineRule="auto"/>
        <w:ind w:left="1112"/>
        <w:jc w:val="both"/>
        <w:rPr>
          <w:szCs w:val="24"/>
          <w:rtl/>
        </w:rPr>
      </w:pPr>
      <w:r w:rsidRPr="00B4502F">
        <w:rPr>
          <w:rFonts w:hint="eastAsia"/>
          <w:szCs w:val="24"/>
          <w:rtl/>
        </w:rPr>
        <w:t>נסח</w:t>
      </w:r>
      <w:r w:rsidRPr="00B4502F">
        <w:rPr>
          <w:szCs w:val="24"/>
          <w:rtl/>
        </w:rPr>
        <w:t xml:space="preserve"> </w:t>
      </w:r>
      <w:r w:rsidRPr="00B4502F">
        <w:rPr>
          <w:rFonts w:hint="cs"/>
          <w:szCs w:val="24"/>
          <w:rtl/>
        </w:rPr>
        <w:t>שותפות</w:t>
      </w:r>
      <w:r w:rsidRPr="00B4502F">
        <w:rPr>
          <w:szCs w:val="24"/>
          <w:rtl/>
        </w:rPr>
        <w:t xml:space="preserve"> </w:t>
      </w:r>
      <w:r w:rsidRPr="00B4502F">
        <w:rPr>
          <w:rFonts w:hint="eastAsia"/>
          <w:szCs w:val="24"/>
          <w:rtl/>
        </w:rPr>
        <w:t>עדכני</w:t>
      </w:r>
      <w:r w:rsidRPr="00B4502F">
        <w:rPr>
          <w:szCs w:val="24"/>
          <w:rtl/>
        </w:rPr>
        <w:t xml:space="preserve"> ניתן להפקה דרך אתר האינטרנט של רשות התאגידים, שכתובתו:</w:t>
      </w:r>
      <w:r w:rsidRPr="005C039A">
        <w:rPr>
          <w:szCs w:val="24"/>
          <w:rtl/>
        </w:rPr>
        <w:t xml:space="preserve"> </w:t>
      </w:r>
    </w:p>
    <w:p w14:paraId="5163FCFE" w14:textId="77777777" w:rsidR="00B91BC7" w:rsidRPr="005C039A" w:rsidRDefault="00B95B88" w:rsidP="00B91BC7">
      <w:pPr>
        <w:pStyle w:val="af6"/>
        <w:spacing w:line="360" w:lineRule="auto"/>
        <w:ind w:left="1112"/>
        <w:jc w:val="both"/>
        <w:rPr>
          <w:rFonts w:ascii="Arial" w:hAnsi="Arial"/>
          <w:szCs w:val="24"/>
          <w:rtl/>
        </w:rPr>
      </w:pPr>
      <w:hyperlink r:id="rId13" w:history="1">
        <w:r w:rsidR="00B91BC7" w:rsidRPr="003B4846">
          <w:rPr>
            <w:rStyle w:val="Hyperlink"/>
            <w:rFonts w:ascii="Arial" w:hAnsi="Arial"/>
            <w:szCs w:val="24"/>
          </w:rPr>
          <w:t>http://www.justice.gov.il/mojheb/rasuthataagidim</w:t>
        </w:r>
        <w:r w:rsidR="00B91BC7" w:rsidRPr="003B4846">
          <w:rPr>
            <w:rStyle w:val="Hyperlink"/>
            <w:rFonts w:ascii="Arial" w:hAnsi="Arial"/>
            <w:szCs w:val="24"/>
            <w:rtl/>
          </w:rPr>
          <w:t>/</w:t>
        </w:r>
      </w:hyperlink>
    </w:p>
    <w:p w14:paraId="03ED7FB5" w14:textId="77777777" w:rsidR="00B91BC7" w:rsidRPr="00B4502F" w:rsidRDefault="00B91BC7" w:rsidP="00B91BC7">
      <w:pPr>
        <w:pStyle w:val="af6"/>
        <w:spacing w:line="360" w:lineRule="auto"/>
        <w:ind w:left="1112" w:firstLine="49"/>
        <w:jc w:val="both"/>
        <w:rPr>
          <w:rFonts w:ascii="Arial" w:hAnsi="Arial"/>
          <w:szCs w:val="24"/>
          <w:rtl/>
        </w:rPr>
      </w:pPr>
      <w:r w:rsidRPr="00B4502F">
        <w:rPr>
          <w:rFonts w:ascii="Arial" w:hAnsi="Arial" w:hint="cs"/>
          <w:szCs w:val="24"/>
          <w:rtl/>
        </w:rPr>
        <w:t xml:space="preserve">אם המציע הינו תאגיד מסוג עמותה, עליו לצרף להצעתו אישור רשם העמותות משנת </w:t>
      </w:r>
      <w:r>
        <w:rPr>
          <w:rFonts w:ascii="Arial" w:hAnsi="Arial" w:hint="cs"/>
          <w:szCs w:val="24"/>
          <w:rtl/>
        </w:rPr>
        <w:t>2016</w:t>
      </w:r>
      <w:r w:rsidRPr="00B4502F">
        <w:rPr>
          <w:rFonts w:ascii="Arial" w:hAnsi="Arial" w:hint="cs"/>
          <w:szCs w:val="24"/>
          <w:rtl/>
        </w:rPr>
        <w:t>בדבר "ניהול תקין".</w:t>
      </w:r>
    </w:p>
    <w:p w14:paraId="4948F7A7" w14:textId="77777777" w:rsidR="00B91BC7" w:rsidRDefault="00B91BC7" w:rsidP="00B91BC7">
      <w:pPr>
        <w:pStyle w:val="af6"/>
        <w:spacing w:line="360" w:lineRule="auto"/>
        <w:ind w:left="1112" w:firstLine="49"/>
        <w:jc w:val="both"/>
        <w:rPr>
          <w:rFonts w:ascii="Arial" w:hAnsi="Arial"/>
          <w:szCs w:val="24"/>
          <w:rtl/>
        </w:rPr>
      </w:pPr>
      <w:r w:rsidRPr="00B4502F">
        <w:rPr>
          <w:rFonts w:ascii="Arial" w:hAnsi="Arial" w:hint="cs"/>
          <w:szCs w:val="24"/>
          <w:rtl/>
        </w:rPr>
        <w:t xml:space="preserve">אם המציע הינו תאגיד מסוג אגודה שיתופית, עליו לצרף להצעתו </w:t>
      </w:r>
      <w:r w:rsidRPr="00B4502F">
        <w:rPr>
          <w:rFonts w:ascii="Arial" w:hAnsi="Arial"/>
          <w:szCs w:val="24"/>
          <w:rtl/>
        </w:rPr>
        <w:t>אישור</w:t>
      </w:r>
      <w:r w:rsidRPr="00B4502F">
        <w:rPr>
          <w:rFonts w:ascii="Arial" w:hAnsi="Arial" w:hint="cs"/>
          <w:szCs w:val="24"/>
          <w:rtl/>
        </w:rPr>
        <w:t xml:space="preserve"> רשם האגודות השיתופיות משנת </w:t>
      </w:r>
      <w:r>
        <w:rPr>
          <w:rFonts w:ascii="Arial" w:hAnsi="Arial" w:hint="cs"/>
          <w:szCs w:val="24"/>
          <w:rtl/>
        </w:rPr>
        <w:t xml:space="preserve">2016 </w:t>
      </w:r>
      <w:r w:rsidRPr="00B4502F">
        <w:rPr>
          <w:rFonts w:ascii="Arial" w:hAnsi="Arial" w:hint="cs"/>
          <w:szCs w:val="24"/>
          <w:rtl/>
        </w:rPr>
        <w:t>בדבר</w:t>
      </w:r>
      <w:r w:rsidRPr="00B4502F">
        <w:rPr>
          <w:rFonts w:ascii="Arial" w:hAnsi="Arial"/>
          <w:szCs w:val="24"/>
          <w:rtl/>
        </w:rPr>
        <w:t xml:space="preserve"> עמיד</w:t>
      </w:r>
      <w:r w:rsidRPr="00B4502F">
        <w:rPr>
          <w:rFonts w:ascii="Arial" w:hAnsi="Arial" w:hint="cs"/>
          <w:szCs w:val="24"/>
          <w:rtl/>
        </w:rPr>
        <w:t xml:space="preserve">ה </w:t>
      </w:r>
      <w:r w:rsidRPr="00B4502F">
        <w:rPr>
          <w:rFonts w:ascii="Arial" w:hAnsi="Arial"/>
          <w:szCs w:val="24"/>
          <w:rtl/>
        </w:rPr>
        <w:t>בהוראות הדיווח</w:t>
      </w:r>
      <w:r w:rsidRPr="00B4502F">
        <w:rPr>
          <w:rFonts w:ascii="Arial" w:hAnsi="Arial" w:hint="cs"/>
          <w:szCs w:val="24"/>
          <w:rtl/>
        </w:rPr>
        <w:t xml:space="preserve"> על פי </w:t>
      </w:r>
      <w:r w:rsidRPr="00B4502F">
        <w:rPr>
          <w:rFonts w:ascii="Arial" w:hAnsi="Arial"/>
          <w:szCs w:val="24"/>
          <w:rtl/>
        </w:rPr>
        <w:t xml:space="preserve">דיני אגודות </w:t>
      </w:r>
      <w:r w:rsidRPr="00B4502F">
        <w:rPr>
          <w:rFonts w:ascii="Arial" w:hAnsi="Arial" w:hint="cs"/>
          <w:szCs w:val="24"/>
          <w:rtl/>
        </w:rPr>
        <w:t>ה</w:t>
      </w:r>
      <w:r w:rsidRPr="00B4502F">
        <w:rPr>
          <w:rFonts w:ascii="Arial" w:hAnsi="Arial"/>
          <w:szCs w:val="24"/>
          <w:rtl/>
        </w:rPr>
        <w:t>שיתופיות</w:t>
      </w:r>
      <w:r w:rsidRPr="00B4502F">
        <w:rPr>
          <w:rFonts w:ascii="Arial" w:hAnsi="Arial" w:hint="cs"/>
          <w:szCs w:val="24"/>
          <w:rtl/>
        </w:rPr>
        <w:t>.</w:t>
      </w:r>
    </w:p>
    <w:p w14:paraId="0F51A4A7" w14:textId="77777777" w:rsidR="00B91BC7" w:rsidRDefault="00B91BC7" w:rsidP="00B91BC7">
      <w:pPr>
        <w:pStyle w:val="af6"/>
        <w:spacing w:line="360" w:lineRule="auto"/>
        <w:ind w:left="1112"/>
        <w:jc w:val="both"/>
        <w:rPr>
          <w:rFonts w:ascii="Arial" w:hAnsi="Arial"/>
          <w:szCs w:val="24"/>
          <w:rtl/>
        </w:rPr>
      </w:pPr>
      <w:r>
        <w:rPr>
          <w:rFonts w:ascii="Arial" w:hAnsi="Arial" w:hint="cs"/>
          <w:szCs w:val="24"/>
          <w:rtl/>
        </w:rPr>
        <w:t xml:space="preserve"> </w:t>
      </w:r>
    </w:p>
    <w:p w14:paraId="4A264C1F" w14:textId="77777777" w:rsidR="00B91BC7" w:rsidRPr="00C3465A" w:rsidRDefault="00B91BC7" w:rsidP="00B91BC7">
      <w:pPr>
        <w:pStyle w:val="af6"/>
        <w:numPr>
          <w:ilvl w:val="0"/>
          <w:numId w:val="72"/>
        </w:numPr>
        <w:spacing w:line="360" w:lineRule="auto"/>
        <w:ind w:left="1112"/>
        <w:contextualSpacing w:val="0"/>
        <w:jc w:val="both"/>
        <w:rPr>
          <w:rFonts w:ascii="Arial" w:hAnsi="Arial"/>
          <w:szCs w:val="24"/>
          <w:u w:val="single"/>
        </w:rPr>
      </w:pPr>
      <w:r w:rsidRPr="00C3465A">
        <w:rPr>
          <w:rFonts w:ascii="Arial" w:hAnsi="Arial" w:hint="cs"/>
          <w:szCs w:val="24"/>
          <w:u w:val="single"/>
          <w:rtl/>
        </w:rPr>
        <w:t>ערבות מציע</w:t>
      </w:r>
    </w:p>
    <w:p w14:paraId="3A43169B" w14:textId="77777777" w:rsidR="00B91BC7" w:rsidRDefault="00B91BC7" w:rsidP="00B91BC7">
      <w:pPr>
        <w:pStyle w:val="af6"/>
        <w:spacing w:line="360" w:lineRule="auto"/>
        <w:ind w:left="1112"/>
        <w:contextualSpacing w:val="0"/>
        <w:jc w:val="both"/>
        <w:rPr>
          <w:rFonts w:ascii="Arial" w:hAnsi="Arial"/>
          <w:szCs w:val="24"/>
          <w:rtl/>
        </w:rPr>
      </w:pPr>
      <w:r w:rsidRPr="00DD17B7">
        <w:rPr>
          <w:rFonts w:ascii="Arial" w:hAnsi="Arial" w:hint="eastAsia"/>
          <w:szCs w:val="24"/>
          <w:rtl/>
        </w:rPr>
        <w:t>על</w:t>
      </w:r>
      <w:r w:rsidRPr="00DD17B7">
        <w:rPr>
          <w:rFonts w:ascii="Arial" w:hAnsi="Arial"/>
          <w:szCs w:val="24"/>
          <w:rtl/>
        </w:rPr>
        <w:t xml:space="preserve"> </w:t>
      </w:r>
      <w:r w:rsidRPr="00DD17B7">
        <w:rPr>
          <w:rFonts w:ascii="Arial" w:hAnsi="Arial" w:hint="eastAsia"/>
          <w:szCs w:val="24"/>
          <w:rtl/>
        </w:rPr>
        <w:t>המציע</w:t>
      </w:r>
      <w:r w:rsidRPr="00DD17B7">
        <w:rPr>
          <w:rFonts w:ascii="Arial" w:hAnsi="Arial"/>
          <w:szCs w:val="24"/>
          <w:rtl/>
        </w:rPr>
        <w:t xml:space="preserve"> לצרף להצעתו ערבות בנקאית </w:t>
      </w:r>
      <w:r w:rsidRPr="00DD17B7">
        <w:rPr>
          <w:rFonts w:ascii="Arial" w:hAnsi="Arial" w:hint="eastAsia"/>
          <w:szCs w:val="24"/>
          <w:rtl/>
        </w:rPr>
        <w:t>או</w:t>
      </w:r>
      <w:r w:rsidRPr="00DD17B7">
        <w:rPr>
          <w:rFonts w:ascii="Arial" w:hAnsi="Arial"/>
          <w:szCs w:val="24"/>
          <w:rtl/>
        </w:rPr>
        <w:t xml:space="preserve"> </w:t>
      </w:r>
      <w:r w:rsidRPr="00DD17B7">
        <w:rPr>
          <w:rFonts w:ascii="Arial" w:hAnsi="Arial" w:hint="eastAsia"/>
          <w:szCs w:val="24"/>
          <w:rtl/>
        </w:rPr>
        <w:t>ערבות</w:t>
      </w:r>
      <w:r w:rsidRPr="00DD17B7">
        <w:rPr>
          <w:rFonts w:ascii="Arial" w:hAnsi="Arial"/>
          <w:szCs w:val="24"/>
          <w:rtl/>
        </w:rPr>
        <w:t xml:space="preserve"> </w:t>
      </w:r>
      <w:r w:rsidRPr="00DD17B7">
        <w:rPr>
          <w:rFonts w:ascii="Arial" w:hAnsi="Arial" w:hint="eastAsia"/>
          <w:szCs w:val="24"/>
          <w:rtl/>
        </w:rPr>
        <w:t>מחב</w:t>
      </w:r>
      <w:r w:rsidRPr="00DD17B7">
        <w:rPr>
          <w:rFonts w:ascii="Arial" w:hAnsi="Arial"/>
          <w:szCs w:val="24"/>
          <w:rtl/>
        </w:rPr>
        <w:t xml:space="preserve">' </w:t>
      </w:r>
      <w:r w:rsidRPr="00DD17B7">
        <w:rPr>
          <w:rFonts w:ascii="Arial" w:hAnsi="Arial" w:hint="eastAsia"/>
          <w:szCs w:val="24"/>
          <w:rtl/>
        </w:rPr>
        <w:t>הביטוח</w:t>
      </w:r>
      <w:r w:rsidRPr="00DD17B7">
        <w:rPr>
          <w:rFonts w:ascii="Arial" w:hAnsi="Arial"/>
          <w:szCs w:val="24"/>
          <w:rtl/>
        </w:rPr>
        <w:t xml:space="preserve"> (</w:t>
      </w:r>
      <w:r w:rsidRPr="00DD17B7">
        <w:rPr>
          <w:rFonts w:ascii="Arial" w:hAnsi="Arial" w:hint="eastAsia"/>
          <w:szCs w:val="24"/>
          <w:rtl/>
        </w:rPr>
        <w:t>ערבות</w:t>
      </w:r>
      <w:r w:rsidRPr="00DD17B7">
        <w:rPr>
          <w:rFonts w:ascii="Arial" w:hAnsi="Arial"/>
          <w:szCs w:val="24"/>
          <w:rtl/>
        </w:rPr>
        <w:t xml:space="preserve"> מקורית), בלתי מותנית במקור, בשם המציע, </w:t>
      </w:r>
      <w:r>
        <w:rPr>
          <w:rFonts w:ascii="Arial" w:hAnsi="Arial" w:hint="cs"/>
          <w:b/>
          <w:bCs/>
          <w:szCs w:val="24"/>
          <w:highlight w:val="yellow"/>
          <w:rtl/>
        </w:rPr>
        <w:t xml:space="preserve">ע"ס 66,000 </w:t>
      </w:r>
      <w:r w:rsidRPr="007C6C0D">
        <w:rPr>
          <w:rFonts w:ascii="Arial" w:hAnsi="Arial" w:hint="cs"/>
          <w:b/>
          <w:bCs/>
          <w:szCs w:val="24"/>
          <w:highlight w:val="yellow"/>
          <w:rtl/>
        </w:rPr>
        <w:t xml:space="preserve">₪ (ובמילים: </w:t>
      </w:r>
      <w:r>
        <w:rPr>
          <w:rFonts w:ascii="Arial" w:hAnsi="Arial" w:hint="cs"/>
          <w:b/>
          <w:bCs/>
          <w:szCs w:val="24"/>
          <w:highlight w:val="yellow"/>
          <w:rtl/>
        </w:rPr>
        <w:t>שישים ושישה</w:t>
      </w:r>
      <w:r w:rsidRPr="007C6C0D">
        <w:rPr>
          <w:rFonts w:ascii="Arial" w:hAnsi="Arial" w:hint="cs"/>
          <w:b/>
          <w:bCs/>
          <w:szCs w:val="24"/>
          <w:highlight w:val="yellow"/>
          <w:rtl/>
        </w:rPr>
        <w:t xml:space="preserve"> אלפי שקלים חדשים)</w:t>
      </w:r>
      <w:r w:rsidRPr="007C6C0D">
        <w:rPr>
          <w:rFonts w:ascii="Arial" w:hAnsi="Arial" w:hint="cs"/>
          <w:b/>
          <w:bCs/>
          <w:szCs w:val="24"/>
          <w:rtl/>
        </w:rPr>
        <w:t>.</w:t>
      </w:r>
      <w:r>
        <w:rPr>
          <w:rFonts w:ascii="Arial" w:hAnsi="Arial" w:hint="cs"/>
          <w:szCs w:val="24"/>
          <w:rtl/>
        </w:rPr>
        <w:t xml:space="preserve"> </w:t>
      </w:r>
    </w:p>
    <w:p w14:paraId="3AC70DE1" w14:textId="47CA5D1D" w:rsidR="00B91BC7" w:rsidRPr="00CB2F09" w:rsidRDefault="00B91BC7" w:rsidP="00BE3E79">
      <w:pPr>
        <w:pStyle w:val="af6"/>
        <w:spacing w:line="360" w:lineRule="auto"/>
        <w:ind w:left="1112"/>
        <w:contextualSpacing w:val="0"/>
        <w:jc w:val="both"/>
        <w:rPr>
          <w:rFonts w:ascii="Arial" w:hAnsi="Arial"/>
          <w:b/>
          <w:bCs/>
          <w:szCs w:val="24"/>
        </w:rPr>
      </w:pPr>
      <w:r w:rsidRPr="00DD17B7">
        <w:rPr>
          <w:rFonts w:ascii="Arial" w:hAnsi="Arial"/>
          <w:szCs w:val="24"/>
          <w:rtl/>
        </w:rPr>
        <w:t xml:space="preserve">נוסח הערבות יהיה כמפורט </w:t>
      </w:r>
      <w:r w:rsidRPr="00C3465A">
        <w:rPr>
          <w:rFonts w:ascii="Arial" w:hAnsi="Arial" w:hint="eastAsia"/>
          <w:b/>
          <w:bCs/>
          <w:szCs w:val="24"/>
          <w:highlight w:val="cyan"/>
          <w:rtl/>
        </w:rPr>
        <w:t>בנספח</w:t>
      </w:r>
      <w:r w:rsidRPr="00C3465A">
        <w:rPr>
          <w:rFonts w:ascii="Arial" w:hAnsi="Arial"/>
          <w:b/>
          <w:bCs/>
          <w:szCs w:val="24"/>
          <w:highlight w:val="cyan"/>
          <w:rtl/>
        </w:rPr>
        <w:t xml:space="preserve"> </w:t>
      </w:r>
      <w:r>
        <w:rPr>
          <w:rFonts w:ascii="Arial" w:hAnsi="Arial" w:hint="cs"/>
          <w:b/>
          <w:bCs/>
          <w:szCs w:val="24"/>
          <w:highlight w:val="cyan"/>
          <w:rtl/>
        </w:rPr>
        <w:t>טו</w:t>
      </w:r>
      <w:r w:rsidRPr="00C3465A">
        <w:rPr>
          <w:rFonts w:ascii="Arial" w:hAnsi="Arial"/>
          <w:b/>
          <w:bCs/>
          <w:szCs w:val="24"/>
          <w:highlight w:val="cyan"/>
          <w:rtl/>
        </w:rPr>
        <w:t>'</w:t>
      </w:r>
      <w:r w:rsidRPr="00DD17B7">
        <w:rPr>
          <w:rFonts w:ascii="Arial" w:hAnsi="Arial"/>
          <w:szCs w:val="24"/>
          <w:rtl/>
        </w:rPr>
        <w:t xml:space="preserve"> המצורף למכרז והיא תיחתם על-ידי מורשי חתימה מטעם הבנק / חב' הביטוח. תוקפה יהיה מיום</w:t>
      </w:r>
      <w:r w:rsidRPr="00DD17B7">
        <w:rPr>
          <w:rFonts w:ascii="Arial" w:hAnsi="Arial" w:hint="cs"/>
          <w:szCs w:val="24"/>
          <w:rtl/>
        </w:rPr>
        <w:t xml:space="preserve"> </w:t>
      </w:r>
      <w:r w:rsidRPr="00386541">
        <w:rPr>
          <w:rFonts w:ascii="Arial" w:hAnsi="Arial" w:hint="cs"/>
          <w:szCs w:val="24"/>
          <w:highlight w:val="yellow"/>
          <w:rtl/>
        </w:rPr>
        <w:t>[_________]</w:t>
      </w:r>
      <w:r w:rsidRPr="00DD17B7">
        <w:rPr>
          <w:rFonts w:ascii="Arial" w:hAnsi="Arial" w:hint="cs"/>
          <w:szCs w:val="24"/>
          <w:rtl/>
        </w:rPr>
        <w:t xml:space="preserve"> </w:t>
      </w:r>
      <w:r>
        <w:rPr>
          <w:rFonts w:ascii="Arial" w:hAnsi="Arial" w:hint="cs"/>
          <w:szCs w:val="24"/>
          <w:rtl/>
        </w:rPr>
        <w:t xml:space="preserve">או מועד מוקדם יותר </w:t>
      </w:r>
      <w:r w:rsidRPr="00DD17B7">
        <w:rPr>
          <w:rFonts w:ascii="Arial" w:hAnsi="Arial" w:hint="cs"/>
          <w:szCs w:val="24"/>
          <w:rtl/>
        </w:rPr>
        <w:t>ו</w:t>
      </w:r>
      <w:r w:rsidRPr="00DD17B7">
        <w:rPr>
          <w:rFonts w:ascii="Arial" w:hAnsi="Arial" w:hint="eastAsia"/>
          <w:szCs w:val="24"/>
          <w:rtl/>
        </w:rPr>
        <w:t>עד</w:t>
      </w:r>
      <w:r w:rsidRPr="00DD17B7">
        <w:rPr>
          <w:rFonts w:ascii="Arial" w:hAnsi="Arial"/>
          <w:szCs w:val="24"/>
          <w:rtl/>
        </w:rPr>
        <w:t xml:space="preserve"> ליום</w:t>
      </w:r>
      <w:r w:rsidRPr="00DD17B7">
        <w:rPr>
          <w:rFonts w:ascii="Arial" w:hAnsi="Arial" w:hint="cs"/>
          <w:szCs w:val="24"/>
          <w:rtl/>
        </w:rPr>
        <w:t xml:space="preserve"> </w:t>
      </w:r>
      <w:r w:rsidR="00BE3E79">
        <w:rPr>
          <w:rFonts w:ascii="Arial" w:hAnsi="Arial" w:hint="cs"/>
          <w:b/>
          <w:bCs/>
          <w:szCs w:val="24"/>
          <w:rtl/>
        </w:rPr>
        <w:t>28.2.17</w:t>
      </w:r>
      <w:bookmarkStart w:id="0" w:name="_GoBack"/>
      <w:bookmarkEnd w:id="0"/>
      <w:r w:rsidR="00CB2F09" w:rsidRPr="00CB2F09">
        <w:rPr>
          <w:rFonts w:ascii="Arial" w:hAnsi="Arial" w:hint="cs"/>
          <w:b/>
          <w:bCs/>
          <w:szCs w:val="24"/>
          <w:rtl/>
        </w:rPr>
        <w:t>.</w:t>
      </w:r>
    </w:p>
    <w:p w14:paraId="016C34DA" w14:textId="77777777" w:rsidR="00B91BC7" w:rsidRDefault="00B91BC7" w:rsidP="00B91BC7">
      <w:pPr>
        <w:pStyle w:val="af6"/>
        <w:numPr>
          <w:ilvl w:val="1"/>
          <w:numId w:val="71"/>
        </w:numPr>
        <w:spacing w:line="360" w:lineRule="auto"/>
        <w:jc w:val="both"/>
        <w:rPr>
          <w:szCs w:val="24"/>
        </w:rPr>
      </w:pPr>
      <w:r w:rsidRPr="00725552">
        <w:rPr>
          <w:rFonts w:hint="eastAsia"/>
          <w:szCs w:val="24"/>
          <w:rtl/>
        </w:rPr>
        <w:t>ערבות</w:t>
      </w:r>
      <w:r w:rsidRPr="00725552">
        <w:rPr>
          <w:szCs w:val="24"/>
          <w:rtl/>
        </w:rPr>
        <w:t xml:space="preserve"> מחברת הביטוח תינתן מחברה שברשותה רישיון לעסוק בביטוח ע"פ חוק הפיקוח על נכסי הביטוח, התשמ"א-1981. החתימה על ערבות זו תהיה ש</w:t>
      </w:r>
      <w:r>
        <w:rPr>
          <w:szCs w:val="24"/>
          <w:rtl/>
        </w:rPr>
        <w:t>ל חברת הביטוח ולא של סוכן מטעמה</w:t>
      </w:r>
      <w:r>
        <w:rPr>
          <w:rFonts w:hint="cs"/>
          <w:szCs w:val="24"/>
          <w:rtl/>
        </w:rPr>
        <w:t xml:space="preserve">, מתוך רשימת החברות שמפורטת בהוראה מס' 7.7.1. הודעה 7.7.1.3 והעדכונים לה המופיעים מעת לעת. להלן קישור להוראה המעודכנת: </w:t>
      </w:r>
      <w:hyperlink r:id="rId14" w:history="1">
        <w:r w:rsidRPr="004A4079">
          <w:rPr>
            <w:rStyle w:val="Hyperlink"/>
            <w:szCs w:val="24"/>
          </w:rPr>
          <w:t>http://takam.mof.gov.il/doc/hashkal/horaot.nsf</w:t>
        </w:r>
      </w:hyperlink>
    </w:p>
    <w:p w14:paraId="2F3446F1" w14:textId="77777777" w:rsidR="00B91BC7" w:rsidRPr="00114230" w:rsidRDefault="00B91BC7" w:rsidP="00B91BC7">
      <w:pPr>
        <w:spacing w:line="360" w:lineRule="auto"/>
        <w:ind w:left="1429"/>
        <w:jc w:val="both"/>
        <w:rPr>
          <w:szCs w:val="24"/>
        </w:rPr>
      </w:pPr>
    </w:p>
    <w:p w14:paraId="03926ACA" w14:textId="77777777" w:rsidR="00B91BC7" w:rsidRPr="00F86173" w:rsidRDefault="00B91BC7" w:rsidP="00B91BC7">
      <w:pPr>
        <w:pStyle w:val="af6"/>
        <w:numPr>
          <w:ilvl w:val="0"/>
          <w:numId w:val="72"/>
        </w:numPr>
        <w:spacing w:line="360" w:lineRule="auto"/>
        <w:contextualSpacing w:val="0"/>
        <w:jc w:val="both"/>
        <w:rPr>
          <w:rFonts w:ascii="Arial" w:hAnsi="Arial"/>
          <w:b/>
          <w:bCs/>
          <w:szCs w:val="24"/>
          <w:u w:val="single"/>
        </w:rPr>
      </w:pPr>
      <w:r w:rsidRPr="00F86173">
        <w:rPr>
          <w:rFonts w:ascii="Arial" w:hAnsi="Arial" w:hint="cs"/>
          <w:b/>
          <w:bCs/>
          <w:szCs w:val="24"/>
          <w:u w:val="single"/>
          <w:rtl/>
        </w:rPr>
        <w:t xml:space="preserve">עמידה בדרישות </w:t>
      </w:r>
      <w:r w:rsidRPr="00F86173">
        <w:rPr>
          <w:rFonts w:ascii="Arial" w:hAnsi="Arial"/>
          <w:b/>
          <w:bCs/>
          <w:szCs w:val="24"/>
          <w:u w:val="single"/>
          <w:rtl/>
        </w:rPr>
        <w:t>לפי חוק עסקאות גופים ציבוריים, התשל"ו- 1976</w:t>
      </w:r>
    </w:p>
    <w:p w14:paraId="23178131" w14:textId="77777777" w:rsidR="00B91BC7" w:rsidRDefault="00B91BC7" w:rsidP="00B91BC7">
      <w:pPr>
        <w:pStyle w:val="af6"/>
        <w:spacing w:line="360" w:lineRule="auto"/>
        <w:ind w:left="1069"/>
        <w:contextualSpacing w:val="0"/>
        <w:jc w:val="both"/>
        <w:rPr>
          <w:rFonts w:ascii="Arial" w:hAnsi="Arial"/>
          <w:szCs w:val="24"/>
          <w:rtl/>
        </w:rPr>
      </w:pPr>
      <w:r>
        <w:rPr>
          <w:rFonts w:ascii="Arial" w:hAnsi="Arial" w:hint="cs"/>
          <w:szCs w:val="24"/>
          <w:rtl/>
        </w:rPr>
        <w:t xml:space="preserve">על </w:t>
      </w:r>
      <w:r w:rsidRPr="00126BB0">
        <w:rPr>
          <w:rFonts w:ascii="Arial" w:hAnsi="Arial"/>
          <w:szCs w:val="24"/>
          <w:rtl/>
        </w:rPr>
        <w:t xml:space="preserve">המציע </w:t>
      </w:r>
      <w:r>
        <w:rPr>
          <w:rFonts w:ascii="Arial" w:hAnsi="Arial" w:hint="cs"/>
          <w:szCs w:val="24"/>
          <w:rtl/>
        </w:rPr>
        <w:t>לעמוד</w:t>
      </w:r>
      <w:r w:rsidRPr="00126BB0">
        <w:rPr>
          <w:rFonts w:ascii="Arial" w:hAnsi="Arial"/>
          <w:szCs w:val="24"/>
          <w:rtl/>
        </w:rPr>
        <w:t xml:space="preserve"> בדרישות לפי חוק עסקאות גופים ציבוריים, התשל"ו</w:t>
      </w:r>
      <w:r>
        <w:rPr>
          <w:rFonts w:ascii="Arial" w:hAnsi="Arial"/>
          <w:szCs w:val="24"/>
          <w:rtl/>
        </w:rPr>
        <w:t xml:space="preserve">- 1976. להוכחת עמידה </w:t>
      </w:r>
      <w:r>
        <w:rPr>
          <w:rFonts w:ascii="Arial" w:hAnsi="Arial" w:hint="cs"/>
          <w:szCs w:val="24"/>
          <w:rtl/>
        </w:rPr>
        <w:t>בדרישות אלה</w:t>
      </w:r>
      <w:r>
        <w:rPr>
          <w:rFonts w:ascii="Arial" w:hAnsi="Arial"/>
          <w:szCs w:val="24"/>
          <w:rtl/>
        </w:rPr>
        <w:t xml:space="preserve"> </w:t>
      </w:r>
      <w:r>
        <w:rPr>
          <w:rFonts w:ascii="Arial" w:hAnsi="Arial" w:hint="cs"/>
          <w:szCs w:val="24"/>
          <w:rtl/>
        </w:rPr>
        <w:t>על המציע</w:t>
      </w:r>
      <w:r w:rsidRPr="00126BB0">
        <w:rPr>
          <w:rFonts w:ascii="Arial" w:hAnsi="Arial"/>
          <w:szCs w:val="24"/>
          <w:rtl/>
        </w:rPr>
        <w:t xml:space="preserve"> לצרף להצע</w:t>
      </w:r>
      <w:r>
        <w:rPr>
          <w:rFonts w:ascii="Arial" w:hAnsi="Arial" w:hint="cs"/>
          <w:szCs w:val="24"/>
          <w:rtl/>
        </w:rPr>
        <w:t xml:space="preserve">תו </w:t>
      </w:r>
      <w:r w:rsidRPr="00126BB0">
        <w:rPr>
          <w:rFonts w:ascii="Arial" w:hAnsi="Arial"/>
          <w:b/>
          <w:bCs/>
          <w:szCs w:val="24"/>
          <w:rtl/>
        </w:rPr>
        <w:t xml:space="preserve">אישור בר תוקף על ניהול פנקסי חשבונות </w:t>
      </w:r>
      <w:r w:rsidRPr="00585AF2">
        <w:rPr>
          <w:rFonts w:ascii="Arial" w:hAnsi="Arial"/>
          <w:b/>
          <w:bCs/>
          <w:szCs w:val="24"/>
          <w:rtl/>
        </w:rPr>
        <w:t>ורשומות לפי חוק עסקאות גופים ציבוריים, התשל"ו – 1976</w:t>
      </w:r>
      <w:r w:rsidRPr="00126BB0">
        <w:rPr>
          <w:rFonts w:ascii="Arial" w:hAnsi="Arial"/>
          <w:szCs w:val="24"/>
          <w:rtl/>
        </w:rPr>
        <w:t xml:space="preserve"> שהוצא על ידי פקיד שומה וממונה אזורי מס ערך מוסף (אישור המכסה את התקופה עד סוף השנה</w:t>
      </w:r>
      <w:r>
        <w:rPr>
          <w:rFonts w:ascii="Arial" w:hAnsi="Arial" w:hint="cs"/>
          <w:szCs w:val="24"/>
          <w:rtl/>
        </w:rPr>
        <w:t xml:space="preserve"> שבה מוגשת ההצעה</w:t>
      </w:r>
      <w:r w:rsidRPr="00126BB0">
        <w:rPr>
          <w:rFonts w:ascii="Arial" w:hAnsi="Arial"/>
          <w:szCs w:val="24"/>
          <w:rtl/>
        </w:rPr>
        <w:t xml:space="preserve">). אישור </w:t>
      </w:r>
      <w:r>
        <w:rPr>
          <w:rFonts w:ascii="Arial" w:hAnsi="Arial" w:hint="cs"/>
          <w:szCs w:val="24"/>
          <w:rtl/>
        </w:rPr>
        <w:t>זה</w:t>
      </w:r>
      <w:r w:rsidRPr="00126BB0">
        <w:rPr>
          <w:rFonts w:ascii="Arial" w:hAnsi="Arial"/>
          <w:szCs w:val="24"/>
          <w:rtl/>
        </w:rPr>
        <w:t xml:space="preserve"> ייבד</w:t>
      </w:r>
      <w:r>
        <w:rPr>
          <w:rFonts w:ascii="Arial" w:hAnsi="Arial" w:hint="cs"/>
          <w:szCs w:val="24"/>
          <w:rtl/>
        </w:rPr>
        <w:t xml:space="preserve">ק </w:t>
      </w:r>
      <w:r w:rsidRPr="00126BB0">
        <w:rPr>
          <w:rFonts w:ascii="Arial" w:hAnsi="Arial"/>
          <w:szCs w:val="24"/>
          <w:rtl/>
        </w:rPr>
        <w:t>ויאומת ע"י חשבות המשרד מול מערכת המידע של רשות המיסים.</w:t>
      </w:r>
    </w:p>
    <w:p w14:paraId="57C400AA" w14:textId="77777777" w:rsidR="00B91BC7" w:rsidRDefault="00B91BC7" w:rsidP="00B91BC7">
      <w:pPr>
        <w:pStyle w:val="af6"/>
        <w:spacing w:line="360" w:lineRule="auto"/>
        <w:ind w:left="1069"/>
        <w:contextualSpacing w:val="0"/>
        <w:jc w:val="both"/>
        <w:rPr>
          <w:rFonts w:ascii="Arial" w:hAnsi="Arial"/>
          <w:szCs w:val="24"/>
          <w:rtl/>
        </w:rPr>
      </w:pPr>
    </w:p>
    <w:p w14:paraId="155A635F" w14:textId="77777777" w:rsidR="00B91BC7" w:rsidRDefault="00B91BC7" w:rsidP="00B91BC7">
      <w:pPr>
        <w:pStyle w:val="af6"/>
        <w:numPr>
          <w:ilvl w:val="0"/>
          <w:numId w:val="72"/>
        </w:numPr>
        <w:spacing w:line="360" w:lineRule="auto"/>
        <w:contextualSpacing w:val="0"/>
        <w:jc w:val="both"/>
        <w:rPr>
          <w:rFonts w:ascii="Arial" w:hAnsi="Arial"/>
          <w:b/>
          <w:bCs/>
          <w:szCs w:val="24"/>
          <w:u w:val="single"/>
        </w:rPr>
      </w:pPr>
      <w:r w:rsidRPr="009C1104">
        <w:rPr>
          <w:rFonts w:ascii="Arial" w:hAnsi="Arial" w:hint="cs"/>
          <w:b/>
          <w:bCs/>
          <w:szCs w:val="24"/>
          <w:u w:val="single"/>
          <w:rtl/>
        </w:rPr>
        <w:t xml:space="preserve">צירוף תצהיר </w:t>
      </w:r>
      <w:r w:rsidRPr="009C1104">
        <w:rPr>
          <w:rFonts w:ascii="Arial" w:hAnsi="Arial"/>
          <w:b/>
          <w:bCs/>
          <w:szCs w:val="24"/>
          <w:u w:val="single"/>
          <w:rtl/>
        </w:rPr>
        <w:t>בדבר עבירות לפי חוק עובדים זרים וחוק שכר מינימום</w:t>
      </w:r>
    </w:p>
    <w:p w14:paraId="47A2FAFE" w14:textId="77777777" w:rsidR="00B91BC7" w:rsidRDefault="00B91BC7" w:rsidP="00B91BC7">
      <w:pPr>
        <w:pStyle w:val="af6"/>
        <w:spacing w:line="360" w:lineRule="auto"/>
        <w:ind w:left="1069"/>
        <w:contextualSpacing w:val="0"/>
        <w:jc w:val="both"/>
        <w:rPr>
          <w:rFonts w:ascii="Arial" w:hAnsi="Arial"/>
          <w:b/>
          <w:bCs/>
          <w:szCs w:val="24"/>
          <w:rtl/>
        </w:rPr>
      </w:pPr>
      <w:r w:rsidRPr="00691C50">
        <w:rPr>
          <w:rFonts w:ascii="Arial" w:hAnsi="Arial" w:hint="cs"/>
          <w:szCs w:val="24"/>
          <w:rtl/>
        </w:rPr>
        <w:t xml:space="preserve">על המציע לצרף להצעתו </w:t>
      </w:r>
      <w:r w:rsidRPr="00691C50">
        <w:rPr>
          <w:rFonts w:ascii="Arial" w:hAnsi="Arial"/>
          <w:szCs w:val="24"/>
          <w:rtl/>
        </w:rPr>
        <w:t>תצהיר בדבר עבירות לפי חוק עובדים זרים וחוק שכר מינימום,</w:t>
      </w:r>
      <w:r w:rsidRPr="00126BB0">
        <w:rPr>
          <w:rFonts w:ascii="Arial" w:hAnsi="Arial"/>
          <w:szCs w:val="24"/>
          <w:rtl/>
        </w:rPr>
        <w:t xml:space="preserve"> מאושר ע"י עו"ד, עפ"י חוק עסקאות גופים ציבוריים, התשל"ו – 1976 בהתאם לנוסח המצ"ב</w:t>
      </w:r>
      <w:r>
        <w:rPr>
          <w:rFonts w:ascii="Arial" w:hAnsi="Arial" w:hint="cs"/>
          <w:szCs w:val="24"/>
          <w:rtl/>
        </w:rPr>
        <w:t xml:space="preserve"> למכרז </w:t>
      </w:r>
      <w:r w:rsidRPr="00CA11B7">
        <w:rPr>
          <w:rFonts w:ascii="Arial" w:hAnsi="Arial"/>
          <w:b/>
          <w:bCs/>
          <w:szCs w:val="24"/>
          <w:highlight w:val="cyan"/>
          <w:rtl/>
        </w:rPr>
        <w:t xml:space="preserve">כנספח </w:t>
      </w:r>
      <w:r>
        <w:rPr>
          <w:rFonts w:ascii="Arial" w:hAnsi="Arial" w:hint="cs"/>
          <w:b/>
          <w:bCs/>
          <w:szCs w:val="24"/>
          <w:highlight w:val="cyan"/>
          <w:rtl/>
        </w:rPr>
        <w:t>ד</w:t>
      </w:r>
      <w:r w:rsidRPr="00CA11B7">
        <w:rPr>
          <w:rFonts w:ascii="Arial" w:hAnsi="Arial"/>
          <w:b/>
          <w:bCs/>
          <w:szCs w:val="24"/>
          <w:highlight w:val="cyan"/>
          <w:rtl/>
        </w:rPr>
        <w:t>'.</w:t>
      </w:r>
    </w:p>
    <w:p w14:paraId="5283C70D" w14:textId="77777777" w:rsidR="00B91BC7" w:rsidRPr="00691C50" w:rsidRDefault="00B91BC7" w:rsidP="00B91BC7">
      <w:pPr>
        <w:spacing w:line="360" w:lineRule="auto"/>
        <w:jc w:val="both"/>
        <w:rPr>
          <w:rFonts w:ascii="Arial" w:hAnsi="Arial"/>
          <w:b/>
          <w:bCs/>
          <w:szCs w:val="24"/>
          <w:rtl/>
        </w:rPr>
      </w:pPr>
    </w:p>
    <w:p w14:paraId="24782354" w14:textId="77777777" w:rsidR="00B91BC7" w:rsidRPr="009C1104" w:rsidRDefault="00B91BC7" w:rsidP="00B91BC7">
      <w:pPr>
        <w:pStyle w:val="af6"/>
        <w:numPr>
          <w:ilvl w:val="0"/>
          <w:numId w:val="72"/>
        </w:numPr>
        <w:spacing w:line="360" w:lineRule="auto"/>
        <w:contextualSpacing w:val="0"/>
        <w:jc w:val="both"/>
        <w:rPr>
          <w:rFonts w:ascii="Arial" w:hAnsi="Arial"/>
          <w:b/>
          <w:bCs/>
          <w:szCs w:val="24"/>
          <w:u w:val="single"/>
          <w:rtl/>
        </w:rPr>
      </w:pPr>
      <w:r w:rsidRPr="009C1104">
        <w:rPr>
          <w:rFonts w:ascii="Arial" w:hAnsi="Arial" w:hint="cs"/>
          <w:b/>
          <w:bCs/>
          <w:szCs w:val="24"/>
          <w:u w:val="single"/>
          <w:rtl/>
        </w:rPr>
        <w:t xml:space="preserve">צירוף הצהרה והתחייבות בדבר תשלום תנאים סוציאליים לעובדים </w:t>
      </w:r>
    </w:p>
    <w:p w14:paraId="2FF00CAE" w14:textId="77777777" w:rsidR="00B91BC7" w:rsidRDefault="00B91BC7" w:rsidP="00B91BC7">
      <w:pPr>
        <w:pStyle w:val="af6"/>
        <w:spacing w:line="360" w:lineRule="auto"/>
        <w:ind w:left="1112"/>
        <w:contextualSpacing w:val="0"/>
        <w:jc w:val="both"/>
        <w:rPr>
          <w:rFonts w:ascii="Arial" w:hAnsi="Arial"/>
          <w:szCs w:val="24"/>
          <w:rtl/>
        </w:rPr>
      </w:pPr>
      <w:r w:rsidRPr="00126BB0">
        <w:rPr>
          <w:rFonts w:ascii="Arial" w:hAnsi="Arial"/>
          <w:szCs w:val="24"/>
          <w:rtl/>
        </w:rPr>
        <w:t>המציע משלם לעובדיו תנאים סוציאליים בהתאם להוראות כל דין. להוכחת עמידה בתנאי זה</w:t>
      </w:r>
      <w:r>
        <w:rPr>
          <w:rFonts w:ascii="Arial" w:hAnsi="Arial" w:hint="cs"/>
          <w:szCs w:val="24"/>
          <w:rtl/>
        </w:rPr>
        <w:t>,</w:t>
      </w:r>
      <w:r w:rsidRPr="00126BB0">
        <w:rPr>
          <w:rFonts w:ascii="Arial" w:hAnsi="Arial"/>
          <w:szCs w:val="24"/>
          <w:rtl/>
        </w:rPr>
        <w:t xml:space="preserve"> על המציע לצרף להצעתו תצהיר</w:t>
      </w:r>
      <w:r>
        <w:rPr>
          <w:rFonts w:ascii="Arial" w:hAnsi="Arial" w:hint="cs"/>
          <w:szCs w:val="24"/>
          <w:rtl/>
        </w:rPr>
        <w:t xml:space="preserve"> חתום ומאושר על ידי עורך דין </w:t>
      </w:r>
      <w:r w:rsidRPr="00126BB0">
        <w:rPr>
          <w:rFonts w:ascii="Arial" w:hAnsi="Arial"/>
          <w:szCs w:val="24"/>
          <w:rtl/>
        </w:rPr>
        <w:t>וכן התחייבות המציע לקיום חוקי עבודה בהתאם לנוסח המצ"ב</w:t>
      </w:r>
      <w:r>
        <w:rPr>
          <w:rFonts w:ascii="Arial" w:hAnsi="Arial" w:hint="cs"/>
          <w:szCs w:val="24"/>
          <w:rtl/>
        </w:rPr>
        <w:t xml:space="preserve"> למכרז </w:t>
      </w:r>
      <w:r w:rsidRPr="00CA11B7">
        <w:rPr>
          <w:rFonts w:ascii="Arial" w:hAnsi="Arial"/>
          <w:b/>
          <w:bCs/>
          <w:szCs w:val="24"/>
          <w:highlight w:val="cyan"/>
          <w:rtl/>
        </w:rPr>
        <w:t xml:space="preserve">כנספח </w:t>
      </w:r>
      <w:r>
        <w:rPr>
          <w:rFonts w:ascii="Arial" w:hAnsi="Arial" w:hint="cs"/>
          <w:b/>
          <w:bCs/>
          <w:szCs w:val="24"/>
          <w:highlight w:val="cyan"/>
          <w:rtl/>
        </w:rPr>
        <w:t>ה</w:t>
      </w:r>
      <w:r w:rsidRPr="00CA11B7">
        <w:rPr>
          <w:rFonts w:ascii="Arial" w:hAnsi="Arial"/>
          <w:b/>
          <w:bCs/>
          <w:szCs w:val="24"/>
          <w:highlight w:val="cyan"/>
          <w:rtl/>
        </w:rPr>
        <w:t>'</w:t>
      </w:r>
      <w:r w:rsidRPr="00CA11B7">
        <w:rPr>
          <w:rFonts w:ascii="Arial" w:hAnsi="Arial"/>
          <w:szCs w:val="24"/>
          <w:highlight w:val="cyan"/>
          <w:rtl/>
        </w:rPr>
        <w:t>.</w:t>
      </w:r>
    </w:p>
    <w:p w14:paraId="27234DC6" w14:textId="77777777" w:rsidR="00B91BC7" w:rsidRPr="00126BB0" w:rsidRDefault="00B91BC7" w:rsidP="00B91BC7">
      <w:pPr>
        <w:pStyle w:val="af6"/>
        <w:spacing w:line="360" w:lineRule="auto"/>
        <w:ind w:left="1112"/>
        <w:contextualSpacing w:val="0"/>
        <w:jc w:val="both"/>
        <w:rPr>
          <w:rFonts w:ascii="Arial" w:hAnsi="Arial"/>
          <w:szCs w:val="24"/>
          <w:rtl/>
        </w:rPr>
      </w:pPr>
    </w:p>
    <w:p w14:paraId="106B6140" w14:textId="77777777" w:rsidR="00B91BC7" w:rsidRDefault="00B91BC7" w:rsidP="00B91BC7">
      <w:pPr>
        <w:pStyle w:val="af6"/>
        <w:numPr>
          <w:ilvl w:val="0"/>
          <w:numId w:val="72"/>
        </w:numPr>
        <w:spacing w:line="360" w:lineRule="auto"/>
        <w:ind w:left="1112"/>
        <w:contextualSpacing w:val="0"/>
        <w:jc w:val="both"/>
        <w:rPr>
          <w:rFonts w:ascii="Arial" w:hAnsi="Arial"/>
          <w:b/>
          <w:bCs/>
          <w:szCs w:val="24"/>
          <w:u w:val="single"/>
        </w:rPr>
      </w:pPr>
      <w:r>
        <w:rPr>
          <w:rFonts w:ascii="Arial" w:hAnsi="Arial" w:hint="cs"/>
          <w:b/>
          <w:bCs/>
          <w:szCs w:val="24"/>
          <w:u w:val="single"/>
          <w:rtl/>
        </w:rPr>
        <w:t xml:space="preserve">צירוף </w:t>
      </w:r>
      <w:r w:rsidRPr="000907E2">
        <w:rPr>
          <w:rFonts w:ascii="Arial" w:hAnsi="Arial" w:hint="cs"/>
          <w:b/>
          <w:bCs/>
          <w:szCs w:val="24"/>
          <w:u w:val="single"/>
          <w:rtl/>
        </w:rPr>
        <w:t>התחייבות לעשות שימוש במוצרי תוכנה מקוריים בלבד</w:t>
      </w:r>
    </w:p>
    <w:p w14:paraId="027E9032" w14:textId="77777777" w:rsidR="00B91BC7" w:rsidRDefault="00B91BC7" w:rsidP="00B91BC7">
      <w:pPr>
        <w:pStyle w:val="af6"/>
        <w:spacing w:line="360" w:lineRule="auto"/>
        <w:ind w:left="1112"/>
        <w:contextualSpacing w:val="0"/>
        <w:jc w:val="both"/>
        <w:rPr>
          <w:rFonts w:ascii="Arial" w:hAnsi="Arial"/>
          <w:szCs w:val="24"/>
          <w:rtl/>
        </w:rPr>
      </w:pPr>
      <w:r>
        <w:rPr>
          <w:rFonts w:ascii="Arial" w:hAnsi="Arial" w:hint="cs"/>
          <w:szCs w:val="24"/>
          <w:rtl/>
        </w:rPr>
        <w:t xml:space="preserve">על המציע לצרף להצעתו </w:t>
      </w:r>
      <w:r w:rsidRPr="00126BB0">
        <w:rPr>
          <w:rFonts w:ascii="Arial" w:hAnsi="Arial"/>
          <w:szCs w:val="24"/>
          <w:rtl/>
        </w:rPr>
        <w:t>התחייבות לעשות שימוש לצורך המכרז אך ורק בתוכנות מקוריות</w:t>
      </w:r>
      <w:r>
        <w:rPr>
          <w:rFonts w:ascii="Arial" w:hAnsi="Arial" w:hint="cs"/>
          <w:szCs w:val="24"/>
          <w:rtl/>
        </w:rPr>
        <w:t xml:space="preserve"> </w:t>
      </w:r>
      <w:r w:rsidRPr="00126BB0">
        <w:rPr>
          <w:rFonts w:ascii="Arial" w:hAnsi="Arial"/>
          <w:szCs w:val="24"/>
          <w:rtl/>
        </w:rPr>
        <w:t>בהתאם לנוסח המצ"ב</w:t>
      </w:r>
      <w:r>
        <w:rPr>
          <w:rFonts w:ascii="Arial" w:hAnsi="Arial" w:hint="cs"/>
          <w:szCs w:val="24"/>
          <w:rtl/>
        </w:rPr>
        <w:t xml:space="preserve"> למכרז </w:t>
      </w:r>
      <w:r w:rsidRPr="00CA11B7">
        <w:rPr>
          <w:rFonts w:ascii="Arial" w:hAnsi="Arial"/>
          <w:b/>
          <w:bCs/>
          <w:szCs w:val="24"/>
          <w:highlight w:val="cyan"/>
          <w:rtl/>
        </w:rPr>
        <w:t xml:space="preserve">כנספח </w:t>
      </w:r>
      <w:r>
        <w:rPr>
          <w:rFonts w:ascii="Arial" w:hAnsi="Arial" w:hint="cs"/>
          <w:b/>
          <w:bCs/>
          <w:szCs w:val="24"/>
          <w:rtl/>
        </w:rPr>
        <w:t>ו'</w:t>
      </w:r>
      <w:r w:rsidRPr="00126BB0">
        <w:rPr>
          <w:rFonts w:ascii="Arial" w:hAnsi="Arial"/>
          <w:szCs w:val="24"/>
          <w:rtl/>
        </w:rPr>
        <w:t>.</w:t>
      </w:r>
      <w:r w:rsidRPr="00126BB0">
        <w:rPr>
          <w:rFonts w:ascii="Arial" w:hAnsi="Arial" w:hint="cs"/>
          <w:szCs w:val="24"/>
          <w:rtl/>
        </w:rPr>
        <w:t xml:space="preserve"> </w:t>
      </w:r>
    </w:p>
    <w:p w14:paraId="4C6E8DA1" w14:textId="77777777" w:rsidR="00B91BC7" w:rsidRDefault="00B91BC7" w:rsidP="00B91BC7">
      <w:pPr>
        <w:pStyle w:val="af6"/>
        <w:spacing w:line="360" w:lineRule="auto"/>
        <w:ind w:left="1112"/>
        <w:contextualSpacing w:val="0"/>
        <w:jc w:val="both"/>
        <w:rPr>
          <w:rFonts w:ascii="Arial" w:hAnsi="Arial"/>
          <w:szCs w:val="24"/>
          <w:rtl/>
        </w:rPr>
      </w:pPr>
    </w:p>
    <w:p w14:paraId="483C2D8F" w14:textId="77777777" w:rsidR="00B91BC7" w:rsidRDefault="00B91BC7" w:rsidP="00B91BC7">
      <w:pPr>
        <w:pStyle w:val="af6"/>
        <w:numPr>
          <w:ilvl w:val="0"/>
          <w:numId w:val="72"/>
        </w:numPr>
        <w:spacing w:line="360" w:lineRule="auto"/>
        <w:ind w:left="1112"/>
        <w:contextualSpacing w:val="0"/>
        <w:jc w:val="both"/>
        <w:rPr>
          <w:rFonts w:ascii="Arial" w:hAnsi="Arial"/>
          <w:b/>
          <w:bCs/>
          <w:szCs w:val="24"/>
          <w:u w:val="single"/>
        </w:rPr>
      </w:pPr>
      <w:r>
        <w:rPr>
          <w:rFonts w:ascii="Arial" w:hAnsi="Arial" w:hint="cs"/>
          <w:b/>
          <w:bCs/>
          <w:szCs w:val="24"/>
          <w:u w:val="single"/>
          <w:rtl/>
        </w:rPr>
        <w:t xml:space="preserve">צירוף </w:t>
      </w:r>
      <w:r w:rsidRPr="000907E2">
        <w:rPr>
          <w:rFonts w:ascii="Arial" w:hAnsi="Arial" w:hint="cs"/>
          <w:b/>
          <w:bCs/>
          <w:szCs w:val="24"/>
          <w:u w:val="single"/>
          <w:rtl/>
        </w:rPr>
        <w:t>התחייבות לאי ביצוע פעולות לתיאום הצעות במסגרת המכרז</w:t>
      </w:r>
    </w:p>
    <w:p w14:paraId="47ACB026" w14:textId="77777777" w:rsidR="00B91BC7" w:rsidRDefault="00B91BC7" w:rsidP="00B91BC7">
      <w:pPr>
        <w:pStyle w:val="af6"/>
        <w:spacing w:line="360" w:lineRule="auto"/>
        <w:ind w:left="1112"/>
        <w:contextualSpacing w:val="0"/>
        <w:jc w:val="both"/>
        <w:rPr>
          <w:rFonts w:ascii="Arial" w:hAnsi="Arial"/>
          <w:szCs w:val="24"/>
          <w:rtl/>
        </w:rPr>
      </w:pPr>
      <w:r>
        <w:rPr>
          <w:rFonts w:ascii="Arial" w:hAnsi="Arial" w:hint="cs"/>
          <w:szCs w:val="24"/>
          <w:rtl/>
        </w:rPr>
        <w:t xml:space="preserve">על המציע לצרף להצעתו תצהיר בו יצהיר כי ההצעה המוגשת מטעמו במסגרת מכרז זה, לרבות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המצ"ב למכרז </w:t>
      </w:r>
      <w:r w:rsidRPr="004E3F3E">
        <w:rPr>
          <w:rFonts w:ascii="Arial" w:hAnsi="Arial" w:hint="eastAsia"/>
          <w:szCs w:val="24"/>
          <w:highlight w:val="cyan"/>
          <w:rtl/>
        </w:rPr>
        <w:t>כנספח</w:t>
      </w:r>
      <w:r>
        <w:rPr>
          <w:rFonts w:ascii="Arial" w:hAnsi="Arial" w:hint="cs"/>
          <w:szCs w:val="24"/>
          <w:rtl/>
        </w:rPr>
        <w:t xml:space="preserve"> ז'.</w:t>
      </w:r>
    </w:p>
    <w:p w14:paraId="46EE7C8B" w14:textId="77777777" w:rsidR="00B91BC7" w:rsidRDefault="00B91BC7" w:rsidP="00B91BC7">
      <w:pPr>
        <w:pStyle w:val="af6"/>
        <w:spacing w:line="360" w:lineRule="auto"/>
        <w:ind w:left="1112"/>
        <w:contextualSpacing w:val="0"/>
        <w:jc w:val="both"/>
        <w:rPr>
          <w:rFonts w:ascii="Arial" w:hAnsi="Arial"/>
          <w:szCs w:val="24"/>
          <w:rtl/>
        </w:rPr>
      </w:pPr>
    </w:p>
    <w:p w14:paraId="462CB910" w14:textId="77777777" w:rsidR="00B91BC7" w:rsidRDefault="00B91BC7" w:rsidP="00B91BC7">
      <w:pPr>
        <w:pStyle w:val="af6"/>
        <w:numPr>
          <w:ilvl w:val="0"/>
          <w:numId w:val="72"/>
        </w:numPr>
        <w:spacing w:line="360" w:lineRule="auto"/>
        <w:ind w:left="1112"/>
        <w:contextualSpacing w:val="0"/>
        <w:jc w:val="both"/>
        <w:rPr>
          <w:b/>
          <w:bCs/>
          <w:szCs w:val="24"/>
          <w:u w:val="single"/>
        </w:rPr>
      </w:pPr>
      <w:r>
        <w:rPr>
          <w:rFonts w:ascii="Arial" w:hAnsi="Arial"/>
          <w:szCs w:val="24"/>
        </w:rPr>
        <w:t xml:space="preserve"> </w:t>
      </w:r>
      <w:r>
        <w:rPr>
          <w:rFonts w:hint="cs"/>
          <w:b/>
          <w:bCs/>
          <w:szCs w:val="24"/>
          <w:u w:val="single"/>
          <w:rtl/>
        </w:rPr>
        <w:t xml:space="preserve">צירוף אישור תשלום בגין השתתפות </w:t>
      </w:r>
      <w:r w:rsidRPr="000907E2">
        <w:rPr>
          <w:rFonts w:hint="cs"/>
          <w:b/>
          <w:bCs/>
          <w:szCs w:val="24"/>
          <w:u w:val="single"/>
          <w:rtl/>
        </w:rPr>
        <w:t>במכרז</w:t>
      </w:r>
      <w:r>
        <w:rPr>
          <w:rFonts w:hint="cs"/>
          <w:b/>
          <w:bCs/>
          <w:szCs w:val="24"/>
          <w:u w:val="single"/>
          <w:rtl/>
        </w:rPr>
        <w:t>.</w:t>
      </w:r>
    </w:p>
    <w:p w14:paraId="3CC4691D" w14:textId="77777777" w:rsidR="00B91BC7" w:rsidRDefault="00B91BC7" w:rsidP="00B91BC7">
      <w:pPr>
        <w:pStyle w:val="af6"/>
        <w:spacing w:line="360" w:lineRule="auto"/>
        <w:ind w:left="1112"/>
        <w:contextualSpacing w:val="0"/>
        <w:jc w:val="both"/>
        <w:rPr>
          <w:szCs w:val="24"/>
          <w:rtl/>
        </w:rPr>
      </w:pPr>
      <w:r w:rsidRPr="00A23225">
        <w:rPr>
          <w:rFonts w:ascii="Arial" w:hAnsi="Arial" w:hint="eastAsia"/>
          <w:szCs w:val="24"/>
          <w:rtl/>
        </w:rPr>
        <w:t>על</w:t>
      </w:r>
      <w:r w:rsidRPr="00A23225">
        <w:rPr>
          <w:rFonts w:ascii="Arial" w:hAnsi="Arial"/>
          <w:szCs w:val="24"/>
          <w:rtl/>
        </w:rPr>
        <w:t xml:space="preserve"> המציע לצרף להצעתו </w:t>
      </w:r>
      <w:r w:rsidRPr="00A23225">
        <w:rPr>
          <w:rFonts w:ascii="Arial" w:hAnsi="Arial" w:hint="eastAsia"/>
          <w:szCs w:val="24"/>
          <w:rtl/>
        </w:rPr>
        <w:t>שובר</w:t>
      </w:r>
      <w:r w:rsidRPr="00A23225">
        <w:rPr>
          <w:rFonts w:ascii="Arial" w:hAnsi="Arial"/>
          <w:szCs w:val="24"/>
          <w:rtl/>
        </w:rPr>
        <w:t xml:space="preserve"> </w:t>
      </w:r>
      <w:r w:rsidRPr="00A23225">
        <w:rPr>
          <w:rFonts w:ascii="Arial" w:hAnsi="Arial" w:hint="eastAsia"/>
          <w:szCs w:val="24"/>
          <w:rtl/>
        </w:rPr>
        <w:t>תשלום</w:t>
      </w:r>
      <w:r w:rsidRPr="00A23225">
        <w:rPr>
          <w:rFonts w:ascii="Arial" w:hAnsi="Arial"/>
          <w:szCs w:val="24"/>
          <w:rtl/>
        </w:rPr>
        <w:t xml:space="preserve">, </w:t>
      </w:r>
      <w:r w:rsidRPr="00A23225">
        <w:rPr>
          <w:rFonts w:ascii="Arial" w:hAnsi="Arial" w:hint="eastAsia"/>
          <w:szCs w:val="24"/>
          <w:rtl/>
        </w:rPr>
        <w:t>בסך</w:t>
      </w:r>
      <w:r w:rsidRPr="00A23225">
        <w:rPr>
          <w:rFonts w:ascii="Arial" w:hAnsi="Arial"/>
          <w:szCs w:val="24"/>
          <w:rtl/>
        </w:rPr>
        <w:t xml:space="preserve"> </w:t>
      </w:r>
      <w:r w:rsidRPr="004E3F3E">
        <w:rPr>
          <w:rFonts w:ascii="Arial" w:hAnsi="Arial" w:hint="eastAsia"/>
          <w:b/>
          <w:bCs/>
          <w:szCs w:val="24"/>
          <w:rtl/>
        </w:rPr>
        <w:t>של</w:t>
      </w:r>
      <w:r w:rsidRPr="004E3F3E">
        <w:rPr>
          <w:rFonts w:ascii="Arial" w:hAnsi="Arial"/>
          <w:b/>
          <w:bCs/>
          <w:szCs w:val="24"/>
          <w:rtl/>
        </w:rPr>
        <w:t xml:space="preserve"> </w:t>
      </w:r>
      <w:r>
        <w:rPr>
          <w:rFonts w:ascii="Arial" w:hAnsi="Arial" w:hint="cs"/>
          <w:b/>
          <w:bCs/>
          <w:szCs w:val="24"/>
          <w:rtl/>
        </w:rPr>
        <w:t>700</w:t>
      </w:r>
      <w:r w:rsidRPr="004E3F3E">
        <w:rPr>
          <w:rFonts w:ascii="Arial" w:hAnsi="Arial"/>
          <w:b/>
          <w:bCs/>
          <w:szCs w:val="24"/>
          <w:rtl/>
        </w:rPr>
        <w:t xml:space="preserve"> </w:t>
      </w:r>
      <w:r w:rsidRPr="004E3F3E">
        <w:rPr>
          <w:rFonts w:ascii="Arial" w:hAnsi="Arial" w:hint="eastAsia"/>
          <w:b/>
          <w:bCs/>
          <w:szCs w:val="24"/>
          <w:rtl/>
        </w:rPr>
        <w:t>₪</w:t>
      </w:r>
      <w:r w:rsidRPr="00A23225">
        <w:rPr>
          <w:rFonts w:ascii="Arial" w:hAnsi="Arial"/>
          <w:szCs w:val="24"/>
          <w:rtl/>
        </w:rPr>
        <w:t xml:space="preserve"> </w:t>
      </w:r>
      <w:r w:rsidRPr="00A23225">
        <w:rPr>
          <w:rFonts w:ascii="Arial" w:hAnsi="Arial" w:hint="eastAsia"/>
          <w:szCs w:val="24"/>
          <w:rtl/>
        </w:rPr>
        <w:t>עבור</w:t>
      </w:r>
      <w:r w:rsidRPr="00A23225">
        <w:rPr>
          <w:rFonts w:ascii="Arial" w:hAnsi="Arial"/>
          <w:szCs w:val="24"/>
          <w:rtl/>
        </w:rPr>
        <w:t xml:space="preserve"> </w:t>
      </w:r>
      <w:r w:rsidRPr="00A23225">
        <w:rPr>
          <w:rFonts w:ascii="Arial" w:hAnsi="Arial" w:hint="eastAsia"/>
          <w:szCs w:val="24"/>
          <w:rtl/>
        </w:rPr>
        <w:t>השתתפותו</w:t>
      </w:r>
      <w:r w:rsidRPr="00A23225">
        <w:rPr>
          <w:rFonts w:ascii="Arial" w:hAnsi="Arial"/>
          <w:szCs w:val="24"/>
          <w:rtl/>
        </w:rPr>
        <w:t xml:space="preserve"> </w:t>
      </w:r>
      <w:r w:rsidRPr="00A23225">
        <w:rPr>
          <w:rFonts w:ascii="Arial" w:hAnsi="Arial" w:hint="eastAsia"/>
          <w:szCs w:val="24"/>
          <w:rtl/>
        </w:rPr>
        <w:t>במכרז</w:t>
      </w:r>
      <w:r w:rsidRPr="00A23225">
        <w:rPr>
          <w:rFonts w:ascii="Arial" w:hAnsi="Arial"/>
          <w:szCs w:val="24"/>
          <w:rtl/>
        </w:rPr>
        <w:t xml:space="preserve">. </w:t>
      </w:r>
      <w:r w:rsidRPr="00A23225">
        <w:rPr>
          <w:rFonts w:ascii="Arial" w:hAnsi="Arial" w:hint="eastAsia"/>
          <w:szCs w:val="24"/>
          <w:rtl/>
        </w:rPr>
        <w:t>את</w:t>
      </w:r>
      <w:r w:rsidRPr="00A23225">
        <w:rPr>
          <w:rFonts w:ascii="Arial" w:hAnsi="Arial"/>
          <w:szCs w:val="24"/>
          <w:rtl/>
        </w:rPr>
        <w:t xml:space="preserve"> </w:t>
      </w:r>
      <w:r w:rsidRPr="00A23225">
        <w:rPr>
          <w:rFonts w:ascii="Arial" w:hAnsi="Arial" w:hint="eastAsia"/>
          <w:szCs w:val="24"/>
          <w:rtl/>
        </w:rPr>
        <w:t>השובר</w:t>
      </w:r>
      <w:r w:rsidRPr="00E23021">
        <w:rPr>
          <w:rFonts w:ascii="Arial" w:hAnsi="Arial" w:hint="cs"/>
          <w:szCs w:val="24"/>
          <w:rtl/>
        </w:rPr>
        <w:t xml:space="preserve"> יש לשלם בבנק הדואר, לח-ן 0-062230, עבור משרד</w:t>
      </w:r>
      <w:r>
        <w:rPr>
          <w:rFonts w:ascii="Arial" w:hAnsi="Arial" w:hint="cs"/>
          <w:szCs w:val="24"/>
          <w:rtl/>
        </w:rPr>
        <w:t xml:space="preserve"> התשתיות הלאומיות, </w:t>
      </w:r>
      <w:r w:rsidRPr="00E23021">
        <w:rPr>
          <w:rFonts w:ascii="Arial" w:hAnsi="Arial" w:hint="cs"/>
          <w:szCs w:val="24"/>
          <w:rtl/>
        </w:rPr>
        <w:t>האנרגיה והמים</w:t>
      </w:r>
      <w:r>
        <w:rPr>
          <w:rFonts w:ascii="Arial" w:hAnsi="Arial" w:hint="cs"/>
          <w:szCs w:val="24"/>
          <w:rtl/>
        </w:rPr>
        <w:t xml:space="preserve">. </w:t>
      </w:r>
      <w:r w:rsidRPr="00E23021">
        <w:rPr>
          <w:rFonts w:ascii="Arial" w:hAnsi="Arial" w:hint="cs"/>
          <w:szCs w:val="24"/>
          <w:rtl/>
        </w:rPr>
        <w:t xml:space="preserve">להוכחת עמידה בתנאי זה יש לצרף את העתק השובר. </w:t>
      </w:r>
      <w:r w:rsidRPr="000907E2">
        <w:rPr>
          <w:rFonts w:ascii="Arial" w:hAnsi="Arial" w:hint="cs"/>
          <w:b/>
          <w:bCs/>
          <w:szCs w:val="24"/>
          <w:rtl/>
        </w:rPr>
        <w:t>השובר אינו ניתן להעברה והתשלום לא יוחזר למציע</w:t>
      </w:r>
      <w:r>
        <w:rPr>
          <w:rFonts w:ascii="Arial" w:hAnsi="Arial" w:hint="cs"/>
          <w:szCs w:val="24"/>
          <w:rtl/>
        </w:rPr>
        <w:t>.</w:t>
      </w:r>
      <w:r w:rsidRPr="00E23021">
        <w:rPr>
          <w:rFonts w:ascii="Arial" w:hAnsi="Arial" w:hint="cs"/>
          <w:szCs w:val="24"/>
          <w:rtl/>
        </w:rPr>
        <w:t xml:space="preserve"> יש לציין על גבי השובר את שם </w:t>
      </w:r>
      <w:r>
        <w:rPr>
          <w:rFonts w:ascii="Arial" w:hAnsi="Arial" w:hint="cs"/>
          <w:szCs w:val="24"/>
          <w:rtl/>
        </w:rPr>
        <w:t xml:space="preserve">המשרד, שם </w:t>
      </w:r>
      <w:r w:rsidRPr="00E23021">
        <w:rPr>
          <w:rFonts w:ascii="Arial" w:hAnsi="Arial" w:hint="cs"/>
          <w:szCs w:val="24"/>
          <w:rtl/>
        </w:rPr>
        <w:t xml:space="preserve">המכרז ומספרו. </w:t>
      </w:r>
    </w:p>
    <w:p w14:paraId="56015041" w14:textId="77777777" w:rsidR="00B91BC7" w:rsidRPr="00E23021" w:rsidRDefault="00B91BC7" w:rsidP="00B91BC7">
      <w:pPr>
        <w:pStyle w:val="af6"/>
        <w:spacing w:line="360" w:lineRule="auto"/>
        <w:ind w:left="1112"/>
        <w:contextualSpacing w:val="0"/>
        <w:jc w:val="both"/>
        <w:rPr>
          <w:szCs w:val="24"/>
        </w:rPr>
      </w:pPr>
    </w:p>
    <w:p w14:paraId="0B70BBD6" w14:textId="77777777" w:rsidR="00B91BC7" w:rsidRPr="00967C20" w:rsidRDefault="00B91BC7" w:rsidP="00B91BC7">
      <w:pPr>
        <w:pStyle w:val="af6"/>
        <w:numPr>
          <w:ilvl w:val="0"/>
          <w:numId w:val="86"/>
        </w:numPr>
        <w:spacing w:after="200" w:line="360" w:lineRule="auto"/>
        <w:ind w:left="311"/>
        <w:jc w:val="both"/>
        <w:rPr>
          <w:b/>
          <w:bCs/>
          <w:sz w:val="28"/>
          <w:szCs w:val="28"/>
          <w:u w:val="single"/>
        </w:rPr>
      </w:pPr>
      <w:r w:rsidRPr="00967C20">
        <w:rPr>
          <w:rFonts w:hint="cs"/>
          <w:b/>
          <w:bCs/>
          <w:sz w:val="28"/>
          <w:szCs w:val="28"/>
          <w:u w:val="single"/>
          <w:rtl/>
        </w:rPr>
        <w:t>תנאי סף מקצועיים</w:t>
      </w:r>
    </w:p>
    <w:p w14:paraId="7EE2BBA2" w14:textId="77777777" w:rsidR="00B91BC7" w:rsidRDefault="00B91BC7" w:rsidP="00B91BC7">
      <w:pPr>
        <w:spacing w:line="360" w:lineRule="auto"/>
        <w:jc w:val="both"/>
        <w:rPr>
          <w:szCs w:val="24"/>
          <w:rtl/>
        </w:rPr>
      </w:pPr>
      <w:r w:rsidRPr="00A01EC9">
        <w:rPr>
          <w:rFonts w:hint="cs"/>
          <w:szCs w:val="24"/>
          <w:rtl/>
        </w:rPr>
        <w:t xml:space="preserve">במסגרת מכרז זה, נדרש המציע להציג </w:t>
      </w:r>
      <w:r>
        <w:rPr>
          <w:rFonts w:hint="cs"/>
          <w:szCs w:val="24"/>
          <w:rtl/>
        </w:rPr>
        <w:t xml:space="preserve">צוות נותני שירותים שיימנה לפחות ארבעה נותני שירותים (4) אשר יעמדו בתנאי הסף המקצועיים המפורטים להלן. </w:t>
      </w:r>
      <w:r w:rsidRPr="00F271F1">
        <w:rPr>
          <w:rFonts w:hint="cs"/>
          <w:szCs w:val="24"/>
          <w:rtl/>
        </w:rPr>
        <w:t xml:space="preserve">על </w:t>
      </w:r>
      <w:r>
        <w:rPr>
          <w:rFonts w:hint="cs"/>
          <w:szCs w:val="24"/>
          <w:rtl/>
        </w:rPr>
        <w:t xml:space="preserve">המציע להגדיר </w:t>
      </w:r>
      <w:r w:rsidRPr="00F271F1">
        <w:rPr>
          <w:rFonts w:hint="cs"/>
          <w:szCs w:val="24"/>
          <w:rtl/>
        </w:rPr>
        <w:t>מנהל</w:t>
      </w:r>
      <w:r>
        <w:rPr>
          <w:rFonts w:hint="cs"/>
          <w:szCs w:val="24"/>
          <w:rtl/>
        </w:rPr>
        <w:t xml:space="preserve"> הצוות שתפקידו יהיה לנהל את הצוותים, לחלק להם משימות ולוודא כי הם עומדים בלוחות זמנים. כמו כן, אחד מחברי הצוות יהיה מהנדס שישמש כרכז הנדסי/מקצועי של שאר אנשי הצוות וינחה את אנשי הצוות ויבקר את עבודתם המקצועית בטרם תשלח חוות הדעת.</w:t>
      </w:r>
    </w:p>
    <w:p w14:paraId="5B452D36" w14:textId="77777777" w:rsidR="00B91BC7" w:rsidRPr="00587FFD" w:rsidRDefault="00B91BC7" w:rsidP="00B91BC7">
      <w:pPr>
        <w:pStyle w:val="af6"/>
        <w:numPr>
          <w:ilvl w:val="0"/>
          <w:numId w:val="102"/>
        </w:numPr>
        <w:tabs>
          <w:tab w:val="right" w:pos="768"/>
        </w:tabs>
        <w:spacing w:after="200" w:line="360" w:lineRule="auto"/>
        <w:jc w:val="both"/>
        <w:rPr>
          <w:szCs w:val="24"/>
          <w:u w:val="single"/>
        </w:rPr>
      </w:pPr>
      <w:r w:rsidRPr="00587FFD">
        <w:rPr>
          <w:rFonts w:hint="cs"/>
          <w:b/>
          <w:bCs/>
          <w:szCs w:val="24"/>
          <w:u w:val="single"/>
          <w:rtl/>
        </w:rPr>
        <w:t>דרישות ה</w:t>
      </w:r>
      <w:r>
        <w:rPr>
          <w:rFonts w:hint="cs"/>
          <w:b/>
          <w:bCs/>
          <w:szCs w:val="24"/>
          <w:u w:val="single"/>
          <w:rtl/>
        </w:rPr>
        <w:t>כשרה</w:t>
      </w:r>
    </w:p>
    <w:p w14:paraId="07E45819" w14:textId="77777777" w:rsidR="00B91BC7" w:rsidRDefault="00B91BC7" w:rsidP="00B91BC7">
      <w:pPr>
        <w:pStyle w:val="af6"/>
        <w:numPr>
          <w:ilvl w:val="0"/>
          <w:numId w:val="103"/>
        </w:numPr>
        <w:spacing w:line="360" w:lineRule="auto"/>
        <w:jc w:val="both"/>
        <w:rPr>
          <w:szCs w:val="24"/>
        </w:rPr>
      </w:pPr>
      <w:r w:rsidRPr="004B6F7B">
        <w:rPr>
          <w:rFonts w:hint="cs"/>
          <w:b/>
          <w:bCs/>
          <w:szCs w:val="24"/>
          <w:u w:val="single"/>
          <w:rtl/>
          <w:lang w:eastAsia="he-IL"/>
        </w:rPr>
        <w:t>מנהל הצוות</w:t>
      </w:r>
      <w:r>
        <w:rPr>
          <w:rFonts w:hint="cs"/>
          <w:szCs w:val="24"/>
          <w:rtl/>
          <w:lang w:eastAsia="he-IL"/>
        </w:rPr>
        <w:t xml:space="preserve"> - </w:t>
      </w:r>
      <w:r w:rsidRPr="003635C1">
        <w:rPr>
          <w:rFonts w:hint="cs"/>
          <w:szCs w:val="24"/>
          <w:rtl/>
          <w:lang w:eastAsia="he-IL"/>
        </w:rPr>
        <w:t xml:space="preserve">על </w:t>
      </w:r>
      <w:r>
        <w:rPr>
          <w:rFonts w:hint="cs"/>
          <w:szCs w:val="24"/>
          <w:rtl/>
          <w:lang w:eastAsia="he-IL"/>
        </w:rPr>
        <w:t>המציע</w:t>
      </w:r>
      <w:r w:rsidRPr="003635C1">
        <w:rPr>
          <w:rFonts w:hint="cs"/>
          <w:szCs w:val="24"/>
          <w:rtl/>
          <w:lang w:eastAsia="he-IL"/>
        </w:rPr>
        <w:t xml:space="preserve"> להצי</w:t>
      </w:r>
      <w:r>
        <w:rPr>
          <w:rFonts w:hint="cs"/>
          <w:szCs w:val="24"/>
          <w:rtl/>
          <w:lang w:eastAsia="he-IL"/>
        </w:rPr>
        <w:t>ע</w:t>
      </w:r>
      <w:r w:rsidRPr="003635C1">
        <w:rPr>
          <w:rFonts w:hint="cs"/>
          <w:szCs w:val="24"/>
          <w:rtl/>
          <w:lang w:eastAsia="he-IL"/>
        </w:rPr>
        <w:t xml:space="preserve"> מנהל מטעמו שיהיה אחראי </w:t>
      </w:r>
      <w:r>
        <w:rPr>
          <w:rFonts w:hint="cs"/>
          <w:szCs w:val="24"/>
          <w:rtl/>
          <w:lang w:eastAsia="he-IL"/>
        </w:rPr>
        <w:t>ל</w:t>
      </w:r>
      <w:r w:rsidRPr="003635C1">
        <w:rPr>
          <w:rFonts w:hint="cs"/>
          <w:szCs w:val="24"/>
          <w:rtl/>
          <w:lang w:eastAsia="he-IL"/>
        </w:rPr>
        <w:t>ביצוע כל השירותים כנדרש במכרז</w:t>
      </w:r>
      <w:r>
        <w:rPr>
          <w:rFonts w:hint="cs"/>
          <w:szCs w:val="24"/>
          <w:rtl/>
          <w:lang w:eastAsia="he-IL"/>
        </w:rPr>
        <w:t>. להלן הכישורים הנדרשים</w:t>
      </w:r>
      <w:r>
        <w:rPr>
          <w:rFonts w:hint="cs"/>
          <w:szCs w:val="24"/>
        </w:rPr>
        <w:t xml:space="preserve"> </w:t>
      </w:r>
      <w:r>
        <w:rPr>
          <w:rFonts w:hint="cs"/>
          <w:szCs w:val="24"/>
          <w:rtl/>
        </w:rPr>
        <w:t xml:space="preserve"> ממנהל הצוות:</w:t>
      </w:r>
    </w:p>
    <w:p w14:paraId="5E1464A3" w14:textId="77777777" w:rsidR="00B91BC7" w:rsidRDefault="00B91BC7" w:rsidP="00B91BC7">
      <w:pPr>
        <w:pStyle w:val="af6"/>
        <w:numPr>
          <w:ilvl w:val="1"/>
          <w:numId w:val="103"/>
        </w:numPr>
        <w:spacing w:line="360" w:lineRule="auto"/>
        <w:jc w:val="both"/>
        <w:rPr>
          <w:szCs w:val="24"/>
        </w:rPr>
      </w:pPr>
      <w:r>
        <w:rPr>
          <w:rFonts w:hint="cs"/>
          <w:szCs w:val="24"/>
          <w:rtl/>
          <w:lang w:eastAsia="he-IL"/>
        </w:rPr>
        <w:t>ניסיון של לפחות 5 שנים בתפקידי ניהול</w:t>
      </w:r>
      <w:r>
        <w:rPr>
          <w:rFonts w:hint="cs"/>
          <w:szCs w:val="24"/>
          <w:rtl/>
        </w:rPr>
        <w:t>.</w:t>
      </w:r>
    </w:p>
    <w:p w14:paraId="4F65ABD6" w14:textId="77777777" w:rsidR="00B91BC7" w:rsidRDefault="00B91BC7" w:rsidP="00B91BC7">
      <w:pPr>
        <w:pStyle w:val="af6"/>
        <w:numPr>
          <w:ilvl w:val="1"/>
          <w:numId w:val="103"/>
        </w:numPr>
        <w:spacing w:line="360" w:lineRule="auto"/>
        <w:jc w:val="both"/>
        <w:rPr>
          <w:szCs w:val="24"/>
        </w:rPr>
      </w:pPr>
      <w:r>
        <w:rPr>
          <w:rFonts w:hint="cs"/>
          <w:szCs w:val="24"/>
          <w:rtl/>
          <w:lang w:eastAsia="he-IL"/>
        </w:rPr>
        <w:t>ניסיון של לפחות 3 שנים בפעילות בניהול והנעת צוותים טכניים.</w:t>
      </w:r>
    </w:p>
    <w:p w14:paraId="0A7E1CCB" w14:textId="77777777" w:rsidR="00B91BC7" w:rsidRDefault="00B91BC7" w:rsidP="00B91BC7">
      <w:pPr>
        <w:pStyle w:val="af6"/>
        <w:numPr>
          <w:ilvl w:val="1"/>
          <w:numId w:val="103"/>
        </w:numPr>
        <w:spacing w:line="360" w:lineRule="auto"/>
        <w:jc w:val="both"/>
        <w:rPr>
          <w:szCs w:val="24"/>
        </w:rPr>
      </w:pPr>
      <w:r>
        <w:rPr>
          <w:rFonts w:hint="cs"/>
          <w:szCs w:val="24"/>
          <w:rtl/>
          <w:lang w:eastAsia="he-IL"/>
        </w:rPr>
        <w:t xml:space="preserve">יכולת מוכחת של לפחות 3 שנים בעבודה סביבת עבודה ממוחשבת, הכוללת אופיס, </w:t>
      </w:r>
      <w:r>
        <w:rPr>
          <w:szCs w:val="24"/>
          <w:lang w:eastAsia="he-IL"/>
        </w:rPr>
        <w:t>ms-project</w:t>
      </w:r>
      <w:r>
        <w:rPr>
          <w:rFonts w:hint="cs"/>
          <w:szCs w:val="24"/>
          <w:rtl/>
          <w:lang w:eastAsia="he-IL"/>
        </w:rPr>
        <w:t>.</w:t>
      </w:r>
    </w:p>
    <w:p w14:paraId="23234860" w14:textId="77777777" w:rsidR="00B91BC7" w:rsidRPr="00642387" w:rsidRDefault="00B91BC7" w:rsidP="00B91BC7">
      <w:pPr>
        <w:spacing w:line="360" w:lineRule="auto"/>
        <w:ind w:left="1440"/>
        <w:jc w:val="both"/>
        <w:rPr>
          <w:szCs w:val="24"/>
          <w:rtl/>
        </w:rPr>
      </w:pPr>
      <w:r>
        <w:rPr>
          <w:rFonts w:hint="cs"/>
          <w:szCs w:val="24"/>
          <w:rtl/>
        </w:rPr>
        <w:t xml:space="preserve">תינתן </w:t>
      </w:r>
      <w:r w:rsidRPr="007C558A">
        <w:rPr>
          <w:rFonts w:hint="eastAsia"/>
          <w:szCs w:val="24"/>
          <w:u w:val="single"/>
          <w:rtl/>
        </w:rPr>
        <w:t>עדיפות</w:t>
      </w:r>
      <w:r w:rsidRPr="00642387">
        <w:rPr>
          <w:szCs w:val="24"/>
          <w:rtl/>
        </w:rPr>
        <w:t xml:space="preserve"> לבעלי תואר </w:t>
      </w:r>
      <w:r w:rsidRPr="00642387">
        <w:rPr>
          <w:rFonts w:hint="eastAsia"/>
          <w:szCs w:val="24"/>
          <w:rtl/>
        </w:rPr>
        <w:t>ראשון</w:t>
      </w:r>
      <w:r w:rsidRPr="00642387">
        <w:rPr>
          <w:szCs w:val="24"/>
          <w:rtl/>
        </w:rPr>
        <w:t xml:space="preserve"> </w:t>
      </w:r>
      <w:r w:rsidRPr="00642387">
        <w:rPr>
          <w:rFonts w:hint="eastAsia"/>
          <w:szCs w:val="24"/>
          <w:rtl/>
        </w:rPr>
        <w:t>אקדמי</w:t>
      </w:r>
      <w:r w:rsidRPr="00642387">
        <w:rPr>
          <w:szCs w:val="24"/>
          <w:rtl/>
        </w:rPr>
        <w:t>.</w:t>
      </w:r>
    </w:p>
    <w:p w14:paraId="1B9C604C" w14:textId="77777777" w:rsidR="00B91BC7" w:rsidRDefault="00B91BC7" w:rsidP="00B91BC7">
      <w:pPr>
        <w:pStyle w:val="af6"/>
        <w:numPr>
          <w:ilvl w:val="0"/>
          <w:numId w:val="103"/>
        </w:numPr>
        <w:spacing w:line="360" w:lineRule="auto"/>
        <w:jc w:val="both"/>
        <w:rPr>
          <w:szCs w:val="24"/>
        </w:rPr>
      </w:pPr>
      <w:r>
        <w:rPr>
          <w:rFonts w:hint="cs"/>
          <w:b/>
          <w:bCs/>
          <w:szCs w:val="24"/>
          <w:u w:val="single"/>
          <w:rtl/>
        </w:rPr>
        <w:t>רכז המקצועי</w:t>
      </w:r>
      <w:r w:rsidRPr="00F32164">
        <w:rPr>
          <w:szCs w:val="24"/>
          <w:rtl/>
        </w:rPr>
        <w:t xml:space="preserve"> </w:t>
      </w:r>
      <w:r>
        <w:rPr>
          <w:rFonts w:hint="cs"/>
          <w:szCs w:val="24"/>
          <w:rtl/>
        </w:rPr>
        <w:t xml:space="preserve">- </w:t>
      </w:r>
      <w:r w:rsidRPr="00F32164">
        <w:rPr>
          <w:szCs w:val="24"/>
          <w:rtl/>
        </w:rPr>
        <w:t>י</w:t>
      </w:r>
      <w:r>
        <w:rPr>
          <w:rFonts w:hint="cs"/>
          <w:szCs w:val="24"/>
          <w:rtl/>
        </w:rPr>
        <w:t>רכז את העבודה המקצועית מטעם המציע ויעמוד באחת מדרישות שלהלן:</w:t>
      </w:r>
    </w:p>
    <w:p w14:paraId="5926F9C8" w14:textId="77777777" w:rsidR="00B91BC7" w:rsidRDefault="00B91BC7" w:rsidP="00B91BC7">
      <w:pPr>
        <w:pStyle w:val="af6"/>
        <w:numPr>
          <w:ilvl w:val="1"/>
          <w:numId w:val="103"/>
        </w:numPr>
        <w:spacing w:line="360" w:lineRule="auto"/>
        <w:jc w:val="both"/>
        <w:rPr>
          <w:szCs w:val="24"/>
        </w:rPr>
      </w:pPr>
      <w:r w:rsidRPr="00F32164">
        <w:rPr>
          <w:szCs w:val="24"/>
          <w:rtl/>
        </w:rPr>
        <w:t xml:space="preserve"> </w:t>
      </w:r>
      <w:r>
        <w:rPr>
          <w:rFonts w:hint="cs"/>
          <w:szCs w:val="24"/>
          <w:rtl/>
        </w:rPr>
        <w:t xml:space="preserve">מהנדס </w:t>
      </w:r>
      <w:r w:rsidRPr="00F32164">
        <w:rPr>
          <w:szCs w:val="24"/>
          <w:rtl/>
        </w:rPr>
        <w:t>ב</w:t>
      </w:r>
      <w:r>
        <w:rPr>
          <w:rFonts w:hint="cs"/>
          <w:szCs w:val="24"/>
          <w:rtl/>
        </w:rPr>
        <w:t>אחד מה</w:t>
      </w:r>
      <w:r w:rsidRPr="00F32164">
        <w:rPr>
          <w:szCs w:val="24"/>
          <w:rtl/>
        </w:rPr>
        <w:t>תחומי</w:t>
      </w:r>
      <w:r>
        <w:rPr>
          <w:rFonts w:hint="cs"/>
          <w:szCs w:val="24"/>
          <w:rtl/>
        </w:rPr>
        <w:t>ם שלהלן:</w:t>
      </w:r>
      <w:r w:rsidRPr="00F32164">
        <w:rPr>
          <w:szCs w:val="24"/>
          <w:rtl/>
        </w:rPr>
        <w:t xml:space="preserve"> </w:t>
      </w:r>
      <w:r w:rsidRPr="00114369">
        <w:rPr>
          <w:rFonts w:hint="cs"/>
          <w:szCs w:val="24"/>
          <w:rtl/>
        </w:rPr>
        <w:t>מכונות</w:t>
      </w:r>
      <w:r>
        <w:rPr>
          <w:rFonts w:hint="cs"/>
          <w:szCs w:val="24"/>
          <w:rtl/>
        </w:rPr>
        <w:t>,</w:t>
      </w:r>
      <w:r w:rsidRPr="00114369">
        <w:rPr>
          <w:rFonts w:hint="cs"/>
          <w:szCs w:val="24"/>
          <w:rtl/>
        </w:rPr>
        <w:t xml:space="preserve"> מיזוג אויר</w:t>
      </w:r>
      <w:r>
        <w:rPr>
          <w:rFonts w:hint="cs"/>
          <w:szCs w:val="24"/>
          <w:rtl/>
        </w:rPr>
        <w:t>,</w:t>
      </w:r>
      <w:r w:rsidRPr="00114369">
        <w:rPr>
          <w:rFonts w:hint="cs"/>
          <w:szCs w:val="24"/>
          <w:rtl/>
        </w:rPr>
        <w:t xml:space="preserve"> חשמל</w:t>
      </w:r>
      <w:r>
        <w:rPr>
          <w:rFonts w:hint="cs"/>
          <w:szCs w:val="24"/>
          <w:rtl/>
        </w:rPr>
        <w:t>,</w:t>
      </w:r>
      <w:r w:rsidRPr="00114369">
        <w:rPr>
          <w:rFonts w:hint="cs"/>
          <w:szCs w:val="24"/>
          <w:rtl/>
        </w:rPr>
        <w:t xml:space="preserve"> </w:t>
      </w:r>
      <w:r>
        <w:rPr>
          <w:rFonts w:hint="cs"/>
          <w:szCs w:val="24"/>
          <w:rtl/>
        </w:rPr>
        <w:t xml:space="preserve">אלקטרוניקה, </w:t>
      </w:r>
      <w:r w:rsidRPr="00114369">
        <w:rPr>
          <w:rFonts w:hint="cs"/>
          <w:szCs w:val="24"/>
          <w:rtl/>
        </w:rPr>
        <w:t>כימיה</w:t>
      </w:r>
      <w:r>
        <w:rPr>
          <w:rFonts w:hint="cs"/>
          <w:szCs w:val="24"/>
          <w:rtl/>
        </w:rPr>
        <w:t>,</w:t>
      </w:r>
      <w:r w:rsidRPr="00114369">
        <w:rPr>
          <w:rFonts w:hint="cs"/>
          <w:szCs w:val="24"/>
          <w:rtl/>
        </w:rPr>
        <w:t xml:space="preserve"> אנרגיה</w:t>
      </w:r>
      <w:r>
        <w:rPr>
          <w:rFonts w:hint="cs"/>
          <w:szCs w:val="24"/>
          <w:rtl/>
        </w:rPr>
        <w:t>,</w:t>
      </w:r>
      <w:r w:rsidRPr="00114369">
        <w:rPr>
          <w:rFonts w:hint="cs"/>
          <w:szCs w:val="24"/>
          <w:rtl/>
        </w:rPr>
        <w:t xml:space="preserve"> בניין</w:t>
      </w:r>
      <w:r>
        <w:rPr>
          <w:rFonts w:hint="cs"/>
          <w:szCs w:val="24"/>
          <w:rtl/>
        </w:rPr>
        <w:t>,</w:t>
      </w:r>
      <w:r w:rsidRPr="00114369">
        <w:rPr>
          <w:rFonts w:hint="cs"/>
          <w:szCs w:val="24"/>
          <w:rtl/>
        </w:rPr>
        <w:t xml:space="preserve"> </w:t>
      </w:r>
      <w:r w:rsidRPr="00F32164">
        <w:rPr>
          <w:rFonts w:hint="cs"/>
          <w:szCs w:val="24"/>
          <w:rtl/>
        </w:rPr>
        <w:t>הרשו</w:t>
      </w:r>
      <w:r>
        <w:rPr>
          <w:rFonts w:hint="cs"/>
          <w:szCs w:val="24"/>
          <w:rtl/>
        </w:rPr>
        <w:t>ם</w:t>
      </w:r>
      <w:r w:rsidRPr="00F32164">
        <w:rPr>
          <w:rFonts w:hint="cs"/>
          <w:szCs w:val="24"/>
          <w:rtl/>
        </w:rPr>
        <w:t xml:space="preserve"> בפנקס המהנדסים והאדריכלים</w:t>
      </w:r>
      <w:r>
        <w:rPr>
          <w:rFonts w:hint="cs"/>
          <w:szCs w:val="24"/>
          <w:rtl/>
        </w:rPr>
        <w:t xml:space="preserve"> כמשמעותו </w:t>
      </w:r>
      <w:r w:rsidRPr="009A618E">
        <w:rPr>
          <w:szCs w:val="24"/>
          <w:rtl/>
        </w:rPr>
        <w:t>בחוק המהנדסים והאדריכלים, התשי"ח-1958</w:t>
      </w:r>
      <w:r>
        <w:rPr>
          <w:rFonts w:hint="cs"/>
          <w:szCs w:val="24"/>
          <w:rtl/>
        </w:rPr>
        <w:t>,</w:t>
      </w:r>
      <w:r w:rsidRPr="00520467">
        <w:rPr>
          <w:rFonts w:hint="cs"/>
          <w:szCs w:val="24"/>
          <w:rtl/>
        </w:rPr>
        <w:t xml:space="preserve"> </w:t>
      </w:r>
      <w:r>
        <w:rPr>
          <w:rFonts w:hint="cs"/>
          <w:szCs w:val="24"/>
          <w:rtl/>
        </w:rPr>
        <w:t>בעל ניסיון של שנתיים בעבודה בתחום.</w:t>
      </w:r>
    </w:p>
    <w:p w14:paraId="47495402" w14:textId="77777777" w:rsidR="00B91BC7" w:rsidRDefault="00B91BC7" w:rsidP="00B91BC7">
      <w:pPr>
        <w:pStyle w:val="af6"/>
        <w:numPr>
          <w:ilvl w:val="1"/>
          <w:numId w:val="103"/>
        </w:numPr>
        <w:spacing w:line="360" w:lineRule="auto"/>
        <w:jc w:val="both"/>
        <w:rPr>
          <w:szCs w:val="24"/>
        </w:rPr>
      </w:pPr>
      <w:r>
        <w:rPr>
          <w:rFonts w:hint="cs"/>
          <w:szCs w:val="24"/>
          <w:rtl/>
        </w:rPr>
        <w:t>מחזיק רישיון מתכנן גפ"מ, בעל ניסיון של שנתיים בעבודה בתחום</w:t>
      </w:r>
    </w:p>
    <w:p w14:paraId="6328AF36" w14:textId="77777777" w:rsidR="00B91BC7" w:rsidRDefault="00B91BC7" w:rsidP="00B91BC7">
      <w:pPr>
        <w:pStyle w:val="af6"/>
        <w:numPr>
          <w:ilvl w:val="1"/>
          <w:numId w:val="103"/>
        </w:numPr>
        <w:spacing w:line="360" w:lineRule="auto"/>
        <w:jc w:val="both"/>
        <w:rPr>
          <w:szCs w:val="24"/>
        </w:rPr>
      </w:pPr>
      <w:r w:rsidRPr="00114369">
        <w:rPr>
          <w:rFonts w:hint="cs"/>
          <w:szCs w:val="24"/>
          <w:rtl/>
        </w:rPr>
        <w:t>מתקין ג</w:t>
      </w:r>
      <w:r>
        <w:rPr>
          <w:rFonts w:hint="cs"/>
          <w:szCs w:val="24"/>
          <w:rtl/>
        </w:rPr>
        <w:t>פ"מ</w:t>
      </w:r>
      <w:r w:rsidRPr="00114369">
        <w:rPr>
          <w:rFonts w:hint="cs"/>
          <w:szCs w:val="24"/>
          <w:rtl/>
        </w:rPr>
        <w:t xml:space="preserve"> רמה 2</w:t>
      </w:r>
      <w:r>
        <w:rPr>
          <w:rFonts w:hint="cs"/>
          <w:szCs w:val="24"/>
          <w:rtl/>
        </w:rPr>
        <w:t>, בעל ניסיון של 4 שנים בעבודה בתחום.</w:t>
      </w:r>
    </w:p>
    <w:p w14:paraId="2AD68655" w14:textId="77777777" w:rsidR="00B91BC7" w:rsidRPr="00275ECD" w:rsidRDefault="00B91BC7" w:rsidP="00B91BC7">
      <w:pPr>
        <w:pStyle w:val="af6"/>
        <w:numPr>
          <w:ilvl w:val="0"/>
          <w:numId w:val="103"/>
        </w:numPr>
        <w:spacing w:line="360" w:lineRule="auto"/>
        <w:jc w:val="both"/>
        <w:rPr>
          <w:szCs w:val="24"/>
        </w:rPr>
      </w:pPr>
      <w:r w:rsidRPr="004B6F7B">
        <w:rPr>
          <w:b/>
          <w:bCs/>
          <w:szCs w:val="24"/>
          <w:u w:val="single"/>
          <w:rtl/>
        </w:rPr>
        <w:t>אנשי הצוות</w:t>
      </w:r>
      <w:r w:rsidRPr="00F32164">
        <w:rPr>
          <w:szCs w:val="24"/>
          <w:rtl/>
        </w:rPr>
        <w:t xml:space="preserve"> </w:t>
      </w:r>
      <w:r>
        <w:rPr>
          <w:rFonts w:hint="cs"/>
          <w:szCs w:val="24"/>
          <w:rtl/>
        </w:rPr>
        <w:t xml:space="preserve">- </w:t>
      </w:r>
      <w:r w:rsidRPr="00F32164">
        <w:rPr>
          <w:szCs w:val="24"/>
          <w:rtl/>
        </w:rPr>
        <w:t xml:space="preserve">יהיו מהנדסים </w:t>
      </w:r>
      <w:r>
        <w:rPr>
          <w:rFonts w:hint="cs"/>
          <w:szCs w:val="24"/>
          <w:rtl/>
        </w:rPr>
        <w:t xml:space="preserve">או הנדסאים </w:t>
      </w:r>
      <w:r w:rsidRPr="00F32164">
        <w:rPr>
          <w:szCs w:val="24"/>
          <w:rtl/>
        </w:rPr>
        <w:t>ב</w:t>
      </w:r>
      <w:r>
        <w:rPr>
          <w:rFonts w:hint="cs"/>
          <w:szCs w:val="24"/>
          <w:rtl/>
        </w:rPr>
        <w:t>אחד מה</w:t>
      </w:r>
      <w:r w:rsidRPr="00F32164">
        <w:rPr>
          <w:szCs w:val="24"/>
          <w:rtl/>
        </w:rPr>
        <w:t>תחומי</w:t>
      </w:r>
      <w:r>
        <w:rPr>
          <w:rFonts w:hint="cs"/>
          <w:szCs w:val="24"/>
          <w:rtl/>
        </w:rPr>
        <w:t>ם שלהלן:</w:t>
      </w:r>
      <w:r w:rsidRPr="00F32164">
        <w:rPr>
          <w:szCs w:val="24"/>
          <w:rtl/>
        </w:rPr>
        <w:t xml:space="preserve"> </w:t>
      </w:r>
      <w:r w:rsidRPr="00114369">
        <w:rPr>
          <w:rFonts w:hint="cs"/>
          <w:szCs w:val="24"/>
          <w:rtl/>
        </w:rPr>
        <w:t>מכונות</w:t>
      </w:r>
      <w:r>
        <w:rPr>
          <w:rFonts w:hint="cs"/>
          <w:szCs w:val="24"/>
          <w:rtl/>
        </w:rPr>
        <w:t>,</w:t>
      </w:r>
      <w:r w:rsidRPr="00114369">
        <w:rPr>
          <w:rFonts w:hint="cs"/>
          <w:szCs w:val="24"/>
          <w:rtl/>
        </w:rPr>
        <w:t xml:space="preserve"> מיזוג אויר</w:t>
      </w:r>
      <w:r>
        <w:rPr>
          <w:rFonts w:hint="cs"/>
          <w:szCs w:val="24"/>
          <w:rtl/>
        </w:rPr>
        <w:t>,</w:t>
      </w:r>
      <w:r w:rsidRPr="00114369">
        <w:rPr>
          <w:rFonts w:hint="cs"/>
          <w:szCs w:val="24"/>
          <w:rtl/>
        </w:rPr>
        <w:t xml:space="preserve"> חשמל</w:t>
      </w:r>
      <w:r>
        <w:rPr>
          <w:rFonts w:hint="cs"/>
          <w:szCs w:val="24"/>
          <w:rtl/>
        </w:rPr>
        <w:t>,</w:t>
      </w:r>
      <w:r w:rsidRPr="00114369">
        <w:rPr>
          <w:rFonts w:hint="cs"/>
          <w:szCs w:val="24"/>
          <w:rtl/>
        </w:rPr>
        <w:t xml:space="preserve"> </w:t>
      </w:r>
      <w:r>
        <w:rPr>
          <w:rFonts w:hint="cs"/>
          <w:szCs w:val="24"/>
          <w:rtl/>
        </w:rPr>
        <w:t xml:space="preserve">אלקטרוניקה, </w:t>
      </w:r>
      <w:r w:rsidRPr="00114369">
        <w:rPr>
          <w:rFonts w:hint="cs"/>
          <w:szCs w:val="24"/>
          <w:rtl/>
        </w:rPr>
        <w:t>כימיה</w:t>
      </w:r>
      <w:r>
        <w:rPr>
          <w:rFonts w:hint="cs"/>
          <w:szCs w:val="24"/>
          <w:rtl/>
        </w:rPr>
        <w:t>,</w:t>
      </w:r>
      <w:r w:rsidRPr="00114369">
        <w:rPr>
          <w:rFonts w:hint="cs"/>
          <w:szCs w:val="24"/>
          <w:rtl/>
        </w:rPr>
        <w:t xml:space="preserve"> אנרגיה</w:t>
      </w:r>
      <w:r>
        <w:rPr>
          <w:rFonts w:hint="cs"/>
          <w:szCs w:val="24"/>
          <w:rtl/>
        </w:rPr>
        <w:t>,</w:t>
      </w:r>
      <w:r w:rsidRPr="00114369">
        <w:rPr>
          <w:rFonts w:hint="cs"/>
          <w:szCs w:val="24"/>
          <w:rtl/>
        </w:rPr>
        <w:t xml:space="preserve"> בניין</w:t>
      </w:r>
      <w:r>
        <w:rPr>
          <w:rFonts w:hint="cs"/>
          <w:szCs w:val="24"/>
          <w:rtl/>
        </w:rPr>
        <w:t>,</w:t>
      </w:r>
      <w:r w:rsidRPr="00114369">
        <w:rPr>
          <w:rFonts w:hint="cs"/>
          <w:szCs w:val="24"/>
          <w:rtl/>
        </w:rPr>
        <w:t xml:space="preserve"> </w:t>
      </w:r>
      <w:r w:rsidRPr="00F32164">
        <w:rPr>
          <w:rFonts w:hint="cs"/>
          <w:szCs w:val="24"/>
          <w:rtl/>
        </w:rPr>
        <w:t>הרשו</w:t>
      </w:r>
      <w:r>
        <w:rPr>
          <w:rFonts w:hint="cs"/>
          <w:szCs w:val="24"/>
          <w:rtl/>
        </w:rPr>
        <w:t>ם</w:t>
      </w:r>
      <w:r w:rsidRPr="00F32164">
        <w:rPr>
          <w:rFonts w:hint="cs"/>
          <w:szCs w:val="24"/>
          <w:rtl/>
        </w:rPr>
        <w:t xml:space="preserve"> בפנקס המהנדסים והאדריכלים</w:t>
      </w:r>
      <w:r>
        <w:rPr>
          <w:rFonts w:hint="cs"/>
          <w:szCs w:val="24"/>
          <w:rtl/>
        </w:rPr>
        <w:t xml:space="preserve"> כמשמעותו </w:t>
      </w:r>
      <w:r w:rsidRPr="009A618E">
        <w:rPr>
          <w:szCs w:val="24"/>
          <w:rtl/>
        </w:rPr>
        <w:t>בחוק המהנדסים והאדריכלים, התשי"ח-1958</w:t>
      </w:r>
      <w:r w:rsidRPr="00F32164">
        <w:rPr>
          <w:rFonts w:hint="cs"/>
          <w:szCs w:val="24"/>
          <w:rtl/>
        </w:rPr>
        <w:t>,</w:t>
      </w:r>
      <w:r>
        <w:rPr>
          <w:rFonts w:hint="cs"/>
          <w:szCs w:val="24"/>
          <w:rtl/>
        </w:rPr>
        <w:t xml:space="preserve"> או בפנקס ההנדסאים</w:t>
      </w:r>
      <w:r w:rsidRPr="009A618E">
        <w:rPr>
          <w:rFonts w:hint="cs"/>
          <w:szCs w:val="24"/>
          <w:rtl/>
        </w:rPr>
        <w:t xml:space="preserve"> כמשמעותו בחוק ההנדסאים והטכנאים המוסמכים, התשע"ג-2012</w:t>
      </w:r>
      <w:r>
        <w:rPr>
          <w:rFonts w:hint="cs"/>
          <w:szCs w:val="24"/>
          <w:rtl/>
        </w:rPr>
        <w:t xml:space="preserve"> ו/או</w:t>
      </w:r>
      <w:r w:rsidRPr="00114369">
        <w:rPr>
          <w:rFonts w:hint="cs"/>
          <w:szCs w:val="24"/>
          <w:rtl/>
        </w:rPr>
        <w:t xml:space="preserve"> בעלי הסמכת מתקין ג</w:t>
      </w:r>
      <w:r>
        <w:rPr>
          <w:rFonts w:hint="cs"/>
          <w:szCs w:val="24"/>
          <w:rtl/>
        </w:rPr>
        <w:t>פ"מ</w:t>
      </w:r>
      <w:r w:rsidRPr="00114369">
        <w:rPr>
          <w:rFonts w:hint="cs"/>
          <w:szCs w:val="24"/>
          <w:rtl/>
        </w:rPr>
        <w:t xml:space="preserve"> רמה </w:t>
      </w:r>
      <w:r>
        <w:rPr>
          <w:rFonts w:hint="cs"/>
          <w:szCs w:val="24"/>
          <w:rtl/>
        </w:rPr>
        <w:t xml:space="preserve">1, כמשמעותו בתקנות הגז (בטיחות ורישוי) (רישוי העוסקים בעבודות גפ"מ), התשס"ו-2006 (להלן </w:t>
      </w:r>
      <w:r>
        <w:rPr>
          <w:szCs w:val="24"/>
          <w:rtl/>
        </w:rPr>
        <w:t>–</w:t>
      </w:r>
      <w:r>
        <w:rPr>
          <w:rFonts w:hint="cs"/>
          <w:szCs w:val="24"/>
          <w:rtl/>
        </w:rPr>
        <w:t xml:space="preserve"> התקנות).</w:t>
      </w:r>
    </w:p>
    <w:p w14:paraId="02EC2AF2" w14:textId="77777777" w:rsidR="00B91BC7" w:rsidRPr="00277BA4" w:rsidRDefault="00B91BC7" w:rsidP="00B91BC7">
      <w:pPr>
        <w:spacing w:line="360" w:lineRule="auto"/>
        <w:contextualSpacing/>
        <w:jc w:val="both"/>
        <w:rPr>
          <w:rFonts w:ascii="Calibri" w:eastAsia="Calibri" w:hAnsi="Calibri"/>
          <w:b/>
          <w:bCs/>
          <w:szCs w:val="24"/>
          <w:rtl/>
        </w:rPr>
      </w:pPr>
    </w:p>
    <w:p w14:paraId="39384501" w14:textId="77777777" w:rsidR="00B91BC7" w:rsidRDefault="00B91BC7" w:rsidP="00B91BC7">
      <w:pPr>
        <w:spacing w:line="360" w:lineRule="auto"/>
        <w:contextualSpacing/>
        <w:jc w:val="both"/>
        <w:rPr>
          <w:rFonts w:ascii="Calibri" w:eastAsia="Calibri" w:hAnsi="Calibri"/>
          <w:b/>
          <w:bCs/>
          <w:szCs w:val="24"/>
          <w:rtl/>
        </w:rPr>
      </w:pPr>
      <w:r w:rsidRPr="00DB31BF">
        <w:rPr>
          <w:rFonts w:ascii="Calibri" w:eastAsia="Calibri" w:hAnsi="Calibri" w:hint="cs"/>
          <w:b/>
          <w:bCs/>
          <w:szCs w:val="24"/>
          <w:rtl/>
        </w:rPr>
        <w:t xml:space="preserve">על </w:t>
      </w:r>
      <w:r>
        <w:rPr>
          <w:rFonts w:ascii="Calibri" w:eastAsia="Calibri" w:hAnsi="Calibri" w:hint="cs"/>
          <w:b/>
          <w:bCs/>
          <w:szCs w:val="24"/>
          <w:rtl/>
        </w:rPr>
        <w:t>הספק</w:t>
      </w:r>
      <w:r w:rsidRPr="00DB31BF">
        <w:rPr>
          <w:rFonts w:ascii="Calibri" w:eastAsia="Calibri" w:hAnsi="Calibri" w:hint="cs"/>
          <w:b/>
          <w:bCs/>
          <w:szCs w:val="24"/>
          <w:rtl/>
        </w:rPr>
        <w:t xml:space="preserve"> להוכיח את ניסיונ</w:t>
      </w:r>
      <w:r>
        <w:rPr>
          <w:rFonts w:ascii="Calibri" w:eastAsia="Calibri" w:hAnsi="Calibri" w:hint="cs"/>
          <w:b/>
          <w:bCs/>
          <w:szCs w:val="24"/>
          <w:rtl/>
        </w:rPr>
        <w:t>ו</w:t>
      </w:r>
      <w:r w:rsidRPr="00DB31BF">
        <w:rPr>
          <w:rFonts w:ascii="Calibri" w:eastAsia="Calibri" w:hAnsi="Calibri" w:hint="cs"/>
          <w:b/>
          <w:bCs/>
          <w:szCs w:val="24"/>
          <w:rtl/>
        </w:rPr>
        <w:t xml:space="preserve"> </w:t>
      </w:r>
      <w:r>
        <w:rPr>
          <w:rFonts w:ascii="Calibri" w:eastAsia="Calibri" w:hAnsi="Calibri" w:hint="cs"/>
          <w:b/>
          <w:bCs/>
          <w:szCs w:val="24"/>
          <w:rtl/>
        </w:rPr>
        <w:t xml:space="preserve">במידה ובחר לעשות כן, </w:t>
      </w:r>
      <w:r w:rsidRPr="00DB31BF">
        <w:rPr>
          <w:rFonts w:ascii="Calibri" w:eastAsia="Calibri" w:hAnsi="Calibri" w:hint="cs"/>
          <w:b/>
          <w:bCs/>
          <w:szCs w:val="24"/>
          <w:rtl/>
        </w:rPr>
        <w:t>באמצעות מסמכים שיפרטו את הניסיון הרלוונטי לפי שנים</w:t>
      </w:r>
      <w:r>
        <w:rPr>
          <w:rFonts w:ascii="Calibri" w:eastAsia="Calibri" w:hAnsi="Calibri" w:hint="cs"/>
          <w:b/>
          <w:bCs/>
          <w:szCs w:val="24"/>
          <w:rtl/>
        </w:rPr>
        <w:t>, ו</w:t>
      </w:r>
      <w:r w:rsidRPr="00DB31BF">
        <w:rPr>
          <w:rFonts w:ascii="Calibri" w:eastAsia="Calibri" w:hAnsi="Calibri" w:hint="cs"/>
          <w:b/>
          <w:bCs/>
          <w:szCs w:val="24"/>
          <w:rtl/>
        </w:rPr>
        <w:t>בהתייחס לקריטריונים כפי שמפורטי</w:t>
      </w:r>
      <w:r>
        <w:rPr>
          <w:rFonts w:ascii="Calibri" w:eastAsia="Calibri" w:hAnsi="Calibri" w:hint="cs"/>
          <w:b/>
          <w:bCs/>
          <w:szCs w:val="24"/>
          <w:rtl/>
        </w:rPr>
        <w:t>ם בהמשך בשלב בדיקת איכות ההצעות, כמפורט:</w:t>
      </w:r>
    </w:p>
    <w:p w14:paraId="3EBC0EF5" w14:textId="77777777" w:rsidR="00B91BC7" w:rsidRDefault="00B91BC7" w:rsidP="00B91BC7">
      <w:pPr>
        <w:spacing w:line="360" w:lineRule="auto"/>
        <w:contextualSpacing/>
        <w:jc w:val="both"/>
        <w:rPr>
          <w:rFonts w:ascii="Calibri" w:eastAsia="Calibri" w:hAnsi="Calibri"/>
          <w:b/>
          <w:bCs/>
          <w:szCs w:val="24"/>
          <w:rtl/>
        </w:rPr>
      </w:pPr>
    </w:p>
    <w:tbl>
      <w:tblPr>
        <w:bidiVisual/>
        <w:tblW w:w="92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08"/>
        <w:gridCol w:w="1452"/>
        <w:gridCol w:w="1452"/>
        <w:gridCol w:w="900"/>
        <w:gridCol w:w="1260"/>
        <w:gridCol w:w="1260"/>
        <w:gridCol w:w="1282"/>
      </w:tblGrid>
      <w:tr w:rsidR="00B91BC7" w:rsidRPr="006A52F5" w14:paraId="360B38BD" w14:textId="77777777" w:rsidTr="00B95B88">
        <w:trPr>
          <w:jc w:val="center"/>
        </w:trPr>
        <w:tc>
          <w:tcPr>
            <w:tcW w:w="1608" w:type="dxa"/>
            <w:shd w:val="clear" w:color="auto" w:fill="E6E6E6"/>
            <w:vAlign w:val="center"/>
          </w:tcPr>
          <w:p w14:paraId="4F96A472" w14:textId="77777777" w:rsidR="00B91BC7" w:rsidRPr="006A52F5" w:rsidRDefault="00B91BC7" w:rsidP="00B95B88">
            <w:pPr>
              <w:spacing w:line="360" w:lineRule="auto"/>
              <w:contextualSpacing/>
              <w:jc w:val="center"/>
              <w:rPr>
                <w:b/>
                <w:bCs/>
                <w:sz w:val="20"/>
                <w:szCs w:val="20"/>
                <w:rtl/>
              </w:rPr>
            </w:pPr>
            <w:r>
              <w:rPr>
                <w:rFonts w:hint="cs"/>
                <w:b/>
                <w:bCs/>
                <w:sz w:val="20"/>
                <w:szCs w:val="20"/>
                <w:rtl/>
              </w:rPr>
              <w:t>הקריטריון</w:t>
            </w:r>
          </w:p>
        </w:tc>
        <w:tc>
          <w:tcPr>
            <w:tcW w:w="1452" w:type="dxa"/>
            <w:shd w:val="clear" w:color="auto" w:fill="E6E6E6"/>
          </w:tcPr>
          <w:p w14:paraId="612F8247" w14:textId="77777777" w:rsidR="00B91BC7" w:rsidRDefault="00B91BC7" w:rsidP="00B95B88">
            <w:pPr>
              <w:spacing w:line="360" w:lineRule="auto"/>
              <w:contextualSpacing/>
              <w:jc w:val="center"/>
              <w:rPr>
                <w:b/>
                <w:bCs/>
                <w:sz w:val="20"/>
                <w:szCs w:val="20"/>
                <w:rtl/>
              </w:rPr>
            </w:pPr>
            <w:r>
              <w:rPr>
                <w:rFonts w:hint="cs"/>
                <w:b/>
                <w:bCs/>
                <w:sz w:val="20"/>
                <w:szCs w:val="20"/>
                <w:rtl/>
              </w:rPr>
              <w:t>העבודה שבוצעה</w:t>
            </w:r>
          </w:p>
          <w:p w14:paraId="76A5C7F7" w14:textId="77777777" w:rsidR="00B91BC7" w:rsidRPr="006A52F5" w:rsidRDefault="00B91BC7" w:rsidP="00B95B88">
            <w:pPr>
              <w:spacing w:line="360" w:lineRule="auto"/>
              <w:contextualSpacing/>
              <w:jc w:val="center"/>
              <w:rPr>
                <w:b/>
                <w:bCs/>
                <w:sz w:val="20"/>
                <w:szCs w:val="20"/>
                <w:rtl/>
              </w:rPr>
            </w:pPr>
            <w:r>
              <w:rPr>
                <w:rFonts w:hint="cs"/>
                <w:b/>
                <w:bCs/>
                <w:sz w:val="20"/>
                <w:szCs w:val="20"/>
                <w:rtl/>
              </w:rPr>
              <w:t>(יש לפרט את עיקרי העבודה)</w:t>
            </w:r>
          </w:p>
        </w:tc>
        <w:tc>
          <w:tcPr>
            <w:tcW w:w="1452" w:type="dxa"/>
            <w:shd w:val="clear" w:color="auto" w:fill="E6E6E6"/>
            <w:vAlign w:val="center"/>
          </w:tcPr>
          <w:p w14:paraId="50F53754" w14:textId="77777777" w:rsidR="00B91BC7" w:rsidRPr="006A52F5" w:rsidRDefault="00B91BC7" w:rsidP="00B95B88">
            <w:pPr>
              <w:spacing w:line="360" w:lineRule="auto"/>
              <w:contextualSpacing/>
              <w:jc w:val="center"/>
              <w:rPr>
                <w:b/>
                <w:bCs/>
                <w:sz w:val="20"/>
                <w:szCs w:val="20"/>
                <w:rtl/>
              </w:rPr>
            </w:pPr>
            <w:r w:rsidRPr="006A52F5">
              <w:rPr>
                <w:rFonts w:hint="cs"/>
                <w:b/>
                <w:bCs/>
                <w:sz w:val="20"/>
                <w:szCs w:val="20"/>
                <w:rtl/>
              </w:rPr>
              <w:t>תקופת/שנת ביצוע העבודה</w:t>
            </w:r>
          </w:p>
        </w:tc>
        <w:tc>
          <w:tcPr>
            <w:tcW w:w="900" w:type="dxa"/>
            <w:shd w:val="clear" w:color="auto" w:fill="E6E6E6"/>
            <w:vAlign w:val="center"/>
          </w:tcPr>
          <w:p w14:paraId="6A58813B" w14:textId="77777777" w:rsidR="00B91BC7" w:rsidRPr="006A52F5" w:rsidRDefault="00B91BC7" w:rsidP="00B95B88">
            <w:pPr>
              <w:spacing w:line="360" w:lineRule="auto"/>
              <w:contextualSpacing/>
              <w:jc w:val="center"/>
              <w:rPr>
                <w:b/>
                <w:bCs/>
                <w:sz w:val="20"/>
                <w:szCs w:val="20"/>
                <w:rtl/>
              </w:rPr>
            </w:pPr>
            <w:r w:rsidRPr="006A52F5">
              <w:rPr>
                <w:rFonts w:hint="cs"/>
                <w:b/>
                <w:bCs/>
                <w:sz w:val="20"/>
                <w:szCs w:val="20"/>
                <w:rtl/>
              </w:rPr>
              <w:t>שם הלקוח</w:t>
            </w:r>
          </w:p>
        </w:tc>
        <w:tc>
          <w:tcPr>
            <w:tcW w:w="1260" w:type="dxa"/>
            <w:shd w:val="clear" w:color="auto" w:fill="E6E6E6"/>
            <w:vAlign w:val="center"/>
          </w:tcPr>
          <w:p w14:paraId="6062ADF7" w14:textId="77777777" w:rsidR="00B91BC7" w:rsidRPr="006A52F5" w:rsidRDefault="00B91BC7" w:rsidP="00B95B88">
            <w:pPr>
              <w:spacing w:line="360" w:lineRule="auto"/>
              <w:contextualSpacing/>
              <w:jc w:val="center"/>
              <w:rPr>
                <w:b/>
                <w:bCs/>
                <w:sz w:val="20"/>
                <w:szCs w:val="20"/>
                <w:rtl/>
              </w:rPr>
            </w:pPr>
            <w:r w:rsidRPr="006A52F5">
              <w:rPr>
                <w:rFonts w:hint="cs"/>
                <w:b/>
                <w:bCs/>
                <w:sz w:val="20"/>
                <w:szCs w:val="20"/>
                <w:rtl/>
              </w:rPr>
              <w:t xml:space="preserve">היקף העבודה </w:t>
            </w:r>
          </w:p>
        </w:tc>
        <w:tc>
          <w:tcPr>
            <w:tcW w:w="1260" w:type="dxa"/>
            <w:shd w:val="clear" w:color="auto" w:fill="E6E6E6"/>
            <w:vAlign w:val="center"/>
          </w:tcPr>
          <w:p w14:paraId="44B8CE66" w14:textId="77777777" w:rsidR="00B91BC7" w:rsidRPr="006A52F5" w:rsidRDefault="00B91BC7" w:rsidP="00B95B88">
            <w:pPr>
              <w:spacing w:line="360" w:lineRule="auto"/>
              <w:contextualSpacing/>
              <w:jc w:val="center"/>
              <w:rPr>
                <w:b/>
                <w:bCs/>
                <w:sz w:val="20"/>
                <w:szCs w:val="20"/>
                <w:rtl/>
              </w:rPr>
            </w:pPr>
            <w:r w:rsidRPr="006A52F5">
              <w:rPr>
                <w:rFonts w:hint="cs"/>
                <w:b/>
                <w:bCs/>
                <w:sz w:val="20"/>
                <w:szCs w:val="20"/>
                <w:rtl/>
              </w:rPr>
              <w:t>שם איש קשר</w:t>
            </w:r>
          </w:p>
        </w:tc>
        <w:tc>
          <w:tcPr>
            <w:tcW w:w="1282" w:type="dxa"/>
            <w:shd w:val="clear" w:color="auto" w:fill="E6E6E6"/>
            <w:vAlign w:val="center"/>
          </w:tcPr>
          <w:p w14:paraId="00D2E797" w14:textId="77777777" w:rsidR="00B91BC7" w:rsidRPr="006A52F5" w:rsidRDefault="00B91BC7" w:rsidP="00B95B88">
            <w:pPr>
              <w:spacing w:line="360" w:lineRule="auto"/>
              <w:contextualSpacing/>
              <w:jc w:val="center"/>
              <w:rPr>
                <w:b/>
                <w:bCs/>
                <w:sz w:val="20"/>
                <w:szCs w:val="20"/>
                <w:rtl/>
              </w:rPr>
            </w:pPr>
            <w:r w:rsidRPr="006A52F5">
              <w:rPr>
                <w:rFonts w:hint="cs"/>
                <w:b/>
                <w:bCs/>
                <w:sz w:val="20"/>
                <w:szCs w:val="20"/>
                <w:rtl/>
              </w:rPr>
              <w:t>טלפון + טלפון נייד</w:t>
            </w:r>
          </w:p>
        </w:tc>
      </w:tr>
      <w:tr w:rsidR="00B91BC7" w:rsidRPr="006A52F5" w14:paraId="55D89432" w14:textId="77777777" w:rsidTr="00B95B88">
        <w:trPr>
          <w:jc w:val="center"/>
        </w:trPr>
        <w:tc>
          <w:tcPr>
            <w:tcW w:w="1608" w:type="dxa"/>
          </w:tcPr>
          <w:p w14:paraId="678C7CEE" w14:textId="77777777" w:rsidR="00B91BC7" w:rsidRPr="006A52F5" w:rsidRDefault="00B91BC7" w:rsidP="00B95B88">
            <w:pPr>
              <w:spacing w:line="360" w:lineRule="auto"/>
              <w:contextualSpacing/>
              <w:rPr>
                <w:rtl/>
              </w:rPr>
            </w:pPr>
          </w:p>
        </w:tc>
        <w:tc>
          <w:tcPr>
            <w:tcW w:w="1452" w:type="dxa"/>
          </w:tcPr>
          <w:p w14:paraId="13A1ACB3" w14:textId="77777777" w:rsidR="00B91BC7" w:rsidRPr="006A52F5" w:rsidRDefault="00B91BC7" w:rsidP="00B95B88">
            <w:pPr>
              <w:spacing w:line="360" w:lineRule="auto"/>
              <w:contextualSpacing/>
              <w:rPr>
                <w:rtl/>
              </w:rPr>
            </w:pPr>
          </w:p>
        </w:tc>
        <w:tc>
          <w:tcPr>
            <w:tcW w:w="1452" w:type="dxa"/>
          </w:tcPr>
          <w:p w14:paraId="3C6B1AA1" w14:textId="77777777" w:rsidR="00B91BC7" w:rsidRPr="006A52F5" w:rsidRDefault="00B91BC7" w:rsidP="00B95B88">
            <w:pPr>
              <w:spacing w:line="360" w:lineRule="auto"/>
              <w:contextualSpacing/>
              <w:rPr>
                <w:rtl/>
              </w:rPr>
            </w:pPr>
          </w:p>
        </w:tc>
        <w:tc>
          <w:tcPr>
            <w:tcW w:w="900" w:type="dxa"/>
          </w:tcPr>
          <w:p w14:paraId="73E976E4" w14:textId="77777777" w:rsidR="00B91BC7" w:rsidRPr="006A52F5" w:rsidRDefault="00B91BC7" w:rsidP="00B95B88">
            <w:pPr>
              <w:spacing w:line="360" w:lineRule="auto"/>
              <w:contextualSpacing/>
              <w:rPr>
                <w:rtl/>
              </w:rPr>
            </w:pPr>
          </w:p>
        </w:tc>
        <w:tc>
          <w:tcPr>
            <w:tcW w:w="1260" w:type="dxa"/>
          </w:tcPr>
          <w:p w14:paraId="5E82F1F3" w14:textId="77777777" w:rsidR="00B91BC7" w:rsidRPr="006A52F5" w:rsidRDefault="00B91BC7" w:rsidP="00B95B88">
            <w:pPr>
              <w:spacing w:line="360" w:lineRule="auto"/>
              <w:contextualSpacing/>
              <w:rPr>
                <w:rtl/>
              </w:rPr>
            </w:pPr>
          </w:p>
        </w:tc>
        <w:tc>
          <w:tcPr>
            <w:tcW w:w="1260" w:type="dxa"/>
          </w:tcPr>
          <w:p w14:paraId="6088F17C" w14:textId="77777777" w:rsidR="00B91BC7" w:rsidRPr="006A52F5" w:rsidRDefault="00B91BC7" w:rsidP="00B95B88">
            <w:pPr>
              <w:spacing w:line="360" w:lineRule="auto"/>
              <w:contextualSpacing/>
              <w:rPr>
                <w:rtl/>
              </w:rPr>
            </w:pPr>
          </w:p>
        </w:tc>
        <w:tc>
          <w:tcPr>
            <w:tcW w:w="1282" w:type="dxa"/>
          </w:tcPr>
          <w:p w14:paraId="00A505B5" w14:textId="77777777" w:rsidR="00B91BC7" w:rsidRPr="006A52F5" w:rsidRDefault="00B91BC7" w:rsidP="00B95B88">
            <w:pPr>
              <w:spacing w:line="360" w:lineRule="auto"/>
              <w:contextualSpacing/>
              <w:rPr>
                <w:rtl/>
              </w:rPr>
            </w:pPr>
          </w:p>
        </w:tc>
      </w:tr>
      <w:tr w:rsidR="00B91BC7" w:rsidRPr="006A52F5" w14:paraId="1366DE44" w14:textId="77777777" w:rsidTr="00B95B88">
        <w:trPr>
          <w:jc w:val="center"/>
        </w:trPr>
        <w:tc>
          <w:tcPr>
            <w:tcW w:w="1608" w:type="dxa"/>
          </w:tcPr>
          <w:p w14:paraId="70BA18C8" w14:textId="77777777" w:rsidR="00B91BC7" w:rsidRPr="006A52F5" w:rsidRDefault="00B91BC7" w:rsidP="00B95B88">
            <w:pPr>
              <w:spacing w:line="360" w:lineRule="auto"/>
              <w:contextualSpacing/>
              <w:rPr>
                <w:highlight w:val="yellow"/>
                <w:rtl/>
              </w:rPr>
            </w:pPr>
          </w:p>
        </w:tc>
        <w:tc>
          <w:tcPr>
            <w:tcW w:w="1452" w:type="dxa"/>
          </w:tcPr>
          <w:p w14:paraId="2E559510" w14:textId="77777777" w:rsidR="00B91BC7" w:rsidRPr="006A52F5" w:rsidRDefault="00B91BC7" w:rsidP="00B95B88">
            <w:pPr>
              <w:spacing w:line="360" w:lineRule="auto"/>
              <w:contextualSpacing/>
              <w:rPr>
                <w:highlight w:val="yellow"/>
                <w:rtl/>
              </w:rPr>
            </w:pPr>
          </w:p>
        </w:tc>
        <w:tc>
          <w:tcPr>
            <w:tcW w:w="1452" w:type="dxa"/>
          </w:tcPr>
          <w:p w14:paraId="24444993" w14:textId="77777777" w:rsidR="00B91BC7" w:rsidRPr="006A52F5" w:rsidRDefault="00B91BC7" w:rsidP="00B95B88">
            <w:pPr>
              <w:spacing w:line="360" w:lineRule="auto"/>
              <w:contextualSpacing/>
              <w:rPr>
                <w:highlight w:val="yellow"/>
                <w:rtl/>
              </w:rPr>
            </w:pPr>
          </w:p>
        </w:tc>
        <w:tc>
          <w:tcPr>
            <w:tcW w:w="900" w:type="dxa"/>
          </w:tcPr>
          <w:p w14:paraId="6AC7602B" w14:textId="77777777" w:rsidR="00B91BC7" w:rsidRPr="006A52F5" w:rsidRDefault="00B91BC7" w:rsidP="00B95B88">
            <w:pPr>
              <w:spacing w:line="360" w:lineRule="auto"/>
              <w:contextualSpacing/>
              <w:rPr>
                <w:highlight w:val="yellow"/>
                <w:rtl/>
              </w:rPr>
            </w:pPr>
          </w:p>
        </w:tc>
        <w:tc>
          <w:tcPr>
            <w:tcW w:w="1260" w:type="dxa"/>
          </w:tcPr>
          <w:p w14:paraId="7DC154AB" w14:textId="77777777" w:rsidR="00B91BC7" w:rsidRPr="006A52F5" w:rsidRDefault="00B91BC7" w:rsidP="00B95B88">
            <w:pPr>
              <w:spacing w:line="360" w:lineRule="auto"/>
              <w:contextualSpacing/>
              <w:rPr>
                <w:highlight w:val="yellow"/>
                <w:rtl/>
              </w:rPr>
            </w:pPr>
          </w:p>
        </w:tc>
        <w:tc>
          <w:tcPr>
            <w:tcW w:w="1260" w:type="dxa"/>
          </w:tcPr>
          <w:p w14:paraId="7CDA187B" w14:textId="77777777" w:rsidR="00B91BC7" w:rsidRPr="006A52F5" w:rsidRDefault="00B91BC7" w:rsidP="00B95B88">
            <w:pPr>
              <w:spacing w:line="360" w:lineRule="auto"/>
              <w:contextualSpacing/>
              <w:rPr>
                <w:highlight w:val="yellow"/>
                <w:rtl/>
              </w:rPr>
            </w:pPr>
          </w:p>
        </w:tc>
        <w:tc>
          <w:tcPr>
            <w:tcW w:w="1282" w:type="dxa"/>
          </w:tcPr>
          <w:p w14:paraId="55EA2A55" w14:textId="77777777" w:rsidR="00B91BC7" w:rsidRPr="006A52F5" w:rsidRDefault="00B91BC7" w:rsidP="00B95B88">
            <w:pPr>
              <w:spacing w:line="360" w:lineRule="auto"/>
              <w:contextualSpacing/>
              <w:rPr>
                <w:highlight w:val="yellow"/>
                <w:rtl/>
              </w:rPr>
            </w:pPr>
          </w:p>
        </w:tc>
      </w:tr>
    </w:tbl>
    <w:p w14:paraId="6C6992F1" w14:textId="77777777" w:rsidR="00B91BC7" w:rsidRDefault="00B91BC7" w:rsidP="00B91BC7">
      <w:pPr>
        <w:spacing w:line="360" w:lineRule="auto"/>
        <w:contextualSpacing/>
        <w:jc w:val="both"/>
        <w:rPr>
          <w:rFonts w:ascii="Calibri" w:eastAsia="Calibri" w:hAnsi="Calibri"/>
          <w:szCs w:val="24"/>
          <w:rtl/>
        </w:rPr>
      </w:pPr>
    </w:p>
    <w:p w14:paraId="29372941" w14:textId="77777777" w:rsidR="00B91BC7" w:rsidRPr="00465428" w:rsidRDefault="00B91BC7" w:rsidP="00B91BC7">
      <w:pPr>
        <w:spacing w:line="360" w:lineRule="auto"/>
        <w:contextualSpacing/>
        <w:jc w:val="both"/>
        <w:rPr>
          <w:rFonts w:ascii="Calibri" w:eastAsia="Calibri" w:hAnsi="Calibri"/>
          <w:szCs w:val="24"/>
          <w:u w:val="single"/>
          <w:rtl/>
        </w:rPr>
      </w:pPr>
      <w:r>
        <w:rPr>
          <w:rFonts w:ascii="Calibri" w:eastAsia="Calibri" w:hAnsi="Calibri" w:hint="cs"/>
          <w:szCs w:val="24"/>
          <w:u w:val="single"/>
          <w:rtl/>
        </w:rPr>
        <w:t xml:space="preserve">כמו כן, </w:t>
      </w:r>
      <w:r w:rsidRPr="00465428">
        <w:rPr>
          <w:rFonts w:ascii="Calibri" w:eastAsia="Calibri" w:hAnsi="Calibri" w:hint="cs"/>
          <w:szCs w:val="24"/>
          <w:u w:val="single"/>
          <w:rtl/>
        </w:rPr>
        <w:t xml:space="preserve">יצרף המציע גם את המסמכים </w:t>
      </w:r>
      <w:r>
        <w:rPr>
          <w:rFonts w:ascii="Calibri" w:eastAsia="Calibri" w:hAnsi="Calibri" w:hint="cs"/>
          <w:szCs w:val="24"/>
          <w:u w:val="single"/>
          <w:rtl/>
        </w:rPr>
        <w:t>שלהלן לגבי היועצים</w:t>
      </w:r>
      <w:r w:rsidRPr="00465428">
        <w:rPr>
          <w:rFonts w:ascii="Calibri" w:eastAsia="Calibri" w:hAnsi="Calibri" w:hint="cs"/>
          <w:szCs w:val="24"/>
          <w:u w:val="single"/>
          <w:rtl/>
        </w:rPr>
        <w:t xml:space="preserve">: </w:t>
      </w:r>
    </w:p>
    <w:p w14:paraId="44366646" w14:textId="77777777" w:rsidR="00B91BC7" w:rsidRDefault="00B91BC7" w:rsidP="00B91BC7">
      <w:pPr>
        <w:pStyle w:val="afff2"/>
        <w:numPr>
          <w:ilvl w:val="1"/>
          <w:numId w:val="96"/>
        </w:numPr>
        <w:spacing w:line="360" w:lineRule="auto"/>
        <w:contextualSpacing/>
        <w:jc w:val="both"/>
        <w:rPr>
          <w:rFonts w:cs="David"/>
          <w:sz w:val="24"/>
          <w:szCs w:val="24"/>
          <w:rtl/>
        </w:rPr>
      </w:pPr>
      <w:r w:rsidRPr="00314EA7">
        <w:rPr>
          <w:rFonts w:cs="David" w:hint="cs"/>
          <w:sz w:val="24"/>
          <w:szCs w:val="24"/>
          <w:rtl/>
        </w:rPr>
        <w:t>קורות חיים;</w:t>
      </w:r>
    </w:p>
    <w:p w14:paraId="75FE6617" w14:textId="77777777" w:rsidR="00B91BC7" w:rsidRDefault="00B91BC7" w:rsidP="00B91BC7">
      <w:pPr>
        <w:pStyle w:val="afff2"/>
        <w:numPr>
          <w:ilvl w:val="1"/>
          <w:numId w:val="96"/>
        </w:numPr>
        <w:spacing w:line="360" w:lineRule="auto"/>
        <w:contextualSpacing/>
        <w:jc w:val="both"/>
        <w:rPr>
          <w:rFonts w:cs="David"/>
          <w:sz w:val="24"/>
          <w:szCs w:val="24"/>
        </w:rPr>
      </w:pPr>
      <w:r>
        <w:rPr>
          <w:rFonts w:cs="David" w:hint="cs"/>
          <w:sz w:val="24"/>
          <w:szCs w:val="24"/>
          <w:rtl/>
        </w:rPr>
        <w:t>תעודות המעידות על השכלה</w:t>
      </w:r>
      <w:r w:rsidRPr="00314EA7">
        <w:rPr>
          <w:rFonts w:cs="David" w:hint="cs"/>
          <w:sz w:val="24"/>
          <w:szCs w:val="24"/>
          <w:rtl/>
        </w:rPr>
        <w:t xml:space="preserve">; </w:t>
      </w:r>
    </w:p>
    <w:p w14:paraId="3B9F7851" w14:textId="77777777" w:rsidR="00B91BC7" w:rsidRDefault="00B91BC7" w:rsidP="00B91BC7">
      <w:pPr>
        <w:pStyle w:val="afff2"/>
        <w:numPr>
          <w:ilvl w:val="1"/>
          <w:numId w:val="96"/>
        </w:numPr>
        <w:spacing w:line="360" w:lineRule="auto"/>
        <w:contextualSpacing/>
        <w:jc w:val="both"/>
        <w:rPr>
          <w:rFonts w:cs="David"/>
          <w:sz w:val="24"/>
          <w:szCs w:val="24"/>
        </w:rPr>
      </w:pPr>
      <w:r>
        <w:rPr>
          <w:rFonts w:cs="David" w:hint="cs"/>
          <w:sz w:val="24"/>
          <w:szCs w:val="24"/>
          <w:rtl/>
        </w:rPr>
        <w:t>אישור רישום בפנקס המהנדסים והאדריכלים או בפנקס ההנדסאים.</w:t>
      </w:r>
    </w:p>
    <w:p w14:paraId="6FD78DEB" w14:textId="77777777" w:rsidR="00B91BC7" w:rsidRDefault="00B91BC7" w:rsidP="00B91BC7">
      <w:pPr>
        <w:pStyle w:val="afff2"/>
        <w:numPr>
          <w:ilvl w:val="1"/>
          <w:numId w:val="96"/>
        </w:numPr>
        <w:spacing w:line="360" w:lineRule="auto"/>
        <w:contextualSpacing/>
        <w:jc w:val="both"/>
        <w:rPr>
          <w:rFonts w:cs="David"/>
          <w:sz w:val="24"/>
          <w:szCs w:val="24"/>
        </w:rPr>
      </w:pPr>
      <w:r>
        <w:rPr>
          <w:rFonts w:cs="David" w:hint="cs"/>
          <w:sz w:val="24"/>
          <w:szCs w:val="24"/>
          <w:rtl/>
        </w:rPr>
        <w:t>רישיון עיסוק בעבודות גפ"מ מאת המנהל;</w:t>
      </w:r>
    </w:p>
    <w:p w14:paraId="3B6C700D" w14:textId="77777777" w:rsidR="00B91BC7" w:rsidRDefault="00B91BC7" w:rsidP="00B91BC7">
      <w:pPr>
        <w:pStyle w:val="afff2"/>
        <w:numPr>
          <w:ilvl w:val="1"/>
          <w:numId w:val="96"/>
        </w:numPr>
        <w:spacing w:line="360" w:lineRule="auto"/>
        <w:contextualSpacing/>
        <w:jc w:val="both"/>
        <w:rPr>
          <w:rFonts w:cs="David"/>
          <w:sz w:val="24"/>
          <w:szCs w:val="24"/>
        </w:rPr>
      </w:pPr>
      <w:r w:rsidRPr="00314EA7">
        <w:rPr>
          <w:rFonts w:cs="David" w:hint="cs"/>
          <w:sz w:val="24"/>
          <w:szCs w:val="24"/>
          <w:rtl/>
        </w:rPr>
        <w:t>אסמכתאות מתאימות המעידות על ניסיון רלוונטי וותק;</w:t>
      </w:r>
    </w:p>
    <w:p w14:paraId="4A1369FB" w14:textId="77777777" w:rsidR="00B91BC7" w:rsidRDefault="00B91BC7" w:rsidP="00B91BC7">
      <w:pPr>
        <w:pStyle w:val="afff2"/>
        <w:contextualSpacing/>
        <w:rPr>
          <w:rFonts w:cs="David"/>
          <w:sz w:val="24"/>
          <w:szCs w:val="24"/>
          <w:rtl/>
        </w:rPr>
      </w:pPr>
    </w:p>
    <w:p w14:paraId="65D5920E" w14:textId="77777777" w:rsidR="00B91BC7" w:rsidRPr="00C9187E" w:rsidRDefault="00B91BC7" w:rsidP="00B91BC7">
      <w:pPr>
        <w:spacing w:line="360" w:lineRule="auto"/>
        <w:contextualSpacing/>
        <w:jc w:val="both"/>
        <w:rPr>
          <w:rFonts w:ascii="Calibri" w:eastAsia="Calibri" w:hAnsi="Calibri"/>
          <w:szCs w:val="24"/>
          <w:rtl/>
        </w:rPr>
      </w:pPr>
      <w:r w:rsidRPr="00C9187E">
        <w:rPr>
          <w:rFonts w:ascii="Calibri" w:eastAsia="Calibri" w:hAnsi="Calibri" w:hint="cs"/>
          <w:szCs w:val="24"/>
          <w:rtl/>
        </w:rPr>
        <w:t>יובהר כי המשרד רשאי לפנות לאנשי קשר</w:t>
      </w:r>
      <w:r>
        <w:rPr>
          <w:rFonts w:ascii="Calibri" w:eastAsia="Calibri" w:hAnsi="Calibri" w:hint="cs"/>
          <w:szCs w:val="24"/>
          <w:rtl/>
        </w:rPr>
        <w:t xml:space="preserve"> </w:t>
      </w:r>
      <w:r w:rsidRPr="00C9187E">
        <w:rPr>
          <w:rFonts w:ascii="Calibri" w:eastAsia="Calibri" w:hAnsi="Calibri" w:hint="cs"/>
          <w:szCs w:val="24"/>
          <w:rtl/>
        </w:rPr>
        <w:t>/</w:t>
      </w:r>
      <w:r>
        <w:rPr>
          <w:rFonts w:ascii="Calibri" w:eastAsia="Calibri" w:hAnsi="Calibri" w:hint="cs"/>
          <w:szCs w:val="24"/>
          <w:rtl/>
        </w:rPr>
        <w:t xml:space="preserve"> </w:t>
      </w:r>
      <w:r w:rsidRPr="00C9187E">
        <w:rPr>
          <w:rFonts w:ascii="Calibri" w:eastAsia="Calibri" w:hAnsi="Calibri" w:hint="cs"/>
          <w:szCs w:val="24"/>
          <w:rtl/>
        </w:rPr>
        <w:t xml:space="preserve">לקוחות מהרשימה הנ"ל או ללקוחות אחרים על בסיס מידע קיים או העולה מן ההצעה או מבדיקתה על מנת להתרשם ממידת שביעות הרצון של לקוחות אלו מהשירותים שסופקו להם </w:t>
      </w:r>
      <w:r>
        <w:rPr>
          <w:rFonts w:ascii="Calibri" w:eastAsia="Calibri" w:hAnsi="Calibri" w:hint="cs"/>
          <w:szCs w:val="24"/>
          <w:rtl/>
        </w:rPr>
        <w:t>ע"י הספק</w:t>
      </w:r>
      <w:r w:rsidRPr="00C9187E">
        <w:rPr>
          <w:rFonts w:ascii="Calibri" w:eastAsia="Calibri" w:hAnsi="Calibri" w:hint="cs"/>
          <w:szCs w:val="24"/>
          <w:rtl/>
        </w:rPr>
        <w:t>.</w:t>
      </w:r>
    </w:p>
    <w:p w14:paraId="4D51150D" w14:textId="77777777" w:rsidR="00B91BC7" w:rsidRDefault="00B91BC7" w:rsidP="00B91BC7">
      <w:pPr>
        <w:spacing w:line="360" w:lineRule="auto"/>
        <w:contextualSpacing/>
        <w:jc w:val="both"/>
        <w:rPr>
          <w:rFonts w:ascii="Calibri" w:eastAsia="Calibri" w:hAnsi="Calibri"/>
          <w:szCs w:val="24"/>
          <w:rtl/>
        </w:rPr>
      </w:pPr>
      <w:r w:rsidRPr="00C9187E">
        <w:rPr>
          <w:rFonts w:ascii="Calibri" w:eastAsia="Calibri" w:hAnsi="Calibri"/>
          <w:szCs w:val="24"/>
          <w:rtl/>
        </w:rPr>
        <w:t xml:space="preserve">ההחלטה האם </w:t>
      </w:r>
      <w:r w:rsidRPr="00C9187E">
        <w:rPr>
          <w:rFonts w:ascii="Calibri" w:eastAsia="Calibri" w:hAnsi="Calibri" w:hint="cs"/>
          <w:szCs w:val="24"/>
          <w:rtl/>
        </w:rPr>
        <w:t>המציע</w:t>
      </w:r>
      <w:r w:rsidRPr="00C9187E">
        <w:rPr>
          <w:rFonts w:ascii="Calibri" w:eastAsia="Calibri" w:hAnsi="Calibri"/>
          <w:szCs w:val="24"/>
          <w:rtl/>
        </w:rPr>
        <w:t xml:space="preserve"> עומד בדרישת הניסיון</w:t>
      </w:r>
      <w:r w:rsidRPr="00C9187E">
        <w:rPr>
          <w:rFonts w:ascii="Calibri" w:eastAsia="Calibri" w:hAnsi="Calibri" w:hint="cs"/>
          <w:szCs w:val="24"/>
          <w:rtl/>
        </w:rPr>
        <w:t xml:space="preserve"> וההשכלה</w:t>
      </w:r>
      <w:r>
        <w:rPr>
          <w:rFonts w:ascii="Calibri" w:eastAsia="Calibri" w:hAnsi="Calibri" w:hint="cs"/>
          <w:szCs w:val="24"/>
          <w:rtl/>
        </w:rPr>
        <w:t>,</w:t>
      </w:r>
      <w:r w:rsidRPr="00C9187E">
        <w:rPr>
          <w:rFonts w:ascii="Calibri" w:eastAsia="Calibri" w:hAnsi="Calibri"/>
          <w:szCs w:val="24"/>
          <w:rtl/>
        </w:rPr>
        <w:t xml:space="preserve"> ובכלל זה ההחלטה האם </w:t>
      </w:r>
      <w:r w:rsidRPr="00C9187E">
        <w:rPr>
          <w:rFonts w:ascii="Calibri" w:eastAsia="Calibri" w:hAnsi="Calibri" w:hint="cs"/>
          <w:szCs w:val="24"/>
          <w:rtl/>
        </w:rPr>
        <w:t>הניסיון</w:t>
      </w:r>
      <w:r w:rsidRPr="00C9187E">
        <w:rPr>
          <w:rFonts w:ascii="Calibri" w:eastAsia="Calibri" w:hAnsi="Calibri"/>
          <w:szCs w:val="24"/>
          <w:rtl/>
        </w:rPr>
        <w:t xml:space="preserve"> שעלי</w:t>
      </w:r>
      <w:r w:rsidRPr="00C9187E">
        <w:rPr>
          <w:rFonts w:ascii="Calibri" w:eastAsia="Calibri" w:hAnsi="Calibri" w:hint="cs"/>
          <w:szCs w:val="24"/>
          <w:rtl/>
        </w:rPr>
        <w:t>ו</w:t>
      </w:r>
      <w:r w:rsidRPr="00C9187E">
        <w:rPr>
          <w:rFonts w:ascii="Calibri" w:eastAsia="Calibri" w:hAnsi="Calibri"/>
          <w:szCs w:val="24"/>
          <w:rtl/>
        </w:rPr>
        <w:t xml:space="preserve"> הצביע המציע ה</w:t>
      </w:r>
      <w:r w:rsidRPr="00C9187E">
        <w:rPr>
          <w:rFonts w:ascii="Calibri" w:eastAsia="Calibri" w:hAnsi="Calibri" w:hint="cs"/>
          <w:szCs w:val="24"/>
          <w:rtl/>
        </w:rPr>
        <w:t>ו</w:t>
      </w:r>
      <w:r w:rsidRPr="00C9187E">
        <w:rPr>
          <w:rFonts w:ascii="Calibri" w:eastAsia="Calibri" w:hAnsi="Calibri"/>
          <w:szCs w:val="24"/>
          <w:rtl/>
        </w:rPr>
        <w:t xml:space="preserve">א </w:t>
      </w:r>
      <w:r w:rsidRPr="00C9187E">
        <w:rPr>
          <w:rFonts w:ascii="Calibri" w:eastAsia="Calibri" w:hAnsi="Calibri" w:hint="cs"/>
          <w:szCs w:val="24"/>
          <w:rtl/>
        </w:rPr>
        <w:t>ניסיון בהתאם לדרישות</w:t>
      </w:r>
      <w:r w:rsidRPr="00C9187E">
        <w:rPr>
          <w:rFonts w:ascii="Calibri" w:eastAsia="Calibri" w:hAnsi="Calibri"/>
          <w:szCs w:val="24"/>
          <w:rtl/>
        </w:rPr>
        <w:t xml:space="preserve"> </w:t>
      </w:r>
      <w:r w:rsidRPr="00C9187E">
        <w:rPr>
          <w:rFonts w:ascii="Calibri" w:eastAsia="Calibri" w:hAnsi="Calibri" w:hint="cs"/>
          <w:szCs w:val="24"/>
          <w:rtl/>
        </w:rPr>
        <w:t>או האם ההשכלה הינה רלוונטית לשירותים נשוא מכרז זה</w:t>
      </w:r>
      <w:r>
        <w:rPr>
          <w:rFonts w:ascii="Calibri" w:eastAsia="Calibri" w:hAnsi="Calibri" w:hint="cs"/>
          <w:szCs w:val="24"/>
          <w:rtl/>
        </w:rPr>
        <w:t>,</w:t>
      </w:r>
      <w:r w:rsidRPr="00C9187E">
        <w:rPr>
          <w:rFonts w:ascii="Calibri" w:eastAsia="Calibri" w:hAnsi="Calibri" w:hint="cs"/>
          <w:szCs w:val="24"/>
          <w:rtl/>
        </w:rPr>
        <w:t xml:space="preserve"> </w:t>
      </w:r>
      <w:r>
        <w:rPr>
          <w:rFonts w:ascii="Calibri" w:eastAsia="Calibri" w:hAnsi="Calibri" w:hint="cs"/>
          <w:szCs w:val="24"/>
          <w:rtl/>
        </w:rPr>
        <w:t>נתונה ל</w:t>
      </w:r>
      <w:r w:rsidRPr="00C9187E">
        <w:rPr>
          <w:rFonts w:ascii="Calibri" w:eastAsia="Calibri" w:hAnsi="Calibri"/>
          <w:szCs w:val="24"/>
          <w:rtl/>
        </w:rPr>
        <w:t>שיקול דעתה של ועדת המכרזים</w:t>
      </w:r>
      <w:r w:rsidRPr="00C9187E">
        <w:rPr>
          <w:rFonts w:ascii="Calibri" w:eastAsia="Calibri" w:hAnsi="Calibri" w:hint="cs"/>
          <w:szCs w:val="24"/>
          <w:rtl/>
        </w:rPr>
        <w:t>.</w:t>
      </w:r>
      <w:r>
        <w:rPr>
          <w:rFonts w:ascii="Calibri" w:eastAsia="Calibri" w:hAnsi="Calibri" w:hint="cs"/>
          <w:szCs w:val="24"/>
          <w:rtl/>
        </w:rPr>
        <w:t xml:space="preserve"> וועדת המכרזים רשאית לאשר כחריג חבר צוות שאינו עומד בתנאי הסף אך הינו בעל ידע וניסיון רלוונטיים בהמלצה מנומקת של מנהל אגף רישוי והנדסה. </w:t>
      </w:r>
    </w:p>
    <w:p w14:paraId="3AA17821" w14:textId="77777777" w:rsidR="00B91BC7" w:rsidRDefault="00B91BC7" w:rsidP="00B91BC7">
      <w:pPr>
        <w:spacing w:line="360" w:lineRule="auto"/>
        <w:contextualSpacing/>
        <w:jc w:val="both"/>
        <w:rPr>
          <w:rFonts w:ascii="Calibri" w:eastAsia="Calibri" w:hAnsi="Calibri"/>
          <w:szCs w:val="24"/>
          <w:rtl/>
        </w:rPr>
      </w:pPr>
    </w:p>
    <w:p w14:paraId="5F8A4CBF" w14:textId="77777777" w:rsidR="00B91BC7" w:rsidRPr="00E527BC" w:rsidRDefault="00B91BC7" w:rsidP="00B91BC7">
      <w:pPr>
        <w:pStyle w:val="af6"/>
        <w:numPr>
          <w:ilvl w:val="0"/>
          <w:numId w:val="89"/>
        </w:numPr>
        <w:spacing w:line="360" w:lineRule="auto"/>
        <w:jc w:val="both"/>
        <w:rPr>
          <w:b/>
          <w:bCs/>
          <w:sz w:val="32"/>
          <w:szCs w:val="32"/>
          <w:u w:val="single"/>
        </w:rPr>
      </w:pPr>
      <w:r w:rsidRPr="00E527BC">
        <w:rPr>
          <w:rFonts w:hint="cs"/>
          <w:b/>
          <w:bCs/>
          <w:sz w:val="32"/>
          <w:szCs w:val="32"/>
          <w:u w:val="single"/>
          <w:rtl/>
        </w:rPr>
        <w:t>ניגוד עניינים</w:t>
      </w:r>
    </w:p>
    <w:p w14:paraId="57AF3585" w14:textId="77777777" w:rsidR="00B91BC7" w:rsidRDefault="00B91BC7" w:rsidP="00B91BC7">
      <w:pPr>
        <w:pStyle w:val="af6"/>
        <w:numPr>
          <w:ilvl w:val="0"/>
          <w:numId w:val="80"/>
        </w:numPr>
        <w:spacing w:line="360" w:lineRule="auto"/>
        <w:jc w:val="both"/>
        <w:rPr>
          <w:rFonts w:ascii="Arial" w:hAnsi="Arial"/>
          <w:szCs w:val="24"/>
          <w:rtl/>
        </w:rPr>
      </w:pPr>
      <w:r>
        <w:rPr>
          <w:rFonts w:ascii="Arial" w:hAnsi="Arial" w:hint="cs"/>
          <w:szCs w:val="24"/>
          <w:rtl/>
        </w:rPr>
        <w:t xml:space="preserve">על </w:t>
      </w:r>
      <w:r>
        <w:rPr>
          <w:rFonts w:ascii="Arial" w:hAnsi="Arial"/>
          <w:szCs w:val="24"/>
          <w:rtl/>
        </w:rPr>
        <w:t>המציע</w:t>
      </w:r>
      <w:r>
        <w:rPr>
          <w:rFonts w:ascii="Arial" w:hAnsi="Arial" w:hint="cs"/>
          <w:szCs w:val="24"/>
          <w:rtl/>
        </w:rPr>
        <w:t>, ומי מטעמו,</w:t>
      </w:r>
      <w:r>
        <w:rPr>
          <w:rFonts w:ascii="Arial" w:hAnsi="Arial"/>
          <w:szCs w:val="24"/>
          <w:rtl/>
        </w:rPr>
        <w:t xml:space="preserve"> </w:t>
      </w:r>
      <w:r>
        <w:rPr>
          <w:rFonts w:ascii="Arial" w:hAnsi="Arial" w:hint="cs"/>
          <w:szCs w:val="24"/>
          <w:rtl/>
        </w:rPr>
        <w:t>לה</w:t>
      </w:r>
      <w:r>
        <w:rPr>
          <w:rFonts w:ascii="Arial" w:hAnsi="Arial"/>
          <w:szCs w:val="24"/>
          <w:rtl/>
        </w:rPr>
        <w:t xml:space="preserve">צהיר </w:t>
      </w:r>
      <w:r w:rsidRPr="00256E96">
        <w:rPr>
          <w:rFonts w:ascii="Arial" w:hAnsi="Arial"/>
          <w:szCs w:val="24"/>
          <w:rtl/>
        </w:rPr>
        <w:t>כי</w:t>
      </w:r>
      <w:r>
        <w:rPr>
          <w:rFonts w:ascii="Arial" w:hAnsi="Arial" w:hint="cs"/>
          <w:szCs w:val="24"/>
          <w:rtl/>
        </w:rPr>
        <w:t xml:space="preserve"> </w:t>
      </w:r>
      <w:r w:rsidRPr="00256E96">
        <w:rPr>
          <w:rFonts w:ascii="Arial" w:hAnsi="Arial"/>
          <w:szCs w:val="24"/>
          <w:rtl/>
        </w:rPr>
        <w:t>אינ</w:t>
      </w:r>
      <w:r>
        <w:rPr>
          <w:rFonts w:ascii="Arial" w:hAnsi="Arial" w:hint="cs"/>
          <w:szCs w:val="24"/>
          <w:rtl/>
        </w:rPr>
        <w:t>ו</w:t>
      </w:r>
      <w:r>
        <w:rPr>
          <w:rFonts w:ascii="Arial" w:hAnsi="Arial"/>
          <w:szCs w:val="24"/>
          <w:rtl/>
        </w:rPr>
        <w:t xml:space="preserve"> נמצ</w:t>
      </w:r>
      <w:r>
        <w:rPr>
          <w:rFonts w:ascii="Arial" w:hAnsi="Arial" w:hint="cs"/>
          <w:szCs w:val="24"/>
          <w:rtl/>
        </w:rPr>
        <w:t>א</w:t>
      </w:r>
      <w:r w:rsidRPr="00256E96">
        <w:rPr>
          <w:rFonts w:ascii="Arial" w:hAnsi="Arial"/>
          <w:szCs w:val="24"/>
          <w:rtl/>
        </w:rPr>
        <w:t xml:space="preserve"> בניגוד עניינים בין השירותים אותם הוא מספק כיום לבין השירותים </w:t>
      </w:r>
      <w:r>
        <w:rPr>
          <w:rFonts w:ascii="Arial" w:hAnsi="Arial" w:hint="cs"/>
          <w:szCs w:val="24"/>
          <w:rtl/>
        </w:rPr>
        <w:t>הנדרשים למשרד</w:t>
      </w:r>
      <w:r>
        <w:rPr>
          <w:rFonts w:ascii="Arial" w:hAnsi="Arial"/>
          <w:szCs w:val="24"/>
          <w:rtl/>
        </w:rPr>
        <w:t xml:space="preserve"> במסגרת מכרז זה</w:t>
      </w:r>
      <w:r>
        <w:rPr>
          <w:rFonts w:ascii="Arial" w:hAnsi="Arial" w:hint="cs"/>
          <w:szCs w:val="24"/>
          <w:rtl/>
        </w:rPr>
        <w:t>, וכי יימנע מלהימצא במצב זה לתקופת ההתקשרות כמפורט במסמכי המכרז ועוד חצי שנה</w:t>
      </w:r>
      <w:r>
        <w:rPr>
          <w:rFonts w:ascii="Arial" w:hAnsi="Arial"/>
          <w:szCs w:val="24"/>
          <w:rtl/>
        </w:rPr>
        <w:t>.</w:t>
      </w:r>
      <w:r w:rsidRPr="00256E96">
        <w:rPr>
          <w:rFonts w:ascii="Arial" w:hAnsi="Arial"/>
          <w:szCs w:val="24"/>
          <w:rtl/>
        </w:rPr>
        <w:t xml:space="preserve"> המציע</w:t>
      </w:r>
      <w:r>
        <w:rPr>
          <w:rFonts w:ascii="Arial" w:hAnsi="Arial" w:hint="cs"/>
          <w:szCs w:val="24"/>
          <w:rtl/>
        </w:rPr>
        <w:t xml:space="preserve"> ישיב </w:t>
      </w:r>
      <w:r w:rsidRPr="00256E96">
        <w:rPr>
          <w:rFonts w:ascii="Arial" w:hAnsi="Arial"/>
          <w:szCs w:val="24"/>
          <w:rtl/>
        </w:rPr>
        <w:t xml:space="preserve">על שאלון בנושא ניגוד עניינים. </w:t>
      </w:r>
      <w:r w:rsidRPr="00256E96">
        <w:rPr>
          <w:rFonts w:ascii="Arial" w:hAnsi="Arial" w:hint="cs"/>
          <w:b/>
          <w:bCs/>
          <w:szCs w:val="24"/>
          <w:rtl/>
        </w:rPr>
        <w:t>ההצהרה ו</w:t>
      </w:r>
      <w:r w:rsidRPr="00256E96">
        <w:rPr>
          <w:rFonts w:ascii="Arial" w:hAnsi="Arial"/>
          <w:b/>
          <w:bCs/>
          <w:szCs w:val="24"/>
          <w:rtl/>
        </w:rPr>
        <w:t xml:space="preserve">השאלון יהיו על גבי המסמך המצ"ב למכרז </w:t>
      </w:r>
      <w:r w:rsidRPr="00A46B0C">
        <w:rPr>
          <w:rFonts w:ascii="Arial" w:hAnsi="Arial"/>
          <w:b/>
          <w:bCs/>
          <w:szCs w:val="24"/>
          <w:highlight w:val="cyan"/>
          <w:rtl/>
        </w:rPr>
        <w:t xml:space="preserve">כנספח </w:t>
      </w:r>
      <w:r>
        <w:rPr>
          <w:rFonts w:ascii="Arial" w:hAnsi="Arial" w:hint="cs"/>
          <w:b/>
          <w:bCs/>
          <w:szCs w:val="24"/>
          <w:highlight w:val="cyan"/>
          <w:rtl/>
        </w:rPr>
        <w:t>ח</w:t>
      </w:r>
      <w:r w:rsidRPr="00A46B0C">
        <w:rPr>
          <w:rFonts w:ascii="Arial" w:hAnsi="Arial"/>
          <w:b/>
          <w:bCs/>
          <w:szCs w:val="24"/>
          <w:highlight w:val="cyan"/>
          <w:rtl/>
        </w:rPr>
        <w:t>'</w:t>
      </w:r>
      <w:r w:rsidRPr="00256E96">
        <w:rPr>
          <w:rFonts w:ascii="Arial" w:hAnsi="Arial"/>
          <w:b/>
          <w:bCs/>
          <w:szCs w:val="24"/>
          <w:rtl/>
        </w:rPr>
        <w:t>.</w:t>
      </w:r>
    </w:p>
    <w:p w14:paraId="77A50C00" w14:textId="77777777" w:rsidR="00B91BC7" w:rsidRPr="00BC485A" w:rsidRDefault="00B91BC7" w:rsidP="00B91BC7">
      <w:pPr>
        <w:pStyle w:val="af6"/>
        <w:numPr>
          <w:ilvl w:val="0"/>
          <w:numId w:val="80"/>
        </w:numPr>
        <w:spacing w:line="360" w:lineRule="auto"/>
        <w:jc w:val="both"/>
        <w:rPr>
          <w:rFonts w:ascii="Arial" w:hAnsi="Arial"/>
          <w:b/>
          <w:bCs/>
          <w:szCs w:val="24"/>
          <w:rtl/>
        </w:rPr>
      </w:pPr>
      <w:r>
        <w:rPr>
          <w:rFonts w:ascii="Arial" w:hAnsi="Arial" w:hint="cs"/>
          <w:szCs w:val="24"/>
          <w:rtl/>
        </w:rPr>
        <w:t>על המציע ל</w:t>
      </w:r>
      <w:r w:rsidRPr="00256E96">
        <w:rPr>
          <w:rFonts w:ascii="Arial" w:hAnsi="Arial"/>
          <w:szCs w:val="24"/>
          <w:rtl/>
        </w:rPr>
        <w:t xml:space="preserve">פרט את כל הקשרים המקצועיים, העסקיים, הכלכליים והאישיים עם גורמים אחרים במהלך </w:t>
      </w:r>
      <w:r>
        <w:rPr>
          <w:rFonts w:ascii="Arial" w:hAnsi="Arial" w:hint="cs"/>
          <w:szCs w:val="24"/>
          <w:rtl/>
        </w:rPr>
        <w:t>חמש</w:t>
      </w:r>
      <w:r w:rsidRPr="00256E96">
        <w:rPr>
          <w:rFonts w:ascii="Arial" w:hAnsi="Arial"/>
          <w:szCs w:val="24"/>
          <w:rtl/>
        </w:rPr>
        <w:t xml:space="preserve"> השנים האחרונות, העלולים ליצור ניגוד אינטרסים עם מתן שירותיו בהתאם להצעה זו (לעניין זה יש לפרט גם קשרים של בני משפחה או תאגידים הקשורים למציע).</w:t>
      </w:r>
    </w:p>
    <w:p w14:paraId="11CA504B" w14:textId="77777777" w:rsidR="00B91BC7" w:rsidRDefault="00B91BC7" w:rsidP="00B91BC7">
      <w:pPr>
        <w:pStyle w:val="af6"/>
        <w:numPr>
          <w:ilvl w:val="0"/>
          <w:numId w:val="80"/>
        </w:numPr>
        <w:spacing w:line="360" w:lineRule="auto"/>
        <w:jc w:val="both"/>
        <w:rPr>
          <w:rFonts w:ascii="Arial" w:hAnsi="Arial"/>
          <w:szCs w:val="24"/>
          <w:rtl/>
        </w:rPr>
      </w:pPr>
      <w:r w:rsidRPr="00256E96">
        <w:rPr>
          <w:rFonts w:ascii="Arial" w:hAnsi="Arial"/>
          <w:szCs w:val="24"/>
          <w:rtl/>
        </w:rPr>
        <w:t xml:space="preserve">ועדת המכרזים של המשרד רשאית לפסול הצעות שיש בהן לדעתה חשש למצב של ניגוד </w:t>
      </w:r>
      <w:r w:rsidRPr="00256E96">
        <w:rPr>
          <w:rFonts w:ascii="Arial" w:hAnsi="Arial" w:hint="cs"/>
          <w:szCs w:val="24"/>
          <w:rtl/>
        </w:rPr>
        <w:t>עניינים</w:t>
      </w:r>
      <w:r w:rsidRPr="00256E96">
        <w:rPr>
          <w:rFonts w:ascii="Arial" w:hAnsi="Arial"/>
          <w:szCs w:val="24"/>
          <w:rtl/>
        </w:rPr>
        <w:t>. כן רשאית הוועדה לקבוע עם הזוכה הסדר למניעת ניגוד עניינים</w:t>
      </w:r>
      <w:r>
        <w:rPr>
          <w:rFonts w:ascii="Arial" w:hAnsi="Arial" w:hint="cs"/>
          <w:szCs w:val="24"/>
          <w:rtl/>
        </w:rPr>
        <w:t>,</w:t>
      </w:r>
      <w:r w:rsidRPr="00256E96">
        <w:rPr>
          <w:rFonts w:ascii="Arial" w:hAnsi="Arial"/>
          <w:szCs w:val="24"/>
          <w:rtl/>
        </w:rPr>
        <w:t xml:space="preserve"> והכול ע"פ שקול דעתה הבלעדי</w:t>
      </w:r>
      <w:r w:rsidRPr="00256E96">
        <w:rPr>
          <w:rFonts w:ascii="Arial" w:hAnsi="Arial" w:hint="cs"/>
          <w:szCs w:val="24"/>
          <w:rtl/>
        </w:rPr>
        <w:t>.</w:t>
      </w:r>
    </w:p>
    <w:p w14:paraId="1976FD21" w14:textId="77777777" w:rsidR="00B91BC7" w:rsidRDefault="00B91BC7" w:rsidP="00B91BC7">
      <w:pPr>
        <w:spacing w:line="360" w:lineRule="auto"/>
        <w:jc w:val="both"/>
        <w:rPr>
          <w:rFonts w:ascii="Arial" w:hAnsi="Arial"/>
          <w:szCs w:val="24"/>
          <w:rtl/>
        </w:rPr>
      </w:pPr>
    </w:p>
    <w:p w14:paraId="04D99117" w14:textId="77777777" w:rsidR="00B91BC7" w:rsidRDefault="00B91BC7" w:rsidP="00B91BC7">
      <w:pPr>
        <w:pStyle w:val="af6"/>
        <w:numPr>
          <w:ilvl w:val="0"/>
          <w:numId w:val="89"/>
        </w:numPr>
        <w:spacing w:line="360" w:lineRule="auto"/>
        <w:jc w:val="both"/>
        <w:rPr>
          <w:b/>
          <w:bCs/>
          <w:sz w:val="32"/>
          <w:szCs w:val="32"/>
          <w:u w:val="single"/>
        </w:rPr>
      </w:pPr>
      <w:r>
        <w:rPr>
          <w:rFonts w:hint="cs"/>
          <w:b/>
          <w:bCs/>
          <w:sz w:val="32"/>
          <w:szCs w:val="32"/>
          <w:u w:val="single"/>
          <w:rtl/>
        </w:rPr>
        <w:t>תנאים כלליים הקשורים לביצוע העבודה</w:t>
      </w:r>
    </w:p>
    <w:p w14:paraId="299FD861" w14:textId="77777777" w:rsidR="00B91BC7" w:rsidRDefault="00B91BC7" w:rsidP="00B91BC7">
      <w:pPr>
        <w:pStyle w:val="af6"/>
        <w:spacing w:line="360" w:lineRule="auto"/>
        <w:ind w:left="529"/>
        <w:jc w:val="both"/>
        <w:rPr>
          <w:b/>
          <w:bCs/>
          <w:sz w:val="32"/>
          <w:szCs w:val="32"/>
          <w:u w:val="single"/>
        </w:rPr>
      </w:pPr>
    </w:p>
    <w:p w14:paraId="743CBD7A" w14:textId="77777777" w:rsidR="00B91BC7" w:rsidRPr="00772931" w:rsidRDefault="00B91BC7" w:rsidP="00B91BC7">
      <w:pPr>
        <w:pStyle w:val="af6"/>
        <w:numPr>
          <w:ilvl w:val="0"/>
          <w:numId w:val="91"/>
        </w:numPr>
        <w:spacing w:line="360" w:lineRule="auto"/>
        <w:jc w:val="both"/>
        <w:rPr>
          <w:rFonts w:ascii="Arial" w:hAnsi="Arial"/>
          <w:szCs w:val="24"/>
        </w:rPr>
      </w:pPr>
      <w:r>
        <w:rPr>
          <w:rFonts w:ascii="Arial" w:hAnsi="Arial" w:hint="cs"/>
          <w:szCs w:val="24"/>
          <w:rtl/>
        </w:rPr>
        <w:t>המנהל</w:t>
      </w:r>
      <w:r w:rsidRPr="00772931">
        <w:rPr>
          <w:rFonts w:ascii="Arial" w:hAnsi="Arial" w:hint="cs"/>
          <w:szCs w:val="24"/>
          <w:rtl/>
        </w:rPr>
        <w:t xml:space="preserve"> מטעם המשרד על ביצוע השירותים נשוא מכרז זה הוא</w:t>
      </w:r>
      <w:r>
        <w:rPr>
          <w:rFonts w:ascii="Arial" w:hAnsi="Arial" w:hint="cs"/>
          <w:szCs w:val="24"/>
          <w:rtl/>
        </w:rPr>
        <w:t xml:space="preserve"> </w:t>
      </w:r>
      <w:r>
        <w:rPr>
          <w:rFonts w:ascii="Arial" w:hAnsi="Arial" w:hint="cs"/>
          <w:b/>
          <w:bCs/>
          <w:szCs w:val="24"/>
          <w:rtl/>
        </w:rPr>
        <w:t>מנהל ענייני בטיחות הגז</w:t>
      </w:r>
      <w:r w:rsidRPr="00772931">
        <w:rPr>
          <w:rFonts w:ascii="Arial" w:hAnsi="Arial" w:hint="cs"/>
          <w:b/>
          <w:bCs/>
          <w:szCs w:val="24"/>
          <w:rtl/>
        </w:rPr>
        <w:t xml:space="preserve"> </w:t>
      </w:r>
      <w:r w:rsidRPr="00772931">
        <w:rPr>
          <w:rFonts w:ascii="Arial" w:hAnsi="Arial" w:hint="cs"/>
          <w:szCs w:val="24"/>
          <w:rtl/>
        </w:rPr>
        <w:t xml:space="preserve">או מי שימונה מטעמו בכתב (להלן: </w:t>
      </w:r>
      <w:r w:rsidRPr="00772931">
        <w:rPr>
          <w:rFonts w:ascii="Arial" w:hAnsi="Arial"/>
          <w:b/>
          <w:bCs/>
          <w:szCs w:val="24"/>
          <w:u w:val="single"/>
          <w:rtl/>
        </w:rPr>
        <w:t>"</w:t>
      </w:r>
      <w:r>
        <w:rPr>
          <w:rFonts w:ascii="Arial" w:hAnsi="Arial" w:hint="eastAsia"/>
          <w:b/>
          <w:bCs/>
          <w:i/>
          <w:iCs/>
          <w:szCs w:val="24"/>
          <w:u w:val="single"/>
          <w:rtl/>
        </w:rPr>
        <w:t>המנה</w:t>
      </w:r>
      <w:r>
        <w:rPr>
          <w:rFonts w:ascii="Arial" w:hAnsi="Arial" w:hint="cs"/>
          <w:b/>
          <w:bCs/>
          <w:i/>
          <w:iCs/>
          <w:szCs w:val="24"/>
          <w:u w:val="single"/>
          <w:rtl/>
        </w:rPr>
        <w:t>ל</w:t>
      </w:r>
      <w:r w:rsidRPr="00772931">
        <w:rPr>
          <w:rFonts w:ascii="Arial" w:hAnsi="Arial"/>
          <w:b/>
          <w:bCs/>
          <w:szCs w:val="24"/>
          <w:u w:val="single"/>
          <w:rtl/>
        </w:rPr>
        <w:t>"</w:t>
      </w:r>
      <w:r w:rsidRPr="00772931">
        <w:rPr>
          <w:rFonts w:ascii="Arial" w:hAnsi="Arial" w:hint="cs"/>
          <w:szCs w:val="24"/>
          <w:rtl/>
        </w:rPr>
        <w:t>).</w:t>
      </w:r>
    </w:p>
    <w:p w14:paraId="593DF305" w14:textId="77777777" w:rsidR="00B91BC7" w:rsidRDefault="00B91BC7" w:rsidP="00B91BC7">
      <w:pPr>
        <w:pStyle w:val="af6"/>
        <w:numPr>
          <w:ilvl w:val="0"/>
          <w:numId w:val="91"/>
        </w:numPr>
        <w:spacing w:line="360" w:lineRule="auto"/>
        <w:contextualSpacing w:val="0"/>
        <w:jc w:val="both"/>
        <w:rPr>
          <w:rFonts w:ascii="Arial" w:hAnsi="Arial"/>
          <w:szCs w:val="24"/>
        </w:rPr>
      </w:pPr>
      <w:r w:rsidRPr="00C10AB3">
        <w:rPr>
          <w:rFonts w:ascii="Arial" w:hAnsi="Arial"/>
          <w:szCs w:val="24"/>
          <w:rtl/>
        </w:rPr>
        <w:t xml:space="preserve">השירותים יינתנו על ידי הזוכה </w:t>
      </w:r>
      <w:r>
        <w:rPr>
          <w:rFonts w:ascii="Arial" w:hAnsi="Arial" w:hint="cs"/>
          <w:szCs w:val="24"/>
          <w:rtl/>
        </w:rPr>
        <w:t>שאושר על ידי המשרד</w:t>
      </w:r>
      <w:r w:rsidRPr="00C10AB3">
        <w:rPr>
          <w:rFonts w:ascii="Arial" w:hAnsi="Arial" w:hint="cs"/>
          <w:szCs w:val="24"/>
          <w:rtl/>
        </w:rPr>
        <w:t xml:space="preserve"> </w:t>
      </w:r>
      <w:r w:rsidRPr="00C10AB3">
        <w:rPr>
          <w:rFonts w:ascii="Arial" w:hAnsi="Arial"/>
          <w:szCs w:val="24"/>
          <w:rtl/>
        </w:rPr>
        <w:t xml:space="preserve">בהתאם </w:t>
      </w:r>
      <w:r w:rsidRPr="00C10AB3">
        <w:rPr>
          <w:rFonts w:ascii="Arial" w:hAnsi="Arial" w:hint="cs"/>
          <w:szCs w:val="24"/>
          <w:rtl/>
        </w:rPr>
        <w:t xml:space="preserve">לתנאי המכרז, </w:t>
      </w:r>
      <w:r w:rsidRPr="00C10AB3">
        <w:rPr>
          <w:rFonts w:ascii="Arial" w:hAnsi="Arial"/>
          <w:szCs w:val="24"/>
          <w:rtl/>
        </w:rPr>
        <w:t>לשביעות רצונ</w:t>
      </w:r>
      <w:r>
        <w:rPr>
          <w:rFonts w:ascii="Arial" w:hAnsi="Arial" w:hint="cs"/>
          <w:szCs w:val="24"/>
          <w:rtl/>
        </w:rPr>
        <w:t>ו</w:t>
      </w:r>
      <w:r w:rsidRPr="00C10AB3">
        <w:rPr>
          <w:rFonts w:ascii="Arial" w:hAnsi="Arial" w:hint="cs"/>
          <w:szCs w:val="24"/>
          <w:rtl/>
        </w:rPr>
        <w:t xml:space="preserve"> של </w:t>
      </w:r>
      <w:r>
        <w:rPr>
          <w:rFonts w:ascii="Arial" w:hAnsi="Arial" w:hint="cs"/>
          <w:szCs w:val="24"/>
          <w:rtl/>
        </w:rPr>
        <w:t>המנהל</w:t>
      </w:r>
      <w:r w:rsidRPr="00C10AB3">
        <w:rPr>
          <w:rFonts w:ascii="Arial" w:hAnsi="Arial"/>
          <w:szCs w:val="24"/>
          <w:rtl/>
        </w:rPr>
        <w:t>.</w:t>
      </w:r>
    </w:p>
    <w:p w14:paraId="38A0F0D7" w14:textId="77777777" w:rsidR="00B91BC7" w:rsidRDefault="00B91BC7" w:rsidP="00B91BC7">
      <w:pPr>
        <w:pStyle w:val="af6"/>
        <w:numPr>
          <w:ilvl w:val="0"/>
          <w:numId w:val="91"/>
        </w:numPr>
        <w:spacing w:line="360" w:lineRule="auto"/>
        <w:contextualSpacing w:val="0"/>
        <w:jc w:val="both"/>
        <w:rPr>
          <w:rFonts w:ascii="Arial" w:hAnsi="Arial"/>
          <w:szCs w:val="24"/>
        </w:rPr>
      </w:pPr>
      <w:r w:rsidRPr="00C10AB3">
        <w:rPr>
          <w:rFonts w:ascii="Arial" w:hAnsi="Arial"/>
          <w:szCs w:val="24"/>
          <w:rtl/>
        </w:rPr>
        <w:t xml:space="preserve">הזוכה ומי מטעמו מתחייבים להעניק את השירותים במומחיות, במקצועיות ובמיומנות על פי </w:t>
      </w:r>
      <w:r w:rsidRPr="00C10AB3">
        <w:rPr>
          <w:rFonts w:ascii="Arial" w:hAnsi="Arial" w:hint="cs"/>
          <w:szCs w:val="24"/>
          <w:rtl/>
        </w:rPr>
        <w:t>כל ה</w:t>
      </w:r>
      <w:r w:rsidRPr="00C10AB3">
        <w:rPr>
          <w:rFonts w:ascii="Arial" w:hAnsi="Arial"/>
          <w:szCs w:val="24"/>
          <w:rtl/>
        </w:rPr>
        <w:t>סטנדרטים המקצועיים</w:t>
      </w:r>
      <w:r>
        <w:rPr>
          <w:rFonts w:ascii="Arial" w:hAnsi="Arial" w:hint="cs"/>
          <w:szCs w:val="24"/>
          <w:rtl/>
        </w:rPr>
        <w:t xml:space="preserve"> המקובלים</w:t>
      </w:r>
      <w:r w:rsidRPr="00C10AB3">
        <w:rPr>
          <w:rFonts w:ascii="Arial" w:hAnsi="Arial" w:hint="cs"/>
          <w:szCs w:val="24"/>
          <w:rtl/>
        </w:rPr>
        <w:t>.</w:t>
      </w:r>
    </w:p>
    <w:p w14:paraId="114442C6" w14:textId="77777777" w:rsidR="00B91BC7" w:rsidRDefault="00B91BC7" w:rsidP="00B91BC7">
      <w:pPr>
        <w:pStyle w:val="af6"/>
        <w:numPr>
          <w:ilvl w:val="0"/>
          <w:numId w:val="91"/>
        </w:numPr>
        <w:spacing w:line="360" w:lineRule="auto"/>
        <w:contextualSpacing w:val="0"/>
        <w:jc w:val="both"/>
        <w:rPr>
          <w:rFonts w:ascii="Arial" w:hAnsi="Arial"/>
          <w:szCs w:val="24"/>
        </w:rPr>
      </w:pPr>
      <w:r w:rsidRPr="00C10AB3">
        <w:rPr>
          <w:rFonts w:ascii="Arial" w:hAnsi="Arial"/>
          <w:szCs w:val="24"/>
          <w:rtl/>
        </w:rPr>
        <w:t>הזוכה או מי מטעמו לא יהי</w:t>
      </w:r>
      <w:r w:rsidRPr="00C10AB3">
        <w:rPr>
          <w:rFonts w:ascii="Arial" w:hAnsi="Arial" w:hint="cs"/>
          <w:szCs w:val="24"/>
          <w:rtl/>
        </w:rPr>
        <w:t xml:space="preserve">ה </w:t>
      </w:r>
      <w:r w:rsidRPr="00C10AB3">
        <w:rPr>
          <w:rFonts w:ascii="Arial" w:hAnsi="Arial"/>
          <w:szCs w:val="24"/>
          <w:rtl/>
        </w:rPr>
        <w:t>רשאי להעביר או להסב את זכויותי</w:t>
      </w:r>
      <w:r w:rsidRPr="00C10AB3">
        <w:rPr>
          <w:rFonts w:ascii="Arial" w:hAnsi="Arial" w:hint="cs"/>
          <w:szCs w:val="24"/>
          <w:rtl/>
        </w:rPr>
        <w:t>ו</w:t>
      </w:r>
      <w:r w:rsidRPr="00C10AB3">
        <w:rPr>
          <w:rFonts w:ascii="Arial" w:hAnsi="Arial"/>
          <w:szCs w:val="24"/>
          <w:rtl/>
        </w:rPr>
        <w:t xml:space="preserve"> ע"פ הצעה זו</w:t>
      </w:r>
      <w:r w:rsidRPr="00C10AB3">
        <w:rPr>
          <w:rFonts w:ascii="Arial" w:hAnsi="Arial" w:hint="cs"/>
          <w:szCs w:val="24"/>
          <w:rtl/>
        </w:rPr>
        <w:t>,</w:t>
      </w:r>
      <w:r w:rsidRPr="00C10AB3">
        <w:rPr>
          <w:rFonts w:ascii="Arial" w:hAnsi="Arial"/>
          <w:szCs w:val="24"/>
          <w:rtl/>
        </w:rPr>
        <w:t xml:space="preserve"> כולן או חלקן</w:t>
      </w:r>
      <w:r w:rsidRPr="00C10AB3">
        <w:rPr>
          <w:rFonts w:ascii="Arial" w:hAnsi="Arial" w:hint="cs"/>
          <w:szCs w:val="24"/>
          <w:rtl/>
        </w:rPr>
        <w:t>,</w:t>
      </w:r>
      <w:r w:rsidRPr="00C10AB3">
        <w:rPr>
          <w:rFonts w:ascii="Arial" w:hAnsi="Arial"/>
          <w:szCs w:val="24"/>
          <w:rtl/>
        </w:rPr>
        <w:t xml:space="preserve"> לצד שלישי אלא בהסכמה מראש ובכתב מה</w:t>
      </w:r>
      <w:r w:rsidRPr="00C10AB3">
        <w:rPr>
          <w:rFonts w:ascii="Arial" w:hAnsi="Arial" w:hint="cs"/>
          <w:szCs w:val="24"/>
          <w:rtl/>
        </w:rPr>
        <w:t>משרד.</w:t>
      </w:r>
    </w:p>
    <w:p w14:paraId="02C2512B" w14:textId="77777777" w:rsidR="00B91BC7" w:rsidRPr="00E637F1" w:rsidRDefault="00B91BC7" w:rsidP="00B91BC7">
      <w:pPr>
        <w:pStyle w:val="af6"/>
        <w:numPr>
          <w:ilvl w:val="0"/>
          <w:numId w:val="91"/>
        </w:numPr>
        <w:spacing w:line="360" w:lineRule="auto"/>
        <w:contextualSpacing w:val="0"/>
        <w:jc w:val="both"/>
        <w:rPr>
          <w:rFonts w:ascii="Arial" w:hAnsi="Arial"/>
          <w:szCs w:val="24"/>
        </w:rPr>
      </w:pPr>
      <w:r w:rsidRPr="00E637F1">
        <w:rPr>
          <w:rFonts w:ascii="Arial" w:hAnsi="Arial"/>
          <w:szCs w:val="24"/>
          <w:rtl/>
        </w:rPr>
        <w:t>ה</w:t>
      </w:r>
      <w:r w:rsidRPr="00E637F1">
        <w:rPr>
          <w:rFonts w:ascii="Arial" w:hAnsi="Arial" w:hint="cs"/>
          <w:szCs w:val="24"/>
          <w:rtl/>
        </w:rPr>
        <w:t>זוכה</w:t>
      </w:r>
      <w:r w:rsidRPr="00E637F1">
        <w:rPr>
          <w:rFonts w:ascii="Arial" w:hAnsi="Arial"/>
          <w:szCs w:val="24"/>
          <w:rtl/>
        </w:rPr>
        <w:t xml:space="preserve"> </w:t>
      </w:r>
      <w:r w:rsidRPr="00E637F1">
        <w:rPr>
          <w:rFonts w:ascii="Arial" w:hAnsi="Arial" w:hint="cs"/>
          <w:szCs w:val="24"/>
          <w:rtl/>
        </w:rPr>
        <w:t>י</w:t>
      </w:r>
      <w:r w:rsidRPr="00E637F1">
        <w:rPr>
          <w:rFonts w:ascii="Arial" w:hAnsi="Arial"/>
          <w:szCs w:val="24"/>
          <w:rtl/>
        </w:rPr>
        <w:t>תחייב לשמור על סודיות המידע ש</w:t>
      </w:r>
      <w:r w:rsidRPr="00E637F1">
        <w:rPr>
          <w:rFonts w:ascii="Arial" w:hAnsi="Arial" w:hint="cs"/>
          <w:szCs w:val="24"/>
          <w:rtl/>
        </w:rPr>
        <w:t>י</w:t>
      </w:r>
      <w:r w:rsidRPr="00E637F1">
        <w:rPr>
          <w:rFonts w:ascii="Arial" w:hAnsi="Arial"/>
          <w:szCs w:val="24"/>
          <w:rtl/>
        </w:rPr>
        <w:t xml:space="preserve">גיע אליו עקב מתן השירותים הן בתקופת ההסכם והן לאחריה. כן </w:t>
      </w:r>
      <w:r w:rsidRPr="00E637F1">
        <w:rPr>
          <w:rFonts w:ascii="Arial" w:hAnsi="Arial" w:hint="cs"/>
          <w:szCs w:val="24"/>
          <w:rtl/>
        </w:rPr>
        <w:t>י</w:t>
      </w:r>
      <w:r w:rsidRPr="00E637F1">
        <w:rPr>
          <w:rFonts w:ascii="Arial" w:hAnsi="Arial"/>
          <w:szCs w:val="24"/>
          <w:rtl/>
        </w:rPr>
        <w:t>תחייב ה</w:t>
      </w:r>
      <w:r w:rsidRPr="00E637F1">
        <w:rPr>
          <w:rFonts w:ascii="Arial" w:hAnsi="Arial" w:hint="cs"/>
          <w:szCs w:val="24"/>
          <w:rtl/>
        </w:rPr>
        <w:t xml:space="preserve">זוכה </w:t>
      </w:r>
      <w:r w:rsidRPr="00E637F1">
        <w:rPr>
          <w:rFonts w:ascii="Arial" w:hAnsi="Arial"/>
          <w:szCs w:val="24"/>
          <w:rtl/>
        </w:rPr>
        <w:t xml:space="preserve">כי </w:t>
      </w:r>
      <w:r w:rsidRPr="00E637F1">
        <w:rPr>
          <w:rFonts w:ascii="Arial" w:hAnsi="Arial" w:hint="cs"/>
          <w:szCs w:val="24"/>
          <w:rtl/>
        </w:rPr>
        <w:t>כל נותני השירותים מטעמו</w:t>
      </w:r>
      <w:r w:rsidRPr="00E637F1">
        <w:rPr>
          <w:rFonts w:ascii="Arial" w:hAnsi="Arial"/>
          <w:szCs w:val="24"/>
          <w:rtl/>
        </w:rPr>
        <w:t xml:space="preserve"> במסגרת הסכם זה</w:t>
      </w:r>
      <w:r w:rsidRPr="00E637F1">
        <w:rPr>
          <w:rFonts w:ascii="Arial" w:hAnsi="Arial" w:hint="cs"/>
          <w:szCs w:val="24"/>
          <w:rtl/>
        </w:rPr>
        <w:t>,</w:t>
      </w:r>
      <w:r w:rsidRPr="00E637F1">
        <w:rPr>
          <w:rFonts w:ascii="Arial" w:hAnsi="Arial"/>
          <w:szCs w:val="24"/>
          <w:rtl/>
        </w:rPr>
        <w:t xml:space="preserve"> </w:t>
      </w:r>
      <w:r w:rsidRPr="00E637F1">
        <w:rPr>
          <w:rFonts w:ascii="Arial" w:hAnsi="Arial" w:hint="cs"/>
          <w:szCs w:val="24"/>
          <w:rtl/>
        </w:rPr>
        <w:t>י</w:t>
      </w:r>
      <w:r w:rsidRPr="00E637F1">
        <w:rPr>
          <w:rFonts w:ascii="Arial" w:hAnsi="Arial"/>
          <w:szCs w:val="24"/>
          <w:rtl/>
        </w:rPr>
        <w:t>ימנעו מגילויו של מידע כלשהו הנוגע לפעילותם עבור ה</w:t>
      </w:r>
      <w:r w:rsidRPr="00E637F1">
        <w:rPr>
          <w:rFonts w:ascii="Arial" w:hAnsi="Arial" w:hint="cs"/>
          <w:szCs w:val="24"/>
          <w:rtl/>
        </w:rPr>
        <w:t>משרד</w:t>
      </w:r>
      <w:r w:rsidRPr="00E637F1">
        <w:rPr>
          <w:rFonts w:ascii="Arial" w:hAnsi="Arial"/>
          <w:szCs w:val="24"/>
          <w:rtl/>
        </w:rPr>
        <w:t>, הן לגורמים שאינם קשורים ל</w:t>
      </w:r>
      <w:r w:rsidRPr="00E637F1">
        <w:rPr>
          <w:rFonts w:ascii="Arial" w:hAnsi="Arial" w:hint="cs"/>
          <w:szCs w:val="24"/>
          <w:rtl/>
        </w:rPr>
        <w:t>זוכה</w:t>
      </w:r>
      <w:r w:rsidRPr="00E637F1">
        <w:rPr>
          <w:rFonts w:ascii="Arial" w:hAnsi="Arial"/>
          <w:szCs w:val="24"/>
          <w:rtl/>
        </w:rPr>
        <w:t xml:space="preserve"> והן לגורמים אצל ה</w:t>
      </w:r>
      <w:r w:rsidRPr="00E637F1">
        <w:rPr>
          <w:rFonts w:ascii="Arial" w:hAnsi="Arial" w:hint="cs"/>
          <w:szCs w:val="24"/>
          <w:rtl/>
        </w:rPr>
        <w:t>זוכה עצמ</w:t>
      </w:r>
      <w:r w:rsidRPr="00E637F1">
        <w:rPr>
          <w:rFonts w:ascii="Arial" w:hAnsi="Arial"/>
          <w:szCs w:val="24"/>
          <w:rtl/>
        </w:rPr>
        <w:t xml:space="preserve">ו שאינם מספקים שירותים בקשר עם מכרז זה. </w:t>
      </w:r>
      <w:r w:rsidRPr="00E637F1">
        <w:rPr>
          <w:rFonts w:ascii="Arial" w:hAnsi="Arial" w:hint="cs"/>
          <w:szCs w:val="24"/>
          <w:rtl/>
        </w:rPr>
        <w:t>הזוכה ונות</w:t>
      </w:r>
      <w:r>
        <w:rPr>
          <w:rFonts w:ascii="Arial" w:hAnsi="Arial" w:hint="cs"/>
          <w:szCs w:val="24"/>
          <w:rtl/>
        </w:rPr>
        <w:t>ן</w:t>
      </w:r>
      <w:r w:rsidRPr="00E637F1">
        <w:rPr>
          <w:rFonts w:ascii="Arial" w:hAnsi="Arial" w:hint="cs"/>
          <w:szCs w:val="24"/>
          <w:rtl/>
        </w:rPr>
        <w:t xml:space="preserve"> השירותים מטעמו </w:t>
      </w:r>
      <w:r w:rsidRPr="00E637F1">
        <w:rPr>
          <w:rFonts w:ascii="Arial" w:hAnsi="Arial"/>
          <w:szCs w:val="24"/>
          <w:rtl/>
        </w:rPr>
        <w:t>יידרשו לחתום על טופס</w:t>
      </w:r>
      <w:r w:rsidRPr="00E637F1">
        <w:rPr>
          <w:rFonts w:ascii="Arial" w:hAnsi="Arial" w:hint="cs"/>
          <w:szCs w:val="24"/>
          <w:rtl/>
        </w:rPr>
        <w:t>י</w:t>
      </w:r>
      <w:r w:rsidRPr="00E637F1">
        <w:rPr>
          <w:rFonts w:ascii="Arial" w:hAnsi="Arial"/>
          <w:szCs w:val="24"/>
          <w:rtl/>
        </w:rPr>
        <w:t xml:space="preserve"> התחייבות לשמירת סודיות ומניעת ניגוד עניינים </w:t>
      </w:r>
      <w:r w:rsidRPr="00E637F1">
        <w:rPr>
          <w:rFonts w:ascii="Arial" w:hAnsi="Arial" w:hint="cs"/>
          <w:szCs w:val="24"/>
          <w:rtl/>
        </w:rPr>
        <w:t>ה</w:t>
      </w:r>
      <w:r w:rsidRPr="00E637F1">
        <w:rPr>
          <w:rFonts w:ascii="Arial" w:hAnsi="Arial"/>
          <w:szCs w:val="24"/>
          <w:rtl/>
        </w:rPr>
        <w:t>מצור</w:t>
      </w:r>
      <w:r w:rsidRPr="00E637F1">
        <w:rPr>
          <w:rFonts w:ascii="Arial" w:hAnsi="Arial" w:hint="cs"/>
          <w:szCs w:val="24"/>
          <w:rtl/>
        </w:rPr>
        <w:t>פים</w:t>
      </w:r>
      <w:r w:rsidRPr="00E637F1">
        <w:rPr>
          <w:rFonts w:ascii="Arial" w:hAnsi="Arial"/>
          <w:szCs w:val="24"/>
          <w:rtl/>
        </w:rPr>
        <w:t xml:space="preserve"> </w:t>
      </w:r>
      <w:r w:rsidRPr="00DC0451">
        <w:rPr>
          <w:rFonts w:ascii="Arial" w:hAnsi="Arial"/>
          <w:b/>
          <w:bCs/>
          <w:szCs w:val="24"/>
          <w:highlight w:val="cyan"/>
          <w:rtl/>
        </w:rPr>
        <w:t xml:space="preserve">כנספח </w:t>
      </w:r>
      <w:r w:rsidRPr="00DC0451">
        <w:rPr>
          <w:rFonts w:ascii="Arial" w:hAnsi="Arial" w:hint="cs"/>
          <w:b/>
          <w:bCs/>
          <w:szCs w:val="24"/>
          <w:highlight w:val="cyan"/>
          <w:rtl/>
        </w:rPr>
        <w:t>ט'</w:t>
      </w:r>
    </w:p>
    <w:p w14:paraId="73B08AAD" w14:textId="77777777" w:rsidR="00B91BC7" w:rsidRPr="00665942" w:rsidRDefault="00B91BC7" w:rsidP="00B91BC7">
      <w:pPr>
        <w:pStyle w:val="af6"/>
        <w:numPr>
          <w:ilvl w:val="0"/>
          <w:numId w:val="91"/>
        </w:numPr>
        <w:spacing w:line="360" w:lineRule="auto"/>
        <w:contextualSpacing w:val="0"/>
        <w:jc w:val="both"/>
        <w:rPr>
          <w:rFonts w:ascii="Arial" w:hAnsi="Arial"/>
          <w:szCs w:val="24"/>
        </w:rPr>
      </w:pPr>
      <w:r w:rsidRPr="00665942">
        <w:rPr>
          <w:rFonts w:ascii="Arial" w:hAnsi="Arial"/>
          <w:szCs w:val="24"/>
          <w:rtl/>
        </w:rPr>
        <w:t xml:space="preserve">כל תוצר עבודה של </w:t>
      </w:r>
      <w:r w:rsidRPr="00665942">
        <w:rPr>
          <w:rFonts w:ascii="Arial" w:hAnsi="Arial" w:hint="cs"/>
          <w:szCs w:val="24"/>
          <w:rtl/>
        </w:rPr>
        <w:t>הזוכה</w:t>
      </w:r>
      <w:r w:rsidRPr="00665942">
        <w:rPr>
          <w:rFonts w:ascii="Arial" w:hAnsi="Arial"/>
          <w:szCs w:val="24"/>
          <w:rtl/>
        </w:rPr>
        <w:t xml:space="preserve">, בכל מידה שהיא, בכל שלב של העבודה, </w:t>
      </w:r>
      <w:r w:rsidRPr="00665942">
        <w:rPr>
          <w:rFonts w:ascii="Arial" w:hAnsi="Arial" w:hint="cs"/>
          <w:szCs w:val="24"/>
          <w:rtl/>
        </w:rPr>
        <w:t xml:space="preserve">יהא </w:t>
      </w:r>
      <w:r w:rsidRPr="00665942">
        <w:rPr>
          <w:rFonts w:ascii="Arial" w:hAnsi="Arial"/>
          <w:szCs w:val="24"/>
          <w:rtl/>
        </w:rPr>
        <w:t xml:space="preserve">שייך בלעדית </w:t>
      </w:r>
      <w:r w:rsidRPr="00665942">
        <w:rPr>
          <w:rFonts w:ascii="Arial" w:hAnsi="Arial" w:hint="cs"/>
          <w:szCs w:val="24"/>
          <w:rtl/>
        </w:rPr>
        <w:t>למשרד</w:t>
      </w:r>
      <w:r w:rsidRPr="00665942">
        <w:rPr>
          <w:rFonts w:ascii="Arial" w:hAnsi="Arial"/>
          <w:szCs w:val="24"/>
          <w:rtl/>
        </w:rPr>
        <w:t>.</w:t>
      </w:r>
      <w:r w:rsidRPr="00665942">
        <w:rPr>
          <w:rFonts w:ascii="Arial" w:hAnsi="Arial" w:hint="cs"/>
          <w:szCs w:val="24"/>
          <w:rtl/>
        </w:rPr>
        <w:t xml:space="preserve"> מובהר בזאת, כי העבודה וכל ת</w:t>
      </w:r>
      <w:r w:rsidRPr="00665942">
        <w:rPr>
          <w:rFonts w:ascii="Arial" w:hAnsi="Arial" w:hint="eastAsia"/>
          <w:szCs w:val="24"/>
          <w:rtl/>
        </w:rPr>
        <w:t>וצרי</w:t>
      </w:r>
      <w:r w:rsidRPr="00665942">
        <w:rPr>
          <w:rFonts w:ascii="Arial" w:hAnsi="Arial" w:hint="cs"/>
          <w:szCs w:val="24"/>
          <w:rtl/>
        </w:rPr>
        <w:t>ה</w:t>
      </w:r>
      <w:r w:rsidRPr="00665942">
        <w:rPr>
          <w:rFonts w:ascii="Arial" w:hAnsi="Arial"/>
          <w:szCs w:val="24"/>
          <w:rtl/>
        </w:rPr>
        <w:t xml:space="preserve"> וזכויות היוצרים על העבודה, מכל סוג, יהיו רכושו הבלעדי של המשרד</w:t>
      </w:r>
      <w:r w:rsidRPr="00665942">
        <w:rPr>
          <w:rFonts w:ascii="Arial" w:hAnsi="Arial" w:hint="cs"/>
          <w:szCs w:val="24"/>
          <w:rtl/>
        </w:rPr>
        <w:t xml:space="preserve">, והזוכה לא יהיה רשאי לעשות בהם שימוש כלשהו אלא באישור מפורש מראש ובכתב מהמשרד. </w:t>
      </w:r>
      <w:r w:rsidRPr="00665942">
        <w:rPr>
          <w:rFonts w:ascii="Arial" w:hAnsi="Arial"/>
          <w:szCs w:val="24"/>
          <w:rtl/>
        </w:rPr>
        <w:t xml:space="preserve">הזכות לפרסום </w:t>
      </w:r>
      <w:r w:rsidRPr="00665942">
        <w:rPr>
          <w:rFonts w:ascii="Arial" w:hAnsi="Arial" w:hint="cs"/>
          <w:szCs w:val="24"/>
          <w:rtl/>
        </w:rPr>
        <w:t xml:space="preserve">כל </w:t>
      </w:r>
      <w:r w:rsidRPr="00665942">
        <w:rPr>
          <w:rFonts w:ascii="Arial" w:hAnsi="Arial"/>
          <w:szCs w:val="24"/>
          <w:rtl/>
        </w:rPr>
        <w:t>החומר</w:t>
      </w:r>
      <w:r w:rsidRPr="00665942">
        <w:rPr>
          <w:rFonts w:ascii="Arial" w:hAnsi="Arial" w:hint="cs"/>
          <w:szCs w:val="24"/>
          <w:rtl/>
        </w:rPr>
        <w:t>ים ותוצרי העבודה</w:t>
      </w:r>
      <w:r w:rsidRPr="00665942">
        <w:rPr>
          <w:rFonts w:ascii="Arial" w:hAnsi="Arial"/>
          <w:szCs w:val="24"/>
          <w:rtl/>
        </w:rPr>
        <w:t xml:space="preserve"> שמורה למשרד בלבד,</w:t>
      </w:r>
      <w:r w:rsidRPr="00665942">
        <w:rPr>
          <w:rFonts w:ascii="Arial" w:hAnsi="Arial" w:hint="cs"/>
          <w:szCs w:val="24"/>
          <w:rtl/>
        </w:rPr>
        <w:t xml:space="preserve"> והזוכה לא יהיה רשאי לעשות בהם שימוש אלא באישור מפורש מראש ובכתב.</w:t>
      </w:r>
    </w:p>
    <w:p w14:paraId="56C5078F" w14:textId="77777777" w:rsidR="00B91BC7" w:rsidRDefault="00B91BC7" w:rsidP="00B91BC7">
      <w:pPr>
        <w:pStyle w:val="af6"/>
        <w:numPr>
          <w:ilvl w:val="0"/>
          <w:numId w:val="91"/>
        </w:numPr>
        <w:spacing w:line="360" w:lineRule="auto"/>
        <w:contextualSpacing w:val="0"/>
        <w:jc w:val="both"/>
        <w:rPr>
          <w:rFonts w:ascii="Arial" w:hAnsi="Arial"/>
          <w:szCs w:val="24"/>
        </w:rPr>
      </w:pPr>
      <w:r w:rsidRPr="00665942">
        <w:rPr>
          <w:rFonts w:ascii="Arial" w:hAnsi="Arial" w:hint="cs"/>
          <w:szCs w:val="24"/>
          <w:rtl/>
        </w:rPr>
        <w:t xml:space="preserve">על הזוכה להיות </w:t>
      </w:r>
      <w:r w:rsidRPr="00665942">
        <w:rPr>
          <w:rFonts w:ascii="Arial" w:hAnsi="Arial"/>
          <w:szCs w:val="24"/>
          <w:rtl/>
        </w:rPr>
        <w:t xml:space="preserve">מוכן להתחיל </w:t>
      </w:r>
      <w:r w:rsidRPr="00665942">
        <w:rPr>
          <w:rFonts w:ascii="Arial" w:hAnsi="Arial" w:hint="cs"/>
          <w:szCs w:val="24"/>
          <w:rtl/>
        </w:rPr>
        <w:t xml:space="preserve">לבצע את השירותים </w:t>
      </w:r>
      <w:r w:rsidRPr="00665942">
        <w:rPr>
          <w:rFonts w:ascii="Arial" w:hAnsi="Arial"/>
          <w:szCs w:val="24"/>
          <w:rtl/>
        </w:rPr>
        <w:t xml:space="preserve">מיד עם חתימת ההסכם, ולא </w:t>
      </w:r>
      <w:r w:rsidRPr="00665942">
        <w:rPr>
          <w:rFonts w:ascii="Arial" w:hAnsi="Arial" w:hint="cs"/>
          <w:szCs w:val="24"/>
          <w:rtl/>
        </w:rPr>
        <w:t>י</w:t>
      </w:r>
      <w:r w:rsidRPr="00665942">
        <w:rPr>
          <w:rFonts w:ascii="Arial" w:hAnsi="Arial"/>
          <w:szCs w:val="24"/>
          <w:rtl/>
        </w:rPr>
        <w:t xml:space="preserve">אוחר מ- </w:t>
      </w:r>
      <w:r w:rsidRPr="00665942">
        <w:rPr>
          <w:rFonts w:ascii="Arial" w:hAnsi="Arial" w:hint="cs"/>
          <w:szCs w:val="24"/>
          <w:rtl/>
        </w:rPr>
        <w:t>14</w:t>
      </w:r>
      <w:r w:rsidRPr="00665942">
        <w:rPr>
          <w:rFonts w:ascii="Arial" w:hAnsi="Arial"/>
          <w:szCs w:val="24"/>
          <w:rtl/>
        </w:rPr>
        <w:t xml:space="preserve"> ימים מיום קבלת ההודעה על זכייתו במכרז</w:t>
      </w:r>
      <w:r w:rsidRPr="00665942">
        <w:rPr>
          <w:rFonts w:ascii="Arial" w:hAnsi="Arial" w:hint="cs"/>
          <w:szCs w:val="24"/>
          <w:rtl/>
        </w:rPr>
        <w:t>, לפי המוקדם</w:t>
      </w:r>
      <w:r w:rsidRPr="00665942">
        <w:rPr>
          <w:rFonts w:ascii="Arial" w:hAnsi="Arial"/>
          <w:szCs w:val="24"/>
          <w:rtl/>
        </w:rPr>
        <w:t>.</w:t>
      </w:r>
    </w:p>
    <w:p w14:paraId="5FBFDB54" w14:textId="77777777" w:rsidR="00B91BC7" w:rsidRDefault="00B91BC7" w:rsidP="00B91BC7">
      <w:pPr>
        <w:pStyle w:val="af6"/>
        <w:spacing w:line="360" w:lineRule="auto"/>
        <w:contextualSpacing w:val="0"/>
        <w:jc w:val="both"/>
        <w:rPr>
          <w:rFonts w:ascii="Arial" w:hAnsi="Arial"/>
          <w:szCs w:val="24"/>
          <w:rtl/>
        </w:rPr>
      </w:pPr>
    </w:p>
    <w:p w14:paraId="5E4E124F" w14:textId="77777777" w:rsidR="00B91BC7" w:rsidRDefault="00B91BC7" w:rsidP="00B91BC7">
      <w:pPr>
        <w:pStyle w:val="af6"/>
        <w:numPr>
          <w:ilvl w:val="0"/>
          <w:numId w:val="89"/>
        </w:numPr>
        <w:spacing w:line="360" w:lineRule="auto"/>
        <w:jc w:val="both"/>
        <w:rPr>
          <w:b/>
          <w:bCs/>
          <w:sz w:val="32"/>
          <w:szCs w:val="32"/>
          <w:u w:val="single"/>
        </w:rPr>
      </w:pPr>
      <w:r w:rsidRPr="008D3A82">
        <w:rPr>
          <w:rFonts w:hint="cs"/>
          <w:b/>
          <w:bCs/>
          <w:sz w:val="32"/>
          <w:szCs w:val="32"/>
          <w:u w:val="single"/>
          <w:rtl/>
        </w:rPr>
        <w:t>ביטוח</w:t>
      </w:r>
    </w:p>
    <w:p w14:paraId="74215702" w14:textId="77777777" w:rsidR="00B91BC7" w:rsidRPr="00D049AF" w:rsidRDefault="00B91BC7" w:rsidP="00B91BC7">
      <w:pPr>
        <w:spacing w:line="360" w:lineRule="auto"/>
        <w:contextualSpacing/>
        <w:jc w:val="both"/>
        <w:rPr>
          <w:rFonts w:ascii="Calibri" w:eastAsia="Calibri" w:hAnsi="Calibri"/>
          <w:szCs w:val="24"/>
          <w:rtl/>
        </w:rPr>
      </w:pPr>
      <w:r w:rsidRPr="00D049AF">
        <w:rPr>
          <w:rFonts w:ascii="Calibri" w:eastAsia="Calibri" w:hAnsi="Calibri" w:hint="cs"/>
          <w:szCs w:val="24"/>
          <w:rtl/>
        </w:rPr>
        <w:t xml:space="preserve">המציע מתחייב לבצע ולקיים את הביטוחים המפורטים בזה לטובתו ולטובת מדינת ישראל </w:t>
      </w:r>
      <w:r w:rsidRPr="00D049AF">
        <w:rPr>
          <w:rFonts w:ascii="Calibri" w:eastAsia="Calibri" w:hAnsi="Calibri"/>
          <w:szCs w:val="24"/>
          <w:rtl/>
        </w:rPr>
        <w:t>–</w:t>
      </w:r>
      <w:r w:rsidRPr="00D049AF">
        <w:rPr>
          <w:rFonts w:ascii="Calibri" w:eastAsia="Calibri" w:hAnsi="Calibri" w:hint="cs"/>
          <w:szCs w:val="24"/>
          <w:rtl/>
        </w:rPr>
        <w:t xml:space="preserve"> משרד התשתיות הלאומיות, האנרגיה והמים, ולהציגם למשרד התשתיות הלאומיות, האנרגיה והמים כאשר הם כוללים את הכיסויים והתנאים הנדרשים כמפורט להלן, וכאשר גבולות האחריות הנקובים בהם לא יפחתו מהמצוין להלן:</w:t>
      </w:r>
    </w:p>
    <w:p w14:paraId="3E13E0A9" w14:textId="77777777" w:rsidR="00B91BC7" w:rsidRDefault="00B91BC7" w:rsidP="00B91BC7">
      <w:pPr>
        <w:tabs>
          <w:tab w:val="left" w:pos="1106"/>
        </w:tabs>
        <w:spacing w:line="280" w:lineRule="exact"/>
        <w:rPr>
          <w:rtl/>
        </w:rPr>
      </w:pPr>
    </w:p>
    <w:p w14:paraId="1B9E93D4" w14:textId="77777777" w:rsidR="00B91BC7" w:rsidRDefault="00B91BC7" w:rsidP="00B91BC7">
      <w:pPr>
        <w:tabs>
          <w:tab w:val="left" w:pos="1106"/>
        </w:tabs>
        <w:spacing w:line="280" w:lineRule="exact"/>
        <w:rPr>
          <w:rtl/>
        </w:rPr>
      </w:pPr>
    </w:p>
    <w:p w14:paraId="2D99FD17" w14:textId="77777777" w:rsidR="00B91BC7" w:rsidRDefault="00B91BC7" w:rsidP="00B91BC7">
      <w:pPr>
        <w:spacing w:line="280" w:lineRule="exact"/>
        <w:ind w:left="633" w:hanging="270"/>
        <w:rPr>
          <w:rtl/>
        </w:rPr>
      </w:pPr>
      <w:r>
        <w:rPr>
          <w:rFonts w:hint="cs"/>
          <w:rtl/>
        </w:rPr>
        <w:tab/>
      </w:r>
      <w:r>
        <w:rPr>
          <w:rFonts w:hint="cs"/>
          <w:b/>
          <w:bCs/>
          <w:u w:val="single"/>
          <w:rtl/>
        </w:rPr>
        <w:t>ביטוח אחריות מקצועית</w:t>
      </w:r>
    </w:p>
    <w:p w14:paraId="078F235E" w14:textId="77777777" w:rsidR="00B91BC7" w:rsidRDefault="00B91BC7" w:rsidP="00B91BC7">
      <w:pPr>
        <w:spacing w:line="280" w:lineRule="exact"/>
        <w:rPr>
          <w:rtl/>
        </w:rPr>
      </w:pPr>
    </w:p>
    <w:p w14:paraId="194C6F9E" w14:textId="77777777" w:rsidR="00B91BC7" w:rsidRPr="00D049AF" w:rsidRDefault="00B91BC7" w:rsidP="00B91BC7">
      <w:pPr>
        <w:spacing w:line="360" w:lineRule="auto"/>
        <w:contextualSpacing/>
        <w:jc w:val="both"/>
        <w:rPr>
          <w:rFonts w:ascii="Calibri" w:eastAsia="Calibri" w:hAnsi="Calibri"/>
          <w:szCs w:val="24"/>
          <w:rtl/>
        </w:rPr>
      </w:pPr>
      <w:r w:rsidRPr="00D049AF">
        <w:rPr>
          <w:rFonts w:ascii="Calibri" w:eastAsia="Calibri" w:hAnsi="Calibri" w:hint="cs"/>
          <w:szCs w:val="24"/>
          <w:rtl/>
        </w:rPr>
        <w:t xml:space="preserve">המציע מתחייב לבצע ולקיים את הביטוחים המפורטים בזה לטובתו ולטובת מדינת ישראל </w:t>
      </w:r>
      <w:r w:rsidRPr="00D049AF">
        <w:rPr>
          <w:rFonts w:ascii="Calibri" w:eastAsia="Calibri" w:hAnsi="Calibri"/>
          <w:szCs w:val="24"/>
          <w:rtl/>
        </w:rPr>
        <w:t>–</w:t>
      </w:r>
      <w:r w:rsidRPr="00D049AF">
        <w:rPr>
          <w:rFonts w:ascii="Calibri" w:eastAsia="Calibri" w:hAnsi="Calibri" w:hint="cs"/>
          <w:szCs w:val="24"/>
          <w:rtl/>
        </w:rPr>
        <w:t xml:space="preserve"> משרד התשתיות הלאומיות, האנרגיה והמים, ולהציגם למשרד התשתיות הלאומיות, האנרגיה והמים כאשר הם כוללים את הכיסויים והתנאים הנדרשים כמפורט להלן, וכאשר גבולות האחריות הנקובים בהם לא יפחתו מהמצוין להלן:</w:t>
      </w:r>
    </w:p>
    <w:p w14:paraId="2462C928" w14:textId="77777777" w:rsidR="00B91BC7" w:rsidRPr="00D049AF" w:rsidRDefault="00B91BC7" w:rsidP="00B91BC7">
      <w:pPr>
        <w:spacing w:line="360" w:lineRule="auto"/>
        <w:contextualSpacing/>
        <w:jc w:val="both"/>
        <w:rPr>
          <w:rFonts w:ascii="Calibri" w:eastAsia="Calibri" w:hAnsi="Calibri"/>
          <w:szCs w:val="24"/>
          <w:rtl/>
        </w:rPr>
      </w:pPr>
    </w:p>
    <w:p w14:paraId="7CCBC551" w14:textId="77777777" w:rsidR="00B91BC7" w:rsidRPr="00E527BC" w:rsidRDefault="00B91BC7" w:rsidP="00B91BC7">
      <w:pPr>
        <w:spacing w:line="280" w:lineRule="exact"/>
        <w:ind w:left="633" w:hanging="270"/>
        <w:jc w:val="both"/>
        <w:rPr>
          <w:b/>
          <w:bCs/>
          <w:u w:val="single"/>
          <w:rtl/>
        </w:rPr>
      </w:pPr>
      <w:r w:rsidRPr="00E527BC">
        <w:rPr>
          <w:b/>
          <w:bCs/>
          <w:u w:val="single"/>
          <w:rtl/>
        </w:rPr>
        <w:t xml:space="preserve">1.  </w:t>
      </w:r>
      <w:r w:rsidRPr="00E527BC">
        <w:rPr>
          <w:rFonts w:hint="eastAsia"/>
          <w:b/>
          <w:bCs/>
          <w:u w:val="single"/>
          <w:rtl/>
        </w:rPr>
        <w:t>ביטוח</w:t>
      </w:r>
      <w:r w:rsidRPr="00E527BC">
        <w:rPr>
          <w:b/>
          <w:bCs/>
          <w:u w:val="single"/>
          <w:rtl/>
        </w:rPr>
        <w:t xml:space="preserve"> </w:t>
      </w:r>
      <w:r w:rsidRPr="00E527BC">
        <w:rPr>
          <w:rFonts w:hint="eastAsia"/>
          <w:b/>
          <w:bCs/>
          <w:u w:val="single"/>
          <w:rtl/>
        </w:rPr>
        <w:t>חבות</w:t>
      </w:r>
      <w:r w:rsidRPr="00E527BC">
        <w:rPr>
          <w:b/>
          <w:bCs/>
          <w:u w:val="single"/>
          <w:rtl/>
        </w:rPr>
        <w:t xml:space="preserve"> </w:t>
      </w:r>
      <w:r w:rsidRPr="00E527BC">
        <w:rPr>
          <w:rFonts w:hint="eastAsia"/>
          <w:b/>
          <w:bCs/>
          <w:u w:val="single"/>
          <w:rtl/>
        </w:rPr>
        <w:t>מעבידים</w:t>
      </w:r>
    </w:p>
    <w:p w14:paraId="305DA0B3" w14:textId="77777777" w:rsidR="00B91BC7" w:rsidRDefault="00B91BC7" w:rsidP="00B91BC7">
      <w:pPr>
        <w:spacing w:line="280" w:lineRule="exact"/>
        <w:jc w:val="both"/>
        <w:rPr>
          <w:rtl/>
        </w:rPr>
      </w:pPr>
    </w:p>
    <w:p w14:paraId="12EAB8A4" w14:textId="77777777" w:rsidR="00B91BC7" w:rsidRPr="00940361" w:rsidRDefault="00B91BC7" w:rsidP="00B91BC7">
      <w:pPr>
        <w:numPr>
          <w:ilvl w:val="0"/>
          <w:numId w:val="105"/>
        </w:numPr>
        <w:spacing w:line="280" w:lineRule="exact"/>
        <w:jc w:val="both"/>
        <w:rPr>
          <w:szCs w:val="24"/>
          <w:rtl/>
        </w:rPr>
      </w:pPr>
      <w:r w:rsidRPr="00940361">
        <w:rPr>
          <w:rFonts w:hint="cs"/>
          <w:szCs w:val="24"/>
          <w:rtl/>
        </w:rPr>
        <w:t>המציע יבטח את אחריותו החוקית כלפי עובדיו בביטוח חבות המעבידים בכל תחומי מדינת ישראל והשטחים המוחזקים.</w:t>
      </w:r>
    </w:p>
    <w:p w14:paraId="51BA153D" w14:textId="77777777" w:rsidR="00B91BC7" w:rsidRPr="00940361" w:rsidRDefault="00B91BC7" w:rsidP="00B91BC7">
      <w:pPr>
        <w:spacing w:line="280" w:lineRule="exact"/>
        <w:ind w:left="993" w:hanging="360"/>
        <w:jc w:val="both"/>
        <w:rPr>
          <w:szCs w:val="24"/>
          <w:rtl/>
        </w:rPr>
      </w:pPr>
    </w:p>
    <w:p w14:paraId="6ACD9EB2" w14:textId="77777777" w:rsidR="00B91BC7" w:rsidRPr="00940361" w:rsidRDefault="00B91BC7" w:rsidP="00B91BC7">
      <w:pPr>
        <w:numPr>
          <w:ilvl w:val="0"/>
          <w:numId w:val="105"/>
        </w:numPr>
        <w:spacing w:line="280" w:lineRule="exact"/>
        <w:jc w:val="both"/>
        <w:rPr>
          <w:szCs w:val="24"/>
          <w:rtl/>
        </w:rPr>
      </w:pPr>
      <w:r w:rsidRPr="00940361">
        <w:rPr>
          <w:rFonts w:hint="cs"/>
          <w:szCs w:val="24"/>
          <w:rtl/>
        </w:rPr>
        <w:t>גבול האחריות לא יפחתו מסך - 5,000,000 דולר ארה"ב לעובד, למקרה ולשנת ביטוח.</w:t>
      </w:r>
    </w:p>
    <w:p w14:paraId="6D4E1530" w14:textId="77777777" w:rsidR="00B91BC7" w:rsidRPr="00940361" w:rsidRDefault="00B91BC7" w:rsidP="00B91BC7">
      <w:pPr>
        <w:pStyle w:val="af6"/>
        <w:rPr>
          <w:szCs w:val="24"/>
          <w:rtl/>
        </w:rPr>
      </w:pPr>
    </w:p>
    <w:p w14:paraId="678FBC75" w14:textId="77777777" w:rsidR="00B91BC7" w:rsidRDefault="00B91BC7" w:rsidP="00B91BC7">
      <w:pPr>
        <w:numPr>
          <w:ilvl w:val="0"/>
          <w:numId w:val="105"/>
        </w:numPr>
        <w:jc w:val="both"/>
        <w:rPr>
          <w:szCs w:val="24"/>
        </w:rPr>
      </w:pPr>
      <w:r w:rsidRPr="00AB44FD">
        <w:rPr>
          <w:szCs w:val="24"/>
          <w:rtl/>
        </w:rPr>
        <w:t>הביטוח יורחב לכסות את חבותו של המבוטח כלפי קבלנים, קבלני משנה ועובדיהם היה וייחשב כמעבידם</w:t>
      </w:r>
    </w:p>
    <w:p w14:paraId="103DD59C" w14:textId="77777777" w:rsidR="00B91BC7" w:rsidRDefault="00B91BC7" w:rsidP="00B91BC7">
      <w:pPr>
        <w:pStyle w:val="af6"/>
        <w:rPr>
          <w:szCs w:val="24"/>
          <w:rtl/>
        </w:rPr>
      </w:pPr>
    </w:p>
    <w:p w14:paraId="2F3873E0" w14:textId="77777777" w:rsidR="00B91BC7" w:rsidRPr="00940361" w:rsidRDefault="00B91BC7" w:rsidP="00B91BC7">
      <w:pPr>
        <w:numPr>
          <w:ilvl w:val="0"/>
          <w:numId w:val="105"/>
        </w:numPr>
        <w:jc w:val="both"/>
        <w:rPr>
          <w:szCs w:val="24"/>
          <w:rtl/>
        </w:rPr>
      </w:pPr>
      <w:r w:rsidRPr="00940361">
        <w:rPr>
          <w:rFonts w:hint="cs"/>
          <w:szCs w:val="24"/>
          <w:rtl/>
        </w:rPr>
        <w:t xml:space="preserve">הביטוח על פי הפוליסה יורחב לשפות את מדינת ישראל </w:t>
      </w:r>
      <w:r w:rsidRPr="00940361">
        <w:rPr>
          <w:szCs w:val="24"/>
          <w:rtl/>
        </w:rPr>
        <w:t>–</w:t>
      </w:r>
      <w:r w:rsidRPr="00940361">
        <w:rPr>
          <w:rFonts w:hint="cs"/>
          <w:szCs w:val="24"/>
          <w:rtl/>
        </w:rPr>
        <w:t xml:space="preserve"> משרד התשתיות הלאומיות, האנרגיה והמים היה ונטען לעניין קרות תאונת עבודה/מחלת מקצוע כלשהי כי הם נושאים בחבות מעביד כלשהם כלפי מי מעובדי המציע.</w:t>
      </w:r>
    </w:p>
    <w:p w14:paraId="23C226AD" w14:textId="77777777" w:rsidR="00B91BC7" w:rsidRDefault="00B91BC7" w:rsidP="00B91BC7">
      <w:pPr>
        <w:spacing w:line="280" w:lineRule="exact"/>
        <w:jc w:val="both"/>
        <w:rPr>
          <w:rtl/>
        </w:rPr>
      </w:pPr>
    </w:p>
    <w:p w14:paraId="6A528D91" w14:textId="77777777" w:rsidR="00B91BC7" w:rsidRPr="000A256D" w:rsidRDefault="00B91BC7" w:rsidP="00B91BC7">
      <w:pPr>
        <w:spacing w:line="280" w:lineRule="exact"/>
        <w:ind w:left="633" w:hanging="270"/>
        <w:jc w:val="both"/>
        <w:rPr>
          <w:b/>
          <w:bCs/>
          <w:rtl/>
        </w:rPr>
      </w:pPr>
      <w:r w:rsidRPr="000A256D">
        <w:rPr>
          <w:rFonts w:hint="cs"/>
          <w:b/>
          <w:bCs/>
          <w:rtl/>
        </w:rPr>
        <w:t xml:space="preserve">2.  </w:t>
      </w:r>
      <w:r w:rsidRPr="000A256D">
        <w:rPr>
          <w:rFonts w:hint="cs"/>
          <w:b/>
          <w:bCs/>
          <w:u w:val="single"/>
          <w:rtl/>
        </w:rPr>
        <w:t>ביטוח אחריות כלפי צד שלישי</w:t>
      </w:r>
    </w:p>
    <w:p w14:paraId="7C0DE1E4" w14:textId="77777777" w:rsidR="00B91BC7" w:rsidRPr="00940361" w:rsidRDefault="00B91BC7" w:rsidP="00B91BC7">
      <w:pPr>
        <w:tabs>
          <w:tab w:val="left" w:pos="1106"/>
        </w:tabs>
        <w:spacing w:line="280" w:lineRule="exact"/>
        <w:jc w:val="both"/>
        <w:rPr>
          <w:szCs w:val="24"/>
          <w:rtl/>
        </w:rPr>
      </w:pPr>
      <w:r>
        <w:rPr>
          <w:rFonts w:hint="cs"/>
          <w:rtl/>
        </w:rPr>
        <w:t xml:space="preserve"> </w:t>
      </w:r>
    </w:p>
    <w:p w14:paraId="3B9FEF73" w14:textId="77777777" w:rsidR="00B91BC7" w:rsidRPr="00940361" w:rsidRDefault="00B91BC7" w:rsidP="00B91BC7">
      <w:pPr>
        <w:spacing w:line="280" w:lineRule="exact"/>
        <w:ind w:left="993" w:hanging="360"/>
        <w:jc w:val="both"/>
        <w:rPr>
          <w:szCs w:val="24"/>
          <w:rtl/>
        </w:rPr>
      </w:pPr>
      <w:r w:rsidRPr="00940361">
        <w:rPr>
          <w:rFonts w:hint="cs"/>
          <w:szCs w:val="24"/>
          <w:rtl/>
        </w:rPr>
        <w:t xml:space="preserve">א. </w:t>
      </w:r>
      <w:r w:rsidRPr="00940361">
        <w:rPr>
          <w:rFonts w:hint="cs"/>
          <w:szCs w:val="24"/>
          <w:rtl/>
        </w:rPr>
        <w:tab/>
        <w:t>המציע יבטח את אחריותו החוקית על פי דיני מדינת ישראל בביטוח אחריות כלפי צד שלישי גוף ורכוש בגין כל פעילותו בכל תחומי מדינת ישראל  והשטחים המוחזקים;</w:t>
      </w:r>
    </w:p>
    <w:p w14:paraId="01B1DFEE" w14:textId="77777777" w:rsidR="00B91BC7" w:rsidRPr="00940361" w:rsidRDefault="00B91BC7" w:rsidP="00B91BC7">
      <w:pPr>
        <w:spacing w:line="280" w:lineRule="exact"/>
        <w:ind w:left="993" w:hanging="360"/>
        <w:jc w:val="center"/>
        <w:rPr>
          <w:szCs w:val="24"/>
          <w:rtl/>
        </w:rPr>
      </w:pPr>
    </w:p>
    <w:p w14:paraId="1FE85613" w14:textId="77777777" w:rsidR="00B91BC7" w:rsidRPr="00940361" w:rsidRDefault="00B91BC7" w:rsidP="00B91BC7">
      <w:pPr>
        <w:spacing w:line="280" w:lineRule="exact"/>
        <w:ind w:left="993" w:hanging="360"/>
        <w:jc w:val="both"/>
        <w:rPr>
          <w:szCs w:val="24"/>
          <w:rtl/>
        </w:rPr>
      </w:pPr>
      <w:r w:rsidRPr="00940361">
        <w:rPr>
          <w:rFonts w:hint="cs"/>
          <w:szCs w:val="24"/>
          <w:rtl/>
        </w:rPr>
        <w:t xml:space="preserve">ב.  </w:t>
      </w:r>
      <w:r w:rsidRPr="00940361">
        <w:rPr>
          <w:rFonts w:hint="cs"/>
          <w:szCs w:val="24"/>
          <w:rtl/>
        </w:rPr>
        <w:tab/>
        <w:t>גבול האחריות למקרה ולשנה לא יפחת מ 500,000 דולר ארה"ב</w:t>
      </w:r>
    </w:p>
    <w:p w14:paraId="2F3ADB9E" w14:textId="77777777" w:rsidR="00B91BC7" w:rsidRPr="00940361" w:rsidRDefault="00B91BC7" w:rsidP="00B91BC7">
      <w:pPr>
        <w:spacing w:line="280" w:lineRule="exact"/>
        <w:ind w:left="993" w:hanging="360"/>
        <w:jc w:val="both"/>
        <w:rPr>
          <w:szCs w:val="24"/>
          <w:rtl/>
        </w:rPr>
      </w:pPr>
    </w:p>
    <w:p w14:paraId="0007F62C" w14:textId="77777777" w:rsidR="00B91BC7" w:rsidRPr="00940361" w:rsidRDefault="00B91BC7" w:rsidP="00B91BC7">
      <w:pPr>
        <w:spacing w:line="280" w:lineRule="exact"/>
        <w:ind w:left="993" w:hanging="360"/>
        <w:jc w:val="both"/>
        <w:rPr>
          <w:szCs w:val="24"/>
          <w:rtl/>
        </w:rPr>
      </w:pPr>
      <w:r w:rsidRPr="00940361">
        <w:rPr>
          <w:rFonts w:hint="cs"/>
          <w:szCs w:val="24"/>
          <w:rtl/>
        </w:rPr>
        <w:t xml:space="preserve">ג.  </w:t>
      </w:r>
      <w:r w:rsidRPr="00940361">
        <w:rPr>
          <w:rFonts w:hint="cs"/>
          <w:szCs w:val="24"/>
          <w:rtl/>
        </w:rPr>
        <w:tab/>
        <w:t xml:space="preserve">בפוליסה ייכלל סעיף אחריות צולבת - </w:t>
      </w:r>
      <w:r w:rsidRPr="00940361">
        <w:rPr>
          <w:rFonts w:hint="cs"/>
          <w:szCs w:val="24"/>
        </w:rPr>
        <w:t>C</w:t>
      </w:r>
      <w:r w:rsidRPr="00940361">
        <w:rPr>
          <w:szCs w:val="24"/>
        </w:rPr>
        <w:t>ross  Liability</w:t>
      </w:r>
      <w:r w:rsidRPr="00940361">
        <w:rPr>
          <w:rFonts w:hint="cs"/>
          <w:szCs w:val="24"/>
          <w:rtl/>
        </w:rPr>
        <w:t>.</w:t>
      </w:r>
    </w:p>
    <w:p w14:paraId="4C7BAB2F" w14:textId="77777777" w:rsidR="00B91BC7" w:rsidRDefault="00B91BC7" w:rsidP="00B91BC7">
      <w:pPr>
        <w:spacing w:line="280" w:lineRule="exact"/>
        <w:ind w:left="878" w:hanging="245"/>
        <w:jc w:val="both"/>
        <w:rPr>
          <w:szCs w:val="24"/>
          <w:rtl/>
        </w:rPr>
      </w:pPr>
      <w:r w:rsidRPr="00940361">
        <w:rPr>
          <w:rFonts w:hint="cs"/>
          <w:szCs w:val="24"/>
          <w:rtl/>
        </w:rPr>
        <w:t>ד.</w:t>
      </w:r>
      <w:r>
        <w:rPr>
          <w:rFonts w:hint="cs"/>
          <w:szCs w:val="24"/>
          <w:rtl/>
        </w:rPr>
        <w:t xml:space="preserve"> </w:t>
      </w:r>
      <w:r w:rsidRPr="00AB44FD">
        <w:rPr>
          <w:szCs w:val="24"/>
          <w:rtl/>
        </w:rPr>
        <w:t>רכזים, מהנדסים, הנדסאים ואנשי הצוות, שאינם מבוטחים בביטוח חבות המעבידים של המציע ייחשבו צד שלישי.</w:t>
      </w:r>
    </w:p>
    <w:p w14:paraId="3F630291" w14:textId="77777777" w:rsidR="00B91BC7" w:rsidRDefault="00B91BC7" w:rsidP="00B91BC7">
      <w:pPr>
        <w:spacing w:line="280" w:lineRule="exact"/>
        <w:ind w:left="878" w:hanging="245"/>
        <w:jc w:val="both"/>
        <w:rPr>
          <w:szCs w:val="24"/>
          <w:rtl/>
        </w:rPr>
      </w:pPr>
    </w:p>
    <w:p w14:paraId="546649A5" w14:textId="77777777" w:rsidR="00B91BC7" w:rsidRDefault="00B91BC7" w:rsidP="00B91BC7">
      <w:pPr>
        <w:pStyle w:val="af6"/>
        <w:numPr>
          <w:ilvl w:val="0"/>
          <w:numId w:val="105"/>
        </w:numPr>
        <w:spacing w:line="280" w:lineRule="exact"/>
        <w:jc w:val="both"/>
        <w:rPr>
          <w:szCs w:val="24"/>
        </w:rPr>
      </w:pPr>
      <w:r w:rsidRPr="00AB44FD">
        <w:rPr>
          <w:szCs w:val="24"/>
          <w:rtl/>
        </w:rPr>
        <w:t>הביטוח יורחב לכסות את חבותו של המבוטח כלפי צד שלישי בגין פעילות של קבלנים,</w:t>
      </w:r>
      <w:r>
        <w:rPr>
          <w:rFonts w:hint="cs"/>
          <w:szCs w:val="24"/>
          <w:rtl/>
        </w:rPr>
        <w:t xml:space="preserve"> קבלני משנה ועובדיהם.</w:t>
      </w:r>
    </w:p>
    <w:p w14:paraId="73241807" w14:textId="77777777" w:rsidR="00B91BC7" w:rsidRPr="00642387" w:rsidRDefault="00B91BC7" w:rsidP="00B91BC7">
      <w:pPr>
        <w:pStyle w:val="af6"/>
        <w:numPr>
          <w:ilvl w:val="0"/>
          <w:numId w:val="105"/>
        </w:numPr>
        <w:spacing w:line="280" w:lineRule="exact"/>
        <w:jc w:val="both"/>
        <w:rPr>
          <w:szCs w:val="24"/>
          <w:rtl/>
        </w:rPr>
      </w:pPr>
      <w:r w:rsidRPr="00940361">
        <w:rPr>
          <w:rFonts w:hint="cs"/>
          <w:szCs w:val="24"/>
          <w:rtl/>
        </w:rPr>
        <w:t xml:space="preserve">הביטוח על פי הפוליסה יורחב לשפות את מדינת ישראל </w:t>
      </w:r>
      <w:r w:rsidRPr="00940361">
        <w:rPr>
          <w:szCs w:val="24"/>
          <w:rtl/>
        </w:rPr>
        <w:t>–</w:t>
      </w:r>
      <w:r w:rsidRPr="00940361">
        <w:rPr>
          <w:rFonts w:hint="cs"/>
          <w:szCs w:val="24"/>
          <w:rtl/>
        </w:rPr>
        <w:t xml:space="preserve"> משרד התשתיות הלאומיות, האנרגיה והמים, ככל שייחשבו אחראים למעשי ו/או מחדלי המציע וכל הפועלים מטעמו</w:t>
      </w:r>
      <w:r>
        <w:rPr>
          <w:rFonts w:hint="cs"/>
          <w:szCs w:val="24"/>
          <w:rtl/>
        </w:rPr>
        <w:t>.</w:t>
      </w:r>
    </w:p>
    <w:p w14:paraId="4ABAC39F" w14:textId="77777777" w:rsidR="00B91BC7" w:rsidRDefault="00B91BC7" w:rsidP="00B91BC7">
      <w:pPr>
        <w:tabs>
          <w:tab w:val="left" w:pos="1106"/>
        </w:tabs>
        <w:spacing w:line="280" w:lineRule="exact"/>
        <w:rPr>
          <w:rtl/>
        </w:rPr>
      </w:pPr>
      <w:r>
        <w:rPr>
          <w:rFonts w:hint="cs"/>
          <w:rtl/>
        </w:rPr>
        <w:t xml:space="preserve">    </w:t>
      </w:r>
    </w:p>
    <w:p w14:paraId="79EF86FF" w14:textId="77777777" w:rsidR="00B91BC7" w:rsidRDefault="00B91BC7" w:rsidP="00B91BC7">
      <w:pPr>
        <w:spacing w:line="280" w:lineRule="exact"/>
        <w:ind w:left="633" w:hanging="270"/>
        <w:rPr>
          <w:rtl/>
        </w:rPr>
      </w:pPr>
      <w:r>
        <w:rPr>
          <w:rFonts w:hint="cs"/>
          <w:b/>
          <w:bCs/>
          <w:rtl/>
        </w:rPr>
        <w:t>3</w:t>
      </w:r>
      <w:r>
        <w:rPr>
          <w:rFonts w:hint="cs"/>
          <w:rtl/>
        </w:rPr>
        <w:t xml:space="preserve">. </w:t>
      </w:r>
      <w:r>
        <w:rPr>
          <w:rFonts w:hint="cs"/>
          <w:rtl/>
        </w:rPr>
        <w:tab/>
      </w:r>
      <w:r>
        <w:rPr>
          <w:rFonts w:hint="cs"/>
          <w:b/>
          <w:bCs/>
          <w:u w:val="single"/>
          <w:rtl/>
        </w:rPr>
        <w:t>ביטוח אחריות מקצועית</w:t>
      </w:r>
    </w:p>
    <w:p w14:paraId="751AD57A" w14:textId="77777777" w:rsidR="00B91BC7" w:rsidRDefault="00B91BC7" w:rsidP="00B91BC7">
      <w:pPr>
        <w:spacing w:line="280" w:lineRule="exact"/>
        <w:rPr>
          <w:rtl/>
        </w:rPr>
      </w:pPr>
    </w:p>
    <w:p w14:paraId="217C9871" w14:textId="77777777" w:rsidR="00B91BC7" w:rsidRDefault="00B91BC7" w:rsidP="00B91BC7">
      <w:pPr>
        <w:numPr>
          <w:ilvl w:val="0"/>
          <w:numId w:val="107"/>
        </w:numPr>
        <w:spacing w:line="360" w:lineRule="auto"/>
        <w:jc w:val="both"/>
        <w:rPr>
          <w:szCs w:val="24"/>
        </w:rPr>
      </w:pPr>
      <w:r w:rsidRPr="0011784A">
        <w:rPr>
          <w:szCs w:val="24"/>
          <w:rtl/>
        </w:rPr>
        <w:t>המציע יבטח את אחריותו המקצועית בביטוח אחריות מקצועית</w:t>
      </w:r>
      <w:r>
        <w:rPr>
          <w:rFonts w:hint="cs"/>
          <w:szCs w:val="24"/>
          <w:rtl/>
        </w:rPr>
        <w:t>.</w:t>
      </w:r>
    </w:p>
    <w:p w14:paraId="43F0E8EA" w14:textId="77777777" w:rsidR="00B91BC7" w:rsidRDefault="00B91BC7" w:rsidP="00B91BC7">
      <w:pPr>
        <w:numPr>
          <w:ilvl w:val="0"/>
          <w:numId w:val="107"/>
        </w:numPr>
        <w:spacing w:line="360" w:lineRule="auto"/>
        <w:jc w:val="both"/>
        <w:rPr>
          <w:szCs w:val="24"/>
        </w:rPr>
      </w:pPr>
      <w:r w:rsidRPr="0011784A">
        <w:rPr>
          <w:szCs w:val="24"/>
          <w:rtl/>
        </w:rPr>
        <w:t>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 בכל הקשור למתן שירותי ייעוץ בתחום הטמעת התקנים במשק הדלק והגפ"מ ובקרת איכות למינהל הדלק והגז שבמשרד התשתיות הלאומיות, האנרגיה והמים, בהתאם למכרז והסכם עם מדינת ישראל - משרד התשתיות הלאומיות, האנרגיה והמים;</w:t>
      </w:r>
    </w:p>
    <w:p w14:paraId="0C2425E3" w14:textId="77777777" w:rsidR="00B91BC7" w:rsidRDefault="00B91BC7" w:rsidP="00B91BC7">
      <w:pPr>
        <w:numPr>
          <w:ilvl w:val="0"/>
          <w:numId w:val="107"/>
        </w:numPr>
        <w:spacing w:line="360" w:lineRule="auto"/>
        <w:jc w:val="both"/>
        <w:rPr>
          <w:szCs w:val="24"/>
        </w:rPr>
      </w:pPr>
      <w:r w:rsidRPr="0011784A">
        <w:rPr>
          <w:szCs w:val="24"/>
          <w:rtl/>
        </w:rPr>
        <w:t xml:space="preserve">גבול האחריות למקרה ולשנה לא יפחת מ  </w:t>
      </w:r>
      <w:r>
        <w:rPr>
          <w:rFonts w:hint="cs"/>
          <w:szCs w:val="24"/>
          <w:rtl/>
        </w:rPr>
        <w:t>50</w:t>
      </w:r>
      <w:r w:rsidRPr="0011784A">
        <w:rPr>
          <w:szCs w:val="24"/>
          <w:rtl/>
        </w:rPr>
        <w:t>0,000 דולר ארה"ב</w:t>
      </w:r>
    </w:p>
    <w:p w14:paraId="61CE36E0" w14:textId="77777777" w:rsidR="00B91BC7" w:rsidRDefault="00B91BC7" w:rsidP="00B91BC7">
      <w:pPr>
        <w:numPr>
          <w:ilvl w:val="0"/>
          <w:numId w:val="107"/>
        </w:numPr>
        <w:spacing w:line="360" w:lineRule="auto"/>
        <w:jc w:val="both"/>
        <w:rPr>
          <w:szCs w:val="24"/>
        </w:rPr>
      </w:pPr>
      <w:r w:rsidRPr="0011784A">
        <w:rPr>
          <w:szCs w:val="24"/>
          <w:rtl/>
        </w:rPr>
        <w:t>הכיסוי על פי הפוליסה יורחב לכלול את ההרחבות הבאות:</w:t>
      </w:r>
    </w:p>
    <w:p w14:paraId="3F1C1F2B" w14:textId="77777777" w:rsidR="00B91BC7" w:rsidRDefault="00B91BC7" w:rsidP="00B91BC7">
      <w:pPr>
        <w:numPr>
          <w:ilvl w:val="1"/>
          <w:numId w:val="107"/>
        </w:numPr>
        <w:spacing w:line="360" w:lineRule="auto"/>
        <w:jc w:val="both"/>
        <w:rPr>
          <w:szCs w:val="24"/>
        </w:rPr>
      </w:pPr>
      <w:r w:rsidRPr="0011784A">
        <w:rPr>
          <w:szCs w:val="24"/>
          <w:rtl/>
        </w:rPr>
        <w:t>אבדן מסמכים לרבות אובדן השימוש ו/או עיכוב עקב מקרה ביטוח;</w:t>
      </w:r>
    </w:p>
    <w:p w14:paraId="34E48EC3" w14:textId="77777777" w:rsidR="00B91BC7" w:rsidRDefault="00B91BC7" w:rsidP="00B91BC7">
      <w:pPr>
        <w:numPr>
          <w:ilvl w:val="1"/>
          <w:numId w:val="107"/>
        </w:numPr>
        <w:spacing w:line="360" w:lineRule="auto"/>
        <w:jc w:val="both"/>
        <w:rPr>
          <w:szCs w:val="24"/>
        </w:rPr>
      </w:pPr>
      <w:r w:rsidRPr="0011784A">
        <w:rPr>
          <w:szCs w:val="24"/>
          <w:rtl/>
        </w:rPr>
        <w:t>אחריות צולבת, אולם הפוליסה לא תכסה את תביעות המציע כלפי מדינת ישראל - משרד התשתיות הלאומיות, האנרגיה והמים;</w:t>
      </w:r>
    </w:p>
    <w:p w14:paraId="3F459606" w14:textId="77777777" w:rsidR="00B91BC7" w:rsidRDefault="00B91BC7" w:rsidP="00B91BC7">
      <w:pPr>
        <w:numPr>
          <w:ilvl w:val="1"/>
          <w:numId w:val="107"/>
        </w:numPr>
        <w:spacing w:line="360" w:lineRule="auto"/>
        <w:jc w:val="both"/>
        <w:rPr>
          <w:szCs w:val="24"/>
        </w:rPr>
      </w:pPr>
      <w:r w:rsidRPr="0011784A">
        <w:rPr>
          <w:szCs w:val="24"/>
          <w:rtl/>
        </w:rPr>
        <w:t>הארכת תקופת הגילוי לפחות 6 חודשים.</w:t>
      </w:r>
    </w:p>
    <w:p w14:paraId="6B992D15" w14:textId="77777777" w:rsidR="00B91BC7" w:rsidRDefault="00B91BC7" w:rsidP="00B91BC7">
      <w:pPr>
        <w:numPr>
          <w:ilvl w:val="0"/>
          <w:numId w:val="107"/>
        </w:numPr>
        <w:spacing w:line="360" w:lineRule="auto"/>
        <w:jc w:val="both"/>
        <w:rPr>
          <w:szCs w:val="24"/>
        </w:rPr>
      </w:pPr>
      <w:r w:rsidRPr="0011784A">
        <w:rPr>
          <w:szCs w:val="24"/>
          <w:rtl/>
        </w:rPr>
        <w:t>הביטוח יורחב לשפות את מדינת ישראל - משרד התשתיות הלאומיות, האנרגיה והמים ככל שייחשבו אחראים למעשי ו/או מחדלי המציע וכל הפועלים מטעמו.</w:t>
      </w:r>
    </w:p>
    <w:p w14:paraId="6E6374B7" w14:textId="77777777" w:rsidR="00B91BC7" w:rsidRDefault="00B91BC7" w:rsidP="00B91BC7">
      <w:pPr>
        <w:spacing w:line="360" w:lineRule="auto"/>
        <w:jc w:val="both"/>
        <w:rPr>
          <w:rtl/>
        </w:rPr>
      </w:pPr>
    </w:p>
    <w:p w14:paraId="78817482" w14:textId="77777777" w:rsidR="00B91BC7" w:rsidRDefault="00B91BC7" w:rsidP="00B91BC7">
      <w:pPr>
        <w:spacing w:line="360" w:lineRule="auto"/>
        <w:ind w:left="633" w:hanging="270"/>
        <w:rPr>
          <w:b/>
          <w:bCs/>
          <w:u w:val="single"/>
          <w:rtl/>
        </w:rPr>
      </w:pPr>
      <w:r>
        <w:rPr>
          <w:rFonts w:hint="cs"/>
          <w:b/>
          <w:bCs/>
          <w:rtl/>
        </w:rPr>
        <w:t>4</w:t>
      </w:r>
      <w:r>
        <w:rPr>
          <w:rFonts w:hint="cs"/>
          <w:rtl/>
        </w:rPr>
        <w:t xml:space="preserve">.  </w:t>
      </w:r>
      <w:r>
        <w:rPr>
          <w:rFonts w:hint="cs"/>
          <w:b/>
          <w:bCs/>
          <w:u w:val="single"/>
          <w:rtl/>
        </w:rPr>
        <w:t>כ</w:t>
      </w:r>
      <w:r w:rsidRPr="005B082F">
        <w:rPr>
          <w:rFonts w:hint="cs"/>
          <w:b/>
          <w:bCs/>
          <w:u w:val="single"/>
          <w:rtl/>
        </w:rPr>
        <w:t>ללי</w:t>
      </w:r>
    </w:p>
    <w:p w14:paraId="195F8BF3" w14:textId="77777777" w:rsidR="00B91BC7" w:rsidRPr="005E21EF" w:rsidRDefault="00B91BC7" w:rsidP="00B91BC7">
      <w:pPr>
        <w:spacing w:line="360" w:lineRule="auto"/>
        <w:ind w:left="633"/>
        <w:rPr>
          <w:b/>
          <w:bCs/>
          <w:szCs w:val="24"/>
          <w:u w:val="single"/>
          <w:rtl/>
        </w:rPr>
      </w:pPr>
      <w:r w:rsidRPr="005E21EF">
        <w:rPr>
          <w:rFonts w:hint="cs"/>
          <w:szCs w:val="24"/>
          <w:rtl/>
        </w:rPr>
        <w:t>בכל פוליסות הביטוח הנדרשות מהמציע יכללו התנאים הבאים:</w:t>
      </w:r>
    </w:p>
    <w:p w14:paraId="0188B256" w14:textId="77777777" w:rsidR="00B91BC7" w:rsidRPr="005E21EF" w:rsidRDefault="00B91BC7" w:rsidP="00B91BC7">
      <w:pPr>
        <w:spacing w:line="360" w:lineRule="auto"/>
        <w:rPr>
          <w:szCs w:val="24"/>
          <w:rtl/>
        </w:rPr>
      </w:pPr>
    </w:p>
    <w:p w14:paraId="742E4489" w14:textId="77777777" w:rsidR="00B91BC7" w:rsidRPr="005E21EF" w:rsidRDefault="00B91BC7" w:rsidP="00B91BC7">
      <w:pPr>
        <w:numPr>
          <w:ilvl w:val="0"/>
          <w:numId w:val="106"/>
        </w:numPr>
        <w:spacing w:line="360" w:lineRule="auto"/>
        <w:jc w:val="both"/>
        <w:rPr>
          <w:szCs w:val="24"/>
        </w:rPr>
      </w:pPr>
      <w:r w:rsidRPr="005E21EF">
        <w:rPr>
          <w:rFonts w:hint="cs"/>
          <w:szCs w:val="24"/>
          <w:rtl/>
        </w:rPr>
        <w:t xml:space="preserve">לשם המבוטח יתווספו כמבוטחים נוספים: </w:t>
      </w:r>
      <w:r w:rsidRPr="005E21EF">
        <w:rPr>
          <w:rFonts w:hint="cs"/>
          <w:b/>
          <w:bCs/>
          <w:szCs w:val="24"/>
          <w:rtl/>
        </w:rPr>
        <w:t xml:space="preserve">מדינת ישראל </w:t>
      </w:r>
      <w:r w:rsidRPr="005E21EF">
        <w:rPr>
          <w:b/>
          <w:bCs/>
          <w:szCs w:val="24"/>
          <w:rtl/>
        </w:rPr>
        <w:t>–</w:t>
      </w:r>
      <w:r w:rsidRPr="005E21EF">
        <w:rPr>
          <w:rFonts w:hint="cs"/>
          <w:b/>
          <w:bCs/>
          <w:szCs w:val="24"/>
          <w:rtl/>
        </w:rPr>
        <w:t xml:space="preserve"> משרד התשתיות הלאומיות, האנרגיה והמים </w:t>
      </w:r>
      <w:r w:rsidRPr="005E21EF">
        <w:rPr>
          <w:rFonts w:hint="cs"/>
          <w:szCs w:val="24"/>
          <w:rtl/>
        </w:rPr>
        <w:t xml:space="preserve">בכפוף </w:t>
      </w:r>
      <w:r w:rsidRPr="005E21EF">
        <w:rPr>
          <w:szCs w:val="24"/>
        </w:rPr>
        <w:t xml:space="preserve"> </w:t>
      </w:r>
      <w:r w:rsidRPr="005E21EF">
        <w:rPr>
          <w:rFonts w:hint="cs"/>
          <w:szCs w:val="24"/>
          <w:rtl/>
        </w:rPr>
        <w:t xml:space="preserve">להרחבי השיפוי כמפורט לעיל. </w:t>
      </w:r>
    </w:p>
    <w:p w14:paraId="2E083DEC" w14:textId="77777777" w:rsidR="00B91BC7" w:rsidRPr="005E21EF" w:rsidRDefault="00B91BC7" w:rsidP="00B91BC7">
      <w:pPr>
        <w:spacing w:line="360" w:lineRule="auto"/>
        <w:ind w:left="993"/>
        <w:rPr>
          <w:szCs w:val="24"/>
        </w:rPr>
      </w:pPr>
    </w:p>
    <w:p w14:paraId="0D3C5962" w14:textId="77777777" w:rsidR="00B91BC7" w:rsidRPr="005E21EF" w:rsidRDefault="00B91BC7" w:rsidP="00B91BC7">
      <w:pPr>
        <w:numPr>
          <w:ilvl w:val="0"/>
          <w:numId w:val="106"/>
        </w:numPr>
        <w:spacing w:line="360" w:lineRule="auto"/>
        <w:jc w:val="both"/>
        <w:rPr>
          <w:szCs w:val="24"/>
        </w:rPr>
      </w:pPr>
      <w:r w:rsidRPr="005E21EF">
        <w:rPr>
          <w:rFonts w:hint="cs"/>
          <w:szCs w:val="24"/>
          <w:rtl/>
        </w:rPr>
        <w:t>בכל מקרה של צמצום או ביטול הביטוח ע"י אחד הצדדים לא יהיה להם כל תוקף, אלא אם ניתנה על כך הודעה מוקדמת של 60 יום לפחות במכתב רשום לחשב משרד התשתיות הלאומיות, האנרגיה והמים בירושלים.</w:t>
      </w:r>
    </w:p>
    <w:p w14:paraId="5F3DC57D" w14:textId="77777777" w:rsidR="00B91BC7" w:rsidRPr="005E21EF" w:rsidRDefault="00B91BC7" w:rsidP="00B91BC7">
      <w:pPr>
        <w:pStyle w:val="af6"/>
        <w:spacing w:line="360" w:lineRule="auto"/>
        <w:rPr>
          <w:szCs w:val="24"/>
          <w:rtl/>
        </w:rPr>
      </w:pPr>
    </w:p>
    <w:p w14:paraId="5FCE31C9" w14:textId="77777777" w:rsidR="00B91BC7" w:rsidRPr="005E21EF" w:rsidRDefault="00B91BC7" w:rsidP="00B91BC7">
      <w:pPr>
        <w:numPr>
          <w:ilvl w:val="0"/>
          <w:numId w:val="106"/>
        </w:numPr>
        <w:spacing w:line="360" w:lineRule="auto"/>
        <w:jc w:val="both"/>
        <w:rPr>
          <w:szCs w:val="24"/>
        </w:rPr>
      </w:pPr>
      <w:r w:rsidRPr="005E21EF">
        <w:rPr>
          <w:rFonts w:hint="cs"/>
          <w:szCs w:val="24"/>
          <w:rtl/>
        </w:rPr>
        <w:t xml:space="preserve">המבטח מוותר על כל זכות שיבוב/תחלוף, תביעה, חזרה או השתתפות כלפי מדינת ישראל </w:t>
      </w:r>
      <w:r w:rsidRPr="005E21EF">
        <w:rPr>
          <w:szCs w:val="24"/>
          <w:rtl/>
        </w:rPr>
        <w:t>–</w:t>
      </w:r>
      <w:r w:rsidRPr="005E21EF">
        <w:rPr>
          <w:rFonts w:hint="cs"/>
          <w:szCs w:val="24"/>
          <w:rtl/>
        </w:rPr>
        <w:t xml:space="preserve"> משרד התשתיות הלאומיות, האנרגיה והמים ועובדיהם, ובלבד שהוויתור לא יחול  לטובת אדם שגרם לנזק מתוך כוונת זדון.</w:t>
      </w:r>
    </w:p>
    <w:p w14:paraId="0458E302" w14:textId="77777777" w:rsidR="00B91BC7" w:rsidRPr="005E21EF" w:rsidRDefault="00B91BC7" w:rsidP="00B91BC7">
      <w:pPr>
        <w:pStyle w:val="af6"/>
        <w:spacing w:line="360" w:lineRule="auto"/>
        <w:rPr>
          <w:szCs w:val="24"/>
          <w:rtl/>
        </w:rPr>
      </w:pPr>
    </w:p>
    <w:p w14:paraId="61098849" w14:textId="77777777" w:rsidR="00B91BC7" w:rsidRPr="005E21EF" w:rsidRDefault="00B91BC7" w:rsidP="00B91BC7">
      <w:pPr>
        <w:numPr>
          <w:ilvl w:val="0"/>
          <w:numId w:val="106"/>
        </w:numPr>
        <w:spacing w:line="360" w:lineRule="auto"/>
        <w:jc w:val="both"/>
        <w:rPr>
          <w:szCs w:val="24"/>
        </w:rPr>
      </w:pPr>
      <w:r w:rsidRPr="005E21EF">
        <w:rPr>
          <w:rFonts w:hint="cs"/>
          <w:szCs w:val="24"/>
          <w:rtl/>
        </w:rPr>
        <w:t>המציע יהיה אחראי בלעדית כלפי המבטח לתשלום דמי הביטוח עבור כל הפוליסות ולמילוי כל החובות המוטלות על המבוטח על פי תנאי הפוליסות.</w:t>
      </w:r>
    </w:p>
    <w:p w14:paraId="45BE3A13" w14:textId="77777777" w:rsidR="00B91BC7" w:rsidRPr="005E21EF" w:rsidRDefault="00B91BC7" w:rsidP="00B91BC7">
      <w:pPr>
        <w:pStyle w:val="af6"/>
        <w:spacing w:line="360" w:lineRule="auto"/>
        <w:rPr>
          <w:szCs w:val="24"/>
          <w:rtl/>
        </w:rPr>
      </w:pPr>
    </w:p>
    <w:p w14:paraId="2DC6D7C6" w14:textId="77777777" w:rsidR="00B91BC7" w:rsidRPr="005E21EF" w:rsidRDefault="00B91BC7" w:rsidP="00B91BC7">
      <w:pPr>
        <w:numPr>
          <w:ilvl w:val="0"/>
          <w:numId w:val="106"/>
        </w:numPr>
        <w:spacing w:line="360" w:lineRule="auto"/>
        <w:jc w:val="both"/>
        <w:rPr>
          <w:szCs w:val="24"/>
        </w:rPr>
      </w:pPr>
      <w:r w:rsidRPr="005E21EF">
        <w:rPr>
          <w:rFonts w:hint="cs"/>
          <w:szCs w:val="24"/>
          <w:rtl/>
        </w:rPr>
        <w:t>ההשתתפויות העצמיות הנקובות בכל פוליסה ופוליסה תחולנה בלעדית על המציע.</w:t>
      </w:r>
    </w:p>
    <w:p w14:paraId="40509DD9" w14:textId="77777777" w:rsidR="00B91BC7" w:rsidRPr="005E21EF" w:rsidRDefault="00B91BC7" w:rsidP="00B91BC7">
      <w:pPr>
        <w:pStyle w:val="af6"/>
        <w:spacing w:line="360" w:lineRule="auto"/>
        <w:rPr>
          <w:szCs w:val="24"/>
          <w:rtl/>
        </w:rPr>
      </w:pPr>
    </w:p>
    <w:p w14:paraId="6FC45C48" w14:textId="77777777" w:rsidR="00B91BC7" w:rsidRPr="005E21EF" w:rsidRDefault="00B91BC7" w:rsidP="00B91BC7">
      <w:pPr>
        <w:numPr>
          <w:ilvl w:val="0"/>
          <w:numId w:val="106"/>
        </w:numPr>
        <w:spacing w:line="360" w:lineRule="auto"/>
        <w:jc w:val="both"/>
        <w:rPr>
          <w:szCs w:val="24"/>
        </w:rPr>
      </w:pPr>
      <w:r w:rsidRPr="005E21EF">
        <w:rPr>
          <w:rFonts w:hint="cs"/>
          <w:szCs w:val="24"/>
          <w:rtl/>
        </w:rPr>
        <w:t xml:space="preserve">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5B1516D0" w14:textId="77777777" w:rsidR="00B91BC7" w:rsidRPr="005E21EF" w:rsidRDefault="00B91BC7" w:rsidP="00B91BC7">
      <w:pPr>
        <w:pStyle w:val="af6"/>
        <w:spacing w:line="360" w:lineRule="auto"/>
        <w:rPr>
          <w:szCs w:val="24"/>
          <w:rtl/>
        </w:rPr>
      </w:pPr>
    </w:p>
    <w:p w14:paraId="53190FB0" w14:textId="77777777" w:rsidR="00B91BC7" w:rsidRPr="005E21EF" w:rsidRDefault="00B91BC7" w:rsidP="00B91BC7">
      <w:pPr>
        <w:spacing w:line="360" w:lineRule="auto"/>
        <w:ind w:left="723" w:hanging="360"/>
        <w:jc w:val="both"/>
        <w:rPr>
          <w:szCs w:val="24"/>
          <w:rtl/>
        </w:rPr>
      </w:pPr>
      <w:r w:rsidRPr="005E21EF">
        <w:rPr>
          <w:rFonts w:hint="cs"/>
          <w:b/>
          <w:bCs/>
          <w:sz w:val="26"/>
          <w:rtl/>
        </w:rPr>
        <w:t>5.</w:t>
      </w:r>
      <w:r w:rsidRPr="005E21EF">
        <w:rPr>
          <w:rFonts w:hint="cs"/>
          <w:szCs w:val="24"/>
          <w:rtl/>
        </w:rPr>
        <w:t xml:space="preserve">  העתקי פוליסות הביטוח, מאושרות ע"י המבטח או אישור בחתימת המבטח על קיום הביטוחים יומצאו על ידי המציע למשרד התשתיות הלאומיות, האנרגיה והמים עד למועד חתימת ההסכם.</w:t>
      </w:r>
    </w:p>
    <w:p w14:paraId="037BC2E2" w14:textId="77777777" w:rsidR="00B91BC7" w:rsidRPr="005E21EF" w:rsidRDefault="00B91BC7" w:rsidP="00B91BC7">
      <w:pPr>
        <w:spacing w:line="360" w:lineRule="auto"/>
        <w:rPr>
          <w:szCs w:val="24"/>
          <w:rtl/>
        </w:rPr>
      </w:pPr>
      <w:r w:rsidRPr="005E21EF">
        <w:rPr>
          <w:rFonts w:hint="cs"/>
          <w:szCs w:val="24"/>
          <w:rtl/>
        </w:rPr>
        <w:t xml:space="preserve">  </w:t>
      </w:r>
    </w:p>
    <w:p w14:paraId="3DF019D0" w14:textId="77777777" w:rsidR="00B91BC7" w:rsidRPr="005E21EF" w:rsidRDefault="00B91BC7" w:rsidP="00B91BC7">
      <w:pPr>
        <w:spacing w:line="360" w:lineRule="auto"/>
        <w:ind w:left="723" w:hanging="360"/>
        <w:jc w:val="both"/>
        <w:rPr>
          <w:szCs w:val="24"/>
          <w:rtl/>
        </w:rPr>
      </w:pPr>
      <w:r w:rsidRPr="005E21EF">
        <w:rPr>
          <w:rFonts w:hint="cs"/>
          <w:b/>
          <w:bCs/>
          <w:sz w:val="26"/>
          <w:rtl/>
        </w:rPr>
        <w:t>6.</w:t>
      </w:r>
      <w:r w:rsidRPr="005E21EF">
        <w:rPr>
          <w:rFonts w:hint="cs"/>
          <w:szCs w:val="24"/>
          <w:rtl/>
        </w:rPr>
        <w:t xml:space="preserve"> </w:t>
      </w:r>
      <w:r w:rsidRPr="005E21EF">
        <w:rPr>
          <w:rFonts w:hint="cs"/>
          <w:szCs w:val="24"/>
          <w:rtl/>
        </w:rPr>
        <w:tab/>
        <w:t xml:space="preserve">אין בכל האמור בסעיפי הביטוח כדי לפטור את המציע מכל חובה החלה עליו על  פי כל דין ועל פי החוזה ואין לפרש את האמור כוויתור של מדינת ישראל </w:t>
      </w:r>
      <w:r w:rsidRPr="005E21EF">
        <w:rPr>
          <w:szCs w:val="24"/>
          <w:rtl/>
        </w:rPr>
        <w:t>–</w:t>
      </w:r>
      <w:r w:rsidRPr="005E21EF">
        <w:rPr>
          <w:rFonts w:hint="cs"/>
          <w:szCs w:val="24"/>
          <w:rtl/>
        </w:rPr>
        <w:t xml:space="preserve"> משרד התשתיות הלאומיות, האנרגיה והמים על כל סעד או זכות המוקנים להם על פי הדין ועל פי  חוזה זה.</w:t>
      </w:r>
    </w:p>
    <w:p w14:paraId="3F1B25DE" w14:textId="77777777" w:rsidR="00B91BC7" w:rsidRPr="005E21EF" w:rsidRDefault="00B91BC7" w:rsidP="00B91BC7">
      <w:pPr>
        <w:spacing w:line="360" w:lineRule="auto"/>
        <w:ind w:left="723" w:hanging="360"/>
        <w:jc w:val="both"/>
        <w:rPr>
          <w:szCs w:val="24"/>
          <w:rtl/>
        </w:rPr>
      </w:pPr>
    </w:p>
    <w:p w14:paraId="0F887F4E" w14:textId="77777777" w:rsidR="00B91BC7" w:rsidRPr="005E21EF" w:rsidRDefault="00B91BC7" w:rsidP="00B91BC7">
      <w:pPr>
        <w:spacing w:line="360" w:lineRule="auto"/>
        <w:ind w:left="723" w:hanging="360"/>
        <w:jc w:val="both"/>
        <w:rPr>
          <w:szCs w:val="24"/>
          <w:rtl/>
        </w:rPr>
      </w:pPr>
      <w:r w:rsidRPr="005E21EF">
        <w:rPr>
          <w:rFonts w:hint="cs"/>
          <w:b/>
          <w:bCs/>
          <w:sz w:val="26"/>
          <w:rtl/>
        </w:rPr>
        <w:t>7.</w:t>
      </w:r>
      <w:r w:rsidRPr="005E21EF">
        <w:rPr>
          <w:rFonts w:hint="cs"/>
          <w:szCs w:val="24"/>
          <w:rtl/>
        </w:rPr>
        <w:tab/>
        <w:t xml:space="preserve">המציע מתחייב בכל תקופת ההתקשרות החוזית עם מדינת ישראל </w:t>
      </w:r>
      <w:r w:rsidRPr="005E21EF">
        <w:rPr>
          <w:szCs w:val="24"/>
          <w:rtl/>
        </w:rPr>
        <w:t>–</w:t>
      </w:r>
      <w:r w:rsidRPr="005E21EF">
        <w:rPr>
          <w:rFonts w:hint="cs"/>
          <w:szCs w:val="24"/>
          <w:rtl/>
        </w:rPr>
        <w:t xml:space="preserve"> משרד התשתיות הלאומיות, האנרגיה והמים וכל עוד אחריותו קיימת להחזיק בתוקף את פוליסות הביטוח. המציע מתחייב כי פוליסות הביטוח תחודשנה על ידו מדי שנה בשנה, כל עוד ההסכם עם משרד התשתיות הלאומיות, האנרגיה והמים בתוקף. המציע מתחייב להציג את העתקי הפוליסות המתחדשות, או אישור קיום ביטוחים מאושרים וחתומים  ע"י המבטח למשרד התשתיות הלאומיות, האנרגיה והמים, לכל המאוחר שבועיים לפני סיום תקופת הביטוח.</w:t>
      </w:r>
    </w:p>
    <w:p w14:paraId="02889C05" w14:textId="77777777" w:rsidR="00B91BC7" w:rsidRPr="00A62F2B" w:rsidRDefault="00B91BC7" w:rsidP="00B91BC7">
      <w:pPr>
        <w:spacing w:line="360" w:lineRule="auto"/>
        <w:jc w:val="both"/>
        <w:rPr>
          <w:b/>
          <w:bCs/>
          <w:sz w:val="32"/>
          <w:szCs w:val="32"/>
          <w:u w:val="single"/>
        </w:rPr>
      </w:pPr>
    </w:p>
    <w:p w14:paraId="4DD626A2" w14:textId="77777777" w:rsidR="00B91BC7" w:rsidRDefault="00B91BC7" w:rsidP="00B91BC7">
      <w:pPr>
        <w:pStyle w:val="af6"/>
        <w:numPr>
          <w:ilvl w:val="0"/>
          <w:numId w:val="89"/>
        </w:numPr>
        <w:spacing w:line="360" w:lineRule="auto"/>
        <w:jc w:val="both"/>
        <w:rPr>
          <w:b/>
          <w:bCs/>
          <w:sz w:val="32"/>
          <w:szCs w:val="32"/>
          <w:u w:val="single"/>
        </w:rPr>
      </w:pPr>
      <w:r>
        <w:rPr>
          <w:rFonts w:hint="cs"/>
          <w:b/>
          <w:bCs/>
          <w:sz w:val="32"/>
          <w:szCs w:val="32"/>
          <w:u w:val="single"/>
          <w:rtl/>
        </w:rPr>
        <w:t>ההסכם</w:t>
      </w:r>
    </w:p>
    <w:p w14:paraId="2B95053F" w14:textId="77777777" w:rsidR="00B91BC7" w:rsidRPr="00860235" w:rsidRDefault="00B91BC7" w:rsidP="00B91BC7">
      <w:pPr>
        <w:numPr>
          <w:ilvl w:val="0"/>
          <w:numId w:val="79"/>
        </w:numPr>
        <w:spacing w:line="360" w:lineRule="auto"/>
        <w:ind w:left="678"/>
        <w:contextualSpacing/>
        <w:jc w:val="both"/>
        <w:rPr>
          <w:rFonts w:ascii="Arial" w:hAnsi="Arial"/>
          <w:szCs w:val="24"/>
          <w:rtl/>
        </w:rPr>
      </w:pPr>
      <w:r w:rsidRPr="00860235">
        <w:rPr>
          <w:rFonts w:ascii="Arial" w:hAnsi="Arial"/>
          <w:szCs w:val="24"/>
          <w:rtl/>
        </w:rPr>
        <w:t xml:space="preserve">עם </w:t>
      </w:r>
      <w:r>
        <w:rPr>
          <w:rFonts w:ascii="Arial" w:hAnsi="Arial" w:hint="cs"/>
          <w:szCs w:val="24"/>
          <w:rtl/>
        </w:rPr>
        <w:t>המציע</w:t>
      </w:r>
      <w:r>
        <w:rPr>
          <w:rFonts w:hint="cs"/>
          <w:szCs w:val="24"/>
          <w:rtl/>
        </w:rPr>
        <w:t xml:space="preserve"> </w:t>
      </w:r>
      <w:r w:rsidRPr="00860235">
        <w:rPr>
          <w:rFonts w:ascii="Arial" w:hAnsi="Arial"/>
          <w:szCs w:val="24"/>
          <w:rtl/>
        </w:rPr>
        <w:t xml:space="preserve">ייחתם הסכם </w:t>
      </w:r>
      <w:r w:rsidRPr="00860235">
        <w:rPr>
          <w:rFonts w:ascii="Arial" w:hAnsi="Arial" w:hint="cs"/>
          <w:szCs w:val="24"/>
          <w:rtl/>
        </w:rPr>
        <w:t xml:space="preserve">לביצוע השירותים המפורטים במפרט המצ"ב להלן </w:t>
      </w:r>
      <w:r w:rsidRPr="00DC0451">
        <w:rPr>
          <w:rFonts w:ascii="Arial" w:hAnsi="Arial"/>
          <w:b/>
          <w:bCs/>
          <w:szCs w:val="24"/>
          <w:highlight w:val="cyan"/>
          <w:rtl/>
        </w:rPr>
        <w:t xml:space="preserve">כנספח </w:t>
      </w:r>
      <w:r w:rsidRPr="00DC0451">
        <w:rPr>
          <w:rFonts w:ascii="Arial" w:hAnsi="Arial" w:hint="cs"/>
          <w:b/>
          <w:bCs/>
          <w:szCs w:val="24"/>
          <w:highlight w:val="cyan"/>
          <w:rtl/>
        </w:rPr>
        <w:t>ג</w:t>
      </w:r>
      <w:r w:rsidRPr="00DC0451">
        <w:rPr>
          <w:rFonts w:ascii="Arial" w:hAnsi="Arial"/>
          <w:b/>
          <w:bCs/>
          <w:szCs w:val="24"/>
          <w:highlight w:val="cyan"/>
          <w:rtl/>
        </w:rPr>
        <w:t>'</w:t>
      </w:r>
      <w:r w:rsidRPr="00860235">
        <w:rPr>
          <w:rFonts w:ascii="Arial" w:hAnsi="Arial"/>
          <w:szCs w:val="24"/>
          <w:rtl/>
        </w:rPr>
        <w:t xml:space="preserve"> בשינויים </w:t>
      </w:r>
      <w:r w:rsidRPr="00860235">
        <w:rPr>
          <w:rFonts w:ascii="Arial" w:hAnsi="Arial" w:hint="cs"/>
          <w:szCs w:val="24"/>
          <w:rtl/>
        </w:rPr>
        <w:t>המחויבים</w:t>
      </w:r>
      <w:r w:rsidRPr="00860235">
        <w:rPr>
          <w:rFonts w:ascii="Arial" w:hAnsi="Arial"/>
          <w:szCs w:val="24"/>
          <w:rtl/>
        </w:rPr>
        <w:t xml:space="preserve">. תנאי ההסכם המפורטים </w:t>
      </w:r>
      <w:r w:rsidRPr="00DC0451">
        <w:rPr>
          <w:rFonts w:ascii="Arial" w:hAnsi="Arial"/>
          <w:b/>
          <w:bCs/>
          <w:szCs w:val="24"/>
          <w:highlight w:val="cyan"/>
          <w:rtl/>
        </w:rPr>
        <w:t xml:space="preserve">בנספח </w:t>
      </w:r>
      <w:r w:rsidRPr="00DC0451">
        <w:rPr>
          <w:rFonts w:ascii="Arial" w:hAnsi="Arial" w:hint="cs"/>
          <w:b/>
          <w:bCs/>
          <w:szCs w:val="24"/>
          <w:highlight w:val="cyan"/>
          <w:rtl/>
        </w:rPr>
        <w:t>ג</w:t>
      </w:r>
      <w:r w:rsidRPr="00DC0451">
        <w:rPr>
          <w:rFonts w:ascii="Arial" w:hAnsi="Arial"/>
          <w:b/>
          <w:bCs/>
          <w:szCs w:val="24"/>
          <w:highlight w:val="cyan"/>
          <w:rtl/>
        </w:rPr>
        <w:t>'</w:t>
      </w:r>
      <w:r w:rsidRPr="00860235">
        <w:rPr>
          <w:rFonts w:ascii="Arial" w:hAnsi="Arial"/>
          <w:szCs w:val="24"/>
          <w:rtl/>
        </w:rPr>
        <w:t xml:space="preserve"> מהווים חלק בלתי נפרד ממכרז זה ומתנאיו.</w:t>
      </w:r>
      <w:r w:rsidRPr="00860235">
        <w:rPr>
          <w:rFonts w:ascii="Arial" w:hAnsi="Arial" w:hint="cs"/>
          <w:szCs w:val="24"/>
          <w:rtl/>
        </w:rPr>
        <w:t xml:space="preserve"> </w:t>
      </w:r>
    </w:p>
    <w:p w14:paraId="0EF71E0D" w14:textId="77777777" w:rsidR="00B91BC7" w:rsidRPr="00297E87" w:rsidRDefault="00B91BC7" w:rsidP="00B91BC7">
      <w:pPr>
        <w:numPr>
          <w:ilvl w:val="0"/>
          <w:numId w:val="79"/>
        </w:numPr>
        <w:spacing w:line="360" w:lineRule="auto"/>
        <w:ind w:left="678"/>
        <w:contextualSpacing/>
        <w:jc w:val="both"/>
        <w:rPr>
          <w:rFonts w:ascii="Arial" w:hAnsi="Arial"/>
          <w:szCs w:val="24"/>
        </w:rPr>
      </w:pPr>
      <w:r w:rsidRPr="00297E87">
        <w:rPr>
          <w:rFonts w:ascii="Arial" w:hAnsi="Arial" w:hint="cs"/>
          <w:szCs w:val="24"/>
          <w:rtl/>
        </w:rPr>
        <w:t xml:space="preserve">תקופת ההסכם תהיה למשך </w:t>
      </w:r>
      <w:r w:rsidRPr="00297E87">
        <w:rPr>
          <w:rFonts w:ascii="Arial" w:hAnsi="Arial"/>
          <w:b/>
          <w:bCs/>
          <w:szCs w:val="24"/>
          <w:rtl/>
        </w:rPr>
        <w:t>1</w:t>
      </w:r>
      <w:r>
        <w:rPr>
          <w:rFonts w:ascii="Arial" w:hAnsi="Arial" w:hint="cs"/>
          <w:b/>
          <w:bCs/>
          <w:szCs w:val="24"/>
          <w:rtl/>
        </w:rPr>
        <w:t>2</w:t>
      </w:r>
      <w:r w:rsidRPr="00297E87">
        <w:rPr>
          <w:rFonts w:ascii="Arial" w:hAnsi="Arial"/>
          <w:b/>
          <w:bCs/>
          <w:szCs w:val="24"/>
          <w:rtl/>
        </w:rPr>
        <w:t xml:space="preserve"> </w:t>
      </w:r>
      <w:r w:rsidRPr="00297E87">
        <w:rPr>
          <w:rFonts w:ascii="Arial" w:hAnsi="Arial" w:hint="eastAsia"/>
          <w:b/>
          <w:bCs/>
          <w:szCs w:val="24"/>
          <w:rtl/>
        </w:rPr>
        <w:t>חודשים</w:t>
      </w:r>
      <w:r w:rsidRPr="00297E87">
        <w:rPr>
          <w:rFonts w:ascii="Arial" w:hAnsi="Arial" w:hint="cs"/>
          <w:szCs w:val="24"/>
          <w:rtl/>
        </w:rPr>
        <w:t>, כאשר למשרד נתונה אופציה חד צדדית ובלעדית, להאריך את תקופת ההתקשרות ל</w:t>
      </w:r>
      <w:r>
        <w:rPr>
          <w:rFonts w:ascii="Arial" w:hAnsi="Arial" w:hint="cs"/>
          <w:szCs w:val="24"/>
          <w:rtl/>
        </w:rPr>
        <w:t>שנה בכל פעם עד ארבע שנים נוספות, כלומר סך ההתקשרות תעמוד על עד חמש שנים,</w:t>
      </w:r>
      <w:r w:rsidRPr="00297E87">
        <w:rPr>
          <w:rFonts w:ascii="Arial" w:hAnsi="Arial" w:hint="cs"/>
          <w:szCs w:val="24"/>
          <w:rtl/>
        </w:rPr>
        <w:t xml:space="preserve"> וזאת על פי הודעה מראש ובכתב של המשרד.</w:t>
      </w:r>
    </w:p>
    <w:p w14:paraId="39489C3C" w14:textId="77777777" w:rsidR="00B91BC7" w:rsidRDefault="00B91BC7" w:rsidP="00B91BC7">
      <w:pPr>
        <w:numPr>
          <w:ilvl w:val="0"/>
          <w:numId w:val="79"/>
        </w:numPr>
        <w:spacing w:line="360" w:lineRule="auto"/>
        <w:ind w:left="678"/>
        <w:contextualSpacing/>
        <w:jc w:val="both"/>
        <w:rPr>
          <w:rFonts w:ascii="Arial" w:hAnsi="Arial"/>
          <w:szCs w:val="24"/>
        </w:rPr>
      </w:pPr>
      <w:r w:rsidRPr="00860235">
        <w:rPr>
          <w:rFonts w:ascii="Arial" w:hAnsi="Arial" w:hint="cs"/>
          <w:szCs w:val="24"/>
          <w:rtl/>
        </w:rPr>
        <w:t>על אף כל</w:t>
      </w:r>
      <w:r>
        <w:rPr>
          <w:rFonts w:ascii="Arial" w:hAnsi="Arial" w:hint="cs"/>
          <w:szCs w:val="24"/>
          <w:rtl/>
        </w:rPr>
        <w:t xml:space="preserve"> הוראה אחרת</w:t>
      </w:r>
      <w:r w:rsidRPr="00C10AB3">
        <w:rPr>
          <w:rFonts w:ascii="Arial" w:hAnsi="Arial"/>
          <w:szCs w:val="24"/>
          <w:rtl/>
        </w:rPr>
        <w:t>, ה</w:t>
      </w:r>
      <w:r w:rsidRPr="00C10AB3">
        <w:rPr>
          <w:rFonts w:ascii="Arial" w:hAnsi="Arial" w:hint="cs"/>
          <w:szCs w:val="24"/>
          <w:rtl/>
        </w:rPr>
        <w:t>משרד</w:t>
      </w:r>
      <w:r w:rsidRPr="00C10AB3">
        <w:rPr>
          <w:rFonts w:ascii="Arial" w:hAnsi="Arial"/>
          <w:szCs w:val="24"/>
          <w:rtl/>
        </w:rPr>
        <w:t xml:space="preserve"> </w:t>
      </w:r>
      <w:r w:rsidRPr="00C10AB3">
        <w:rPr>
          <w:rFonts w:ascii="Arial" w:hAnsi="Arial" w:hint="cs"/>
          <w:szCs w:val="24"/>
          <w:rtl/>
        </w:rPr>
        <w:t>י</w:t>
      </w:r>
      <w:r w:rsidRPr="00C10AB3">
        <w:rPr>
          <w:rFonts w:ascii="Arial" w:hAnsi="Arial"/>
          <w:szCs w:val="24"/>
          <w:rtl/>
        </w:rPr>
        <w:t xml:space="preserve">הא רשאי להפסיק את ההסכם, </w:t>
      </w:r>
      <w:r>
        <w:rPr>
          <w:rFonts w:ascii="Arial" w:hAnsi="Arial" w:hint="cs"/>
          <w:szCs w:val="24"/>
          <w:rtl/>
        </w:rPr>
        <w:t>לפי</w:t>
      </w:r>
      <w:r w:rsidRPr="00C10AB3">
        <w:rPr>
          <w:rFonts w:ascii="Arial" w:hAnsi="Arial"/>
          <w:szCs w:val="24"/>
          <w:rtl/>
        </w:rPr>
        <w:t xml:space="preserve"> שיקול דעת</w:t>
      </w:r>
      <w:r w:rsidRPr="00C10AB3">
        <w:rPr>
          <w:rFonts w:ascii="Arial" w:hAnsi="Arial" w:hint="cs"/>
          <w:szCs w:val="24"/>
          <w:rtl/>
        </w:rPr>
        <w:t>ו</w:t>
      </w:r>
      <w:r w:rsidRPr="00C10AB3">
        <w:rPr>
          <w:rFonts w:ascii="Arial" w:hAnsi="Arial"/>
          <w:szCs w:val="24"/>
          <w:rtl/>
        </w:rPr>
        <w:t xml:space="preserve"> הבלעדי, ע</w:t>
      </w:r>
      <w:r>
        <w:rPr>
          <w:rFonts w:ascii="Arial" w:hAnsi="Arial" w:hint="cs"/>
          <w:szCs w:val="24"/>
          <w:rtl/>
        </w:rPr>
        <w:t>ל ידי</w:t>
      </w:r>
      <w:r w:rsidRPr="00C10AB3">
        <w:rPr>
          <w:rFonts w:ascii="Arial" w:hAnsi="Arial"/>
          <w:szCs w:val="24"/>
          <w:rtl/>
        </w:rPr>
        <w:t xml:space="preserve"> מתן הודעה בכתב 30 ימים מראש.</w:t>
      </w:r>
    </w:p>
    <w:p w14:paraId="319E7686" w14:textId="77777777" w:rsidR="00B91BC7" w:rsidRDefault="00B91BC7" w:rsidP="00B91BC7">
      <w:pPr>
        <w:numPr>
          <w:ilvl w:val="0"/>
          <w:numId w:val="79"/>
        </w:numPr>
        <w:spacing w:line="360" w:lineRule="auto"/>
        <w:ind w:left="678"/>
        <w:contextualSpacing/>
        <w:jc w:val="both"/>
        <w:rPr>
          <w:rFonts w:ascii="Arial" w:hAnsi="Arial"/>
          <w:szCs w:val="24"/>
        </w:rPr>
      </w:pPr>
      <w:r w:rsidRPr="00C10AB3">
        <w:rPr>
          <w:rFonts w:ascii="Arial" w:hAnsi="Arial" w:hint="cs"/>
          <w:szCs w:val="24"/>
          <w:rtl/>
        </w:rPr>
        <w:t xml:space="preserve">למען הסר ספק, מובהר ומודגש בזה כי המשרד אינו מתחייב להזמנת שירותים בהיקף מינימאלי כלשהו. </w:t>
      </w:r>
    </w:p>
    <w:p w14:paraId="2735CC85" w14:textId="77777777" w:rsidR="00B91BC7" w:rsidRPr="00B32089" w:rsidRDefault="00B91BC7" w:rsidP="00B91BC7">
      <w:pPr>
        <w:spacing w:line="360" w:lineRule="auto"/>
        <w:jc w:val="both"/>
        <w:rPr>
          <w:b/>
          <w:bCs/>
          <w:sz w:val="32"/>
          <w:szCs w:val="32"/>
          <w:u w:val="single"/>
        </w:rPr>
      </w:pPr>
    </w:p>
    <w:p w14:paraId="55F3DBFD" w14:textId="77777777" w:rsidR="00B91BC7" w:rsidRDefault="00B91BC7" w:rsidP="00B91BC7">
      <w:pPr>
        <w:pStyle w:val="af6"/>
        <w:numPr>
          <w:ilvl w:val="0"/>
          <w:numId w:val="89"/>
        </w:numPr>
        <w:spacing w:line="360" w:lineRule="auto"/>
        <w:jc w:val="both"/>
        <w:rPr>
          <w:b/>
          <w:bCs/>
          <w:sz w:val="32"/>
          <w:szCs w:val="32"/>
          <w:u w:val="single"/>
        </w:rPr>
      </w:pPr>
      <w:r>
        <w:rPr>
          <w:rFonts w:hint="cs"/>
          <w:b/>
          <w:bCs/>
          <w:sz w:val="32"/>
          <w:szCs w:val="32"/>
          <w:u w:val="single"/>
          <w:rtl/>
        </w:rPr>
        <w:t>הצעת המחיר</w:t>
      </w:r>
    </w:p>
    <w:p w14:paraId="074B524E" w14:textId="77777777" w:rsidR="00B91BC7" w:rsidRPr="00A01A02" w:rsidRDefault="00B91BC7" w:rsidP="00B91BC7">
      <w:pPr>
        <w:pStyle w:val="af6"/>
        <w:numPr>
          <w:ilvl w:val="0"/>
          <w:numId w:val="93"/>
        </w:numPr>
        <w:spacing w:line="360" w:lineRule="auto"/>
        <w:jc w:val="both"/>
        <w:rPr>
          <w:rFonts w:ascii="Arial" w:hAnsi="Arial"/>
          <w:szCs w:val="24"/>
        </w:rPr>
      </w:pPr>
      <w:r w:rsidRPr="004E3F3E">
        <w:rPr>
          <w:rFonts w:ascii="Arial" w:hAnsi="Arial"/>
          <w:szCs w:val="24"/>
          <w:rtl/>
        </w:rPr>
        <w:t xml:space="preserve">הצעת מחיר תוגש על גבי הטופס המצ"ב </w:t>
      </w:r>
      <w:r w:rsidRPr="004E3F3E">
        <w:rPr>
          <w:rFonts w:ascii="Arial" w:hAnsi="Arial"/>
          <w:b/>
          <w:bCs/>
          <w:szCs w:val="24"/>
          <w:rtl/>
        </w:rPr>
        <w:t xml:space="preserve">כנספח </w:t>
      </w:r>
      <w:r>
        <w:rPr>
          <w:rFonts w:ascii="Arial" w:hAnsi="Arial" w:hint="cs"/>
          <w:b/>
          <w:bCs/>
          <w:szCs w:val="24"/>
          <w:rtl/>
        </w:rPr>
        <w:t>י</w:t>
      </w:r>
      <w:r w:rsidRPr="004E3F3E">
        <w:rPr>
          <w:rFonts w:ascii="Arial" w:hAnsi="Arial"/>
          <w:b/>
          <w:bCs/>
          <w:szCs w:val="24"/>
          <w:rtl/>
        </w:rPr>
        <w:t>'</w:t>
      </w:r>
      <w:r w:rsidRPr="004E3F3E">
        <w:rPr>
          <w:rFonts w:ascii="Arial" w:hAnsi="Arial"/>
          <w:szCs w:val="24"/>
          <w:rtl/>
        </w:rPr>
        <w:t xml:space="preserve"> (</w:t>
      </w:r>
      <w:r w:rsidRPr="004E3F3E">
        <w:rPr>
          <w:rFonts w:ascii="Arial" w:hAnsi="Arial" w:hint="eastAsia"/>
          <w:szCs w:val="24"/>
          <w:rtl/>
        </w:rPr>
        <w:t>יוגש</w:t>
      </w:r>
      <w:r w:rsidRPr="004E3F3E">
        <w:rPr>
          <w:rFonts w:ascii="Arial" w:hAnsi="Arial"/>
          <w:szCs w:val="24"/>
          <w:rtl/>
        </w:rPr>
        <w:t xml:space="preserve"> </w:t>
      </w:r>
      <w:r w:rsidRPr="004E3F3E">
        <w:rPr>
          <w:rFonts w:ascii="Arial" w:hAnsi="Arial" w:hint="eastAsia"/>
          <w:szCs w:val="24"/>
          <w:rtl/>
        </w:rPr>
        <w:t>במעטפה</w:t>
      </w:r>
      <w:r w:rsidRPr="004E3F3E">
        <w:rPr>
          <w:rFonts w:ascii="Arial" w:hAnsi="Arial"/>
          <w:szCs w:val="24"/>
          <w:rtl/>
        </w:rPr>
        <w:t xml:space="preserve"> </w:t>
      </w:r>
      <w:r w:rsidRPr="004E3F3E">
        <w:rPr>
          <w:rFonts w:ascii="Arial" w:hAnsi="Arial" w:hint="eastAsia"/>
          <w:szCs w:val="24"/>
          <w:rtl/>
        </w:rPr>
        <w:t>נפרדת</w:t>
      </w:r>
      <w:r w:rsidRPr="004E3F3E">
        <w:rPr>
          <w:rFonts w:ascii="Arial" w:hAnsi="Arial"/>
          <w:szCs w:val="24"/>
          <w:rtl/>
        </w:rPr>
        <w:t xml:space="preserve"> </w:t>
      </w:r>
      <w:r w:rsidRPr="004E3F3E">
        <w:rPr>
          <w:rFonts w:ascii="Arial" w:hAnsi="Arial" w:hint="eastAsia"/>
          <w:szCs w:val="24"/>
          <w:rtl/>
        </w:rPr>
        <w:t>בתוך</w:t>
      </w:r>
      <w:r w:rsidRPr="004E3F3E">
        <w:rPr>
          <w:rFonts w:ascii="Arial" w:hAnsi="Arial"/>
          <w:szCs w:val="24"/>
          <w:rtl/>
        </w:rPr>
        <w:t xml:space="preserve"> </w:t>
      </w:r>
      <w:r w:rsidRPr="004E3F3E">
        <w:rPr>
          <w:rFonts w:ascii="Arial" w:hAnsi="Arial" w:hint="eastAsia"/>
          <w:szCs w:val="24"/>
          <w:rtl/>
        </w:rPr>
        <w:t>מעטפת</w:t>
      </w:r>
      <w:r w:rsidRPr="004E3F3E">
        <w:rPr>
          <w:rFonts w:ascii="Arial" w:hAnsi="Arial"/>
          <w:szCs w:val="24"/>
          <w:rtl/>
        </w:rPr>
        <w:t xml:space="preserve"> </w:t>
      </w:r>
      <w:r w:rsidRPr="004E3F3E">
        <w:rPr>
          <w:rFonts w:ascii="Arial" w:hAnsi="Arial" w:hint="eastAsia"/>
          <w:szCs w:val="24"/>
          <w:rtl/>
        </w:rPr>
        <w:t>ההצעה</w:t>
      </w:r>
      <w:r w:rsidRPr="004E3F3E">
        <w:rPr>
          <w:rFonts w:ascii="Arial" w:hAnsi="Arial"/>
          <w:szCs w:val="24"/>
          <w:rtl/>
        </w:rPr>
        <w:t xml:space="preserve"> </w:t>
      </w:r>
      <w:r w:rsidRPr="004E3F3E">
        <w:rPr>
          <w:rFonts w:ascii="Arial" w:hAnsi="Arial" w:hint="eastAsia"/>
          <w:szCs w:val="24"/>
          <w:rtl/>
        </w:rPr>
        <w:t>עליה</w:t>
      </w:r>
      <w:r w:rsidRPr="004E3F3E">
        <w:rPr>
          <w:rFonts w:ascii="Arial" w:hAnsi="Arial"/>
          <w:szCs w:val="24"/>
          <w:rtl/>
        </w:rPr>
        <w:t xml:space="preserve"> </w:t>
      </w:r>
      <w:r w:rsidRPr="004E3F3E">
        <w:rPr>
          <w:rFonts w:ascii="Arial" w:hAnsi="Arial" w:hint="eastAsia"/>
          <w:szCs w:val="24"/>
          <w:rtl/>
        </w:rPr>
        <w:t>ירשם</w:t>
      </w:r>
      <w:r w:rsidRPr="004E3F3E">
        <w:rPr>
          <w:rFonts w:ascii="Arial" w:hAnsi="Arial"/>
          <w:szCs w:val="24"/>
          <w:rtl/>
        </w:rPr>
        <w:t xml:space="preserve">: </w:t>
      </w:r>
      <w:r w:rsidRPr="004E3F3E">
        <w:rPr>
          <w:rFonts w:ascii="Arial" w:hAnsi="Arial" w:hint="eastAsia"/>
          <w:szCs w:val="24"/>
          <w:rtl/>
        </w:rPr>
        <w:t>הצעת</w:t>
      </w:r>
      <w:r w:rsidRPr="004E3F3E">
        <w:rPr>
          <w:rFonts w:ascii="Arial" w:hAnsi="Arial"/>
          <w:szCs w:val="24"/>
          <w:rtl/>
        </w:rPr>
        <w:t xml:space="preserve"> </w:t>
      </w:r>
      <w:r w:rsidRPr="004E3F3E">
        <w:rPr>
          <w:rFonts w:ascii="Arial" w:hAnsi="Arial" w:hint="eastAsia"/>
          <w:szCs w:val="24"/>
          <w:rtl/>
        </w:rPr>
        <w:t>מחיר</w:t>
      </w:r>
      <w:r w:rsidRPr="004E3F3E">
        <w:rPr>
          <w:rFonts w:ascii="Arial" w:hAnsi="Arial"/>
          <w:szCs w:val="24"/>
          <w:rtl/>
        </w:rPr>
        <w:t>)</w:t>
      </w:r>
      <w:r w:rsidRPr="00A01A02">
        <w:rPr>
          <w:rFonts w:ascii="Arial" w:hAnsi="Arial"/>
          <w:szCs w:val="24"/>
          <w:rtl/>
        </w:rPr>
        <w:t>.</w:t>
      </w:r>
    </w:p>
    <w:p w14:paraId="6FA12232" w14:textId="77777777" w:rsidR="00B91BC7" w:rsidRDefault="00B91BC7" w:rsidP="00B91BC7">
      <w:pPr>
        <w:pStyle w:val="af6"/>
        <w:numPr>
          <w:ilvl w:val="0"/>
          <w:numId w:val="93"/>
        </w:numPr>
        <w:spacing w:line="360" w:lineRule="auto"/>
        <w:jc w:val="both"/>
        <w:rPr>
          <w:rFonts w:ascii="Arial" w:hAnsi="Arial"/>
          <w:szCs w:val="24"/>
        </w:rPr>
      </w:pPr>
      <w:r w:rsidRPr="004E3F3E">
        <w:rPr>
          <w:rFonts w:ascii="Arial" w:hAnsi="Arial" w:hint="eastAsia"/>
          <w:szCs w:val="24"/>
          <w:rtl/>
        </w:rPr>
        <w:t>הצעת</w:t>
      </w:r>
      <w:r w:rsidRPr="004E3F3E">
        <w:rPr>
          <w:rFonts w:ascii="Arial" w:hAnsi="Arial"/>
          <w:szCs w:val="24"/>
          <w:rtl/>
        </w:rPr>
        <w:t xml:space="preserve"> </w:t>
      </w:r>
      <w:r w:rsidRPr="004E3F3E">
        <w:rPr>
          <w:rFonts w:ascii="Arial" w:hAnsi="Arial" w:hint="eastAsia"/>
          <w:szCs w:val="24"/>
          <w:rtl/>
        </w:rPr>
        <w:t>המחיר</w:t>
      </w:r>
      <w:r w:rsidRPr="004E3F3E">
        <w:rPr>
          <w:rFonts w:ascii="Arial" w:hAnsi="Arial"/>
          <w:szCs w:val="24"/>
          <w:rtl/>
        </w:rPr>
        <w:t xml:space="preserve"> </w:t>
      </w:r>
      <w:r>
        <w:rPr>
          <w:rFonts w:ascii="Arial" w:hAnsi="Arial" w:hint="cs"/>
          <w:szCs w:val="24"/>
          <w:rtl/>
        </w:rPr>
        <w:t xml:space="preserve">תהיה </w:t>
      </w:r>
      <w:r w:rsidRPr="00C26152">
        <w:rPr>
          <w:rFonts w:ascii="Arial" w:hAnsi="Arial" w:hint="cs"/>
          <w:b/>
          <w:bCs/>
          <w:szCs w:val="24"/>
          <w:u w:val="single"/>
          <w:rtl/>
        </w:rPr>
        <w:t xml:space="preserve">מחיר </w:t>
      </w:r>
      <w:r w:rsidRPr="00C26152">
        <w:rPr>
          <w:rFonts w:ascii="Arial" w:hAnsi="Arial"/>
          <w:b/>
          <w:bCs/>
          <w:sz w:val="20"/>
          <w:szCs w:val="20"/>
          <w:u w:val="single"/>
        </w:rPr>
        <w:t>FIX</w:t>
      </w:r>
      <w:r>
        <w:rPr>
          <w:rFonts w:ascii="Arial" w:hAnsi="Arial" w:hint="cs"/>
          <w:szCs w:val="24"/>
          <w:rtl/>
        </w:rPr>
        <w:t xml:space="preserve"> לכל חוות דעת שתידרש ו</w:t>
      </w:r>
      <w:r w:rsidRPr="004E3F3E">
        <w:rPr>
          <w:rFonts w:ascii="Arial" w:hAnsi="Arial" w:hint="eastAsia"/>
          <w:szCs w:val="24"/>
          <w:rtl/>
        </w:rPr>
        <w:t>תכלול</w:t>
      </w:r>
      <w:r w:rsidRPr="004E3F3E">
        <w:rPr>
          <w:rFonts w:ascii="Arial" w:hAnsi="Arial"/>
          <w:szCs w:val="24"/>
          <w:rtl/>
        </w:rPr>
        <w:t xml:space="preserve"> </w:t>
      </w:r>
      <w:r w:rsidRPr="004E3F3E">
        <w:rPr>
          <w:rFonts w:ascii="Arial" w:hAnsi="Arial" w:hint="eastAsia"/>
          <w:szCs w:val="24"/>
          <w:rtl/>
        </w:rPr>
        <w:t>את</w:t>
      </w:r>
      <w:r w:rsidRPr="004E3F3E">
        <w:rPr>
          <w:rFonts w:ascii="Arial" w:hAnsi="Arial"/>
          <w:szCs w:val="24"/>
          <w:rtl/>
        </w:rPr>
        <w:t xml:space="preserve"> </w:t>
      </w:r>
      <w:r w:rsidRPr="004E3F3E">
        <w:rPr>
          <w:rFonts w:ascii="Arial" w:hAnsi="Arial" w:hint="eastAsia"/>
          <w:szCs w:val="24"/>
          <w:rtl/>
        </w:rPr>
        <w:t>כל</w:t>
      </w:r>
      <w:r w:rsidRPr="004E3F3E">
        <w:rPr>
          <w:rFonts w:ascii="Arial" w:hAnsi="Arial"/>
          <w:szCs w:val="24"/>
          <w:rtl/>
        </w:rPr>
        <w:t xml:space="preserve"> </w:t>
      </w:r>
      <w:r w:rsidRPr="004E3F3E">
        <w:rPr>
          <w:rFonts w:ascii="Arial" w:hAnsi="Arial" w:hint="eastAsia"/>
          <w:szCs w:val="24"/>
          <w:rtl/>
        </w:rPr>
        <w:t>ההוצאות</w:t>
      </w:r>
      <w:r w:rsidRPr="004E3F3E">
        <w:rPr>
          <w:rFonts w:ascii="Arial" w:hAnsi="Arial"/>
          <w:szCs w:val="24"/>
          <w:rtl/>
        </w:rPr>
        <w:t xml:space="preserve"> </w:t>
      </w:r>
      <w:r w:rsidRPr="004E3F3E">
        <w:rPr>
          <w:rFonts w:ascii="Arial" w:hAnsi="Arial" w:hint="eastAsia"/>
          <w:szCs w:val="24"/>
          <w:rtl/>
        </w:rPr>
        <w:t>שיהיו</w:t>
      </w:r>
      <w:r w:rsidRPr="004E3F3E">
        <w:rPr>
          <w:rFonts w:ascii="Arial" w:hAnsi="Arial"/>
          <w:szCs w:val="24"/>
          <w:rtl/>
        </w:rPr>
        <w:t xml:space="preserve"> </w:t>
      </w:r>
      <w:r w:rsidRPr="004E3F3E">
        <w:rPr>
          <w:rFonts w:ascii="Arial" w:hAnsi="Arial" w:hint="eastAsia"/>
          <w:szCs w:val="24"/>
          <w:rtl/>
        </w:rPr>
        <w:t>למציע</w:t>
      </w:r>
      <w:r w:rsidRPr="004E3F3E">
        <w:rPr>
          <w:rFonts w:ascii="Arial" w:hAnsi="Arial"/>
          <w:szCs w:val="24"/>
          <w:rtl/>
        </w:rPr>
        <w:t xml:space="preserve"> </w:t>
      </w:r>
      <w:r w:rsidRPr="004E3F3E">
        <w:rPr>
          <w:rFonts w:ascii="Arial" w:hAnsi="Arial" w:hint="eastAsia"/>
          <w:szCs w:val="24"/>
          <w:rtl/>
        </w:rPr>
        <w:t>בקשר</w:t>
      </w:r>
      <w:r w:rsidRPr="004E3F3E">
        <w:rPr>
          <w:rFonts w:ascii="Arial" w:hAnsi="Arial"/>
          <w:szCs w:val="24"/>
          <w:rtl/>
        </w:rPr>
        <w:t xml:space="preserve"> </w:t>
      </w:r>
      <w:r w:rsidRPr="004E3F3E">
        <w:rPr>
          <w:rFonts w:ascii="Arial" w:hAnsi="Arial" w:hint="eastAsia"/>
          <w:szCs w:val="24"/>
          <w:rtl/>
        </w:rPr>
        <w:t>עם</w:t>
      </w:r>
      <w:r w:rsidRPr="004E3F3E">
        <w:rPr>
          <w:rFonts w:ascii="Arial" w:hAnsi="Arial"/>
          <w:szCs w:val="24"/>
          <w:rtl/>
        </w:rPr>
        <w:t xml:space="preserve"> </w:t>
      </w:r>
      <w:r w:rsidRPr="004E3F3E">
        <w:rPr>
          <w:rFonts w:ascii="Arial" w:hAnsi="Arial" w:hint="eastAsia"/>
          <w:szCs w:val="24"/>
          <w:rtl/>
        </w:rPr>
        <w:t>מתן</w:t>
      </w:r>
      <w:r w:rsidRPr="004E3F3E">
        <w:rPr>
          <w:rFonts w:ascii="Arial" w:hAnsi="Arial"/>
          <w:szCs w:val="24"/>
          <w:rtl/>
        </w:rPr>
        <w:t xml:space="preserve"> </w:t>
      </w:r>
      <w:r w:rsidRPr="004E3F3E">
        <w:rPr>
          <w:rFonts w:ascii="Arial" w:hAnsi="Arial" w:hint="eastAsia"/>
          <w:szCs w:val="24"/>
          <w:rtl/>
        </w:rPr>
        <w:t>השירותים</w:t>
      </w:r>
      <w:r w:rsidRPr="004E3F3E">
        <w:rPr>
          <w:rFonts w:ascii="Arial" w:hAnsi="Arial"/>
          <w:szCs w:val="24"/>
          <w:rtl/>
        </w:rPr>
        <w:t xml:space="preserve">. </w:t>
      </w:r>
      <w:r w:rsidRPr="004E3F3E">
        <w:rPr>
          <w:rFonts w:ascii="Arial" w:hAnsi="Arial" w:hint="eastAsia"/>
          <w:szCs w:val="24"/>
          <w:rtl/>
        </w:rPr>
        <w:t>לא</w:t>
      </w:r>
      <w:r w:rsidRPr="004E3F3E">
        <w:rPr>
          <w:rFonts w:ascii="Arial" w:hAnsi="Arial"/>
          <w:szCs w:val="24"/>
          <w:rtl/>
        </w:rPr>
        <w:t xml:space="preserve"> </w:t>
      </w:r>
      <w:r w:rsidRPr="004E3F3E">
        <w:rPr>
          <w:rFonts w:ascii="Arial" w:hAnsi="Arial" w:hint="eastAsia"/>
          <w:szCs w:val="24"/>
          <w:rtl/>
        </w:rPr>
        <w:t>ישולמו</w:t>
      </w:r>
      <w:r w:rsidRPr="004E3F3E">
        <w:rPr>
          <w:rFonts w:ascii="Arial" w:hAnsi="Arial"/>
          <w:szCs w:val="24"/>
          <w:rtl/>
        </w:rPr>
        <w:t xml:space="preserve"> </w:t>
      </w:r>
      <w:r w:rsidRPr="004E3F3E">
        <w:rPr>
          <w:rFonts w:ascii="Arial" w:hAnsi="Arial" w:hint="eastAsia"/>
          <w:szCs w:val="24"/>
          <w:rtl/>
        </w:rPr>
        <w:t>כל</w:t>
      </w:r>
      <w:r w:rsidRPr="004E3F3E">
        <w:rPr>
          <w:rFonts w:ascii="Arial" w:hAnsi="Arial"/>
          <w:szCs w:val="24"/>
          <w:rtl/>
        </w:rPr>
        <w:t xml:space="preserve"> </w:t>
      </w:r>
      <w:r w:rsidRPr="004E3F3E">
        <w:rPr>
          <w:rFonts w:ascii="Arial" w:hAnsi="Arial" w:hint="eastAsia"/>
          <w:szCs w:val="24"/>
          <w:rtl/>
        </w:rPr>
        <w:t>הוצאות</w:t>
      </w:r>
      <w:r w:rsidRPr="004E3F3E">
        <w:rPr>
          <w:rFonts w:ascii="Arial" w:hAnsi="Arial"/>
          <w:szCs w:val="24"/>
          <w:rtl/>
        </w:rPr>
        <w:t xml:space="preserve"> </w:t>
      </w:r>
      <w:r w:rsidRPr="004E3F3E">
        <w:rPr>
          <w:rFonts w:ascii="Arial" w:hAnsi="Arial" w:hint="eastAsia"/>
          <w:szCs w:val="24"/>
          <w:rtl/>
        </w:rPr>
        <w:t>נוספות</w:t>
      </w:r>
      <w:r w:rsidRPr="004E3F3E">
        <w:rPr>
          <w:rFonts w:ascii="Arial" w:hAnsi="Arial"/>
          <w:szCs w:val="24"/>
          <w:rtl/>
        </w:rPr>
        <w:t xml:space="preserve"> </w:t>
      </w:r>
      <w:r w:rsidRPr="004E3F3E">
        <w:rPr>
          <w:rFonts w:ascii="Arial" w:hAnsi="Arial" w:hint="eastAsia"/>
          <w:szCs w:val="24"/>
          <w:rtl/>
        </w:rPr>
        <w:t>נוסף</w:t>
      </w:r>
      <w:r w:rsidRPr="004E3F3E">
        <w:rPr>
          <w:rFonts w:ascii="Arial" w:hAnsi="Arial"/>
          <w:szCs w:val="24"/>
          <w:rtl/>
        </w:rPr>
        <w:t xml:space="preserve"> </w:t>
      </w:r>
      <w:r w:rsidRPr="004E3F3E">
        <w:rPr>
          <w:rFonts w:ascii="Arial" w:hAnsi="Arial" w:hint="eastAsia"/>
          <w:szCs w:val="24"/>
          <w:rtl/>
        </w:rPr>
        <w:t>על</w:t>
      </w:r>
      <w:r w:rsidRPr="004E3F3E">
        <w:rPr>
          <w:rFonts w:ascii="Arial" w:hAnsi="Arial"/>
          <w:szCs w:val="24"/>
          <w:rtl/>
        </w:rPr>
        <w:t xml:space="preserve"> </w:t>
      </w:r>
      <w:r w:rsidRPr="004E3F3E">
        <w:rPr>
          <w:rFonts w:ascii="Arial" w:hAnsi="Arial" w:hint="eastAsia"/>
          <w:szCs w:val="24"/>
          <w:rtl/>
        </w:rPr>
        <w:t>המחיר</w:t>
      </w:r>
      <w:r w:rsidRPr="004E3F3E">
        <w:rPr>
          <w:rFonts w:ascii="Arial" w:hAnsi="Arial"/>
          <w:szCs w:val="24"/>
          <w:rtl/>
        </w:rPr>
        <w:t xml:space="preserve"> </w:t>
      </w:r>
      <w:r w:rsidRPr="004E3F3E">
        <w:rPr>
          <w:rFonts w:ascii="Arial" w:hAnsi="Arial" w:hint="eastAsia"/>
          <w:szCs w:val="24"/>
          <w:rtl/>
        </w:rPr>
        <w:t>שנקבע</w:t>
      </w:r>
      <w:r w:rsidRPr="004E3F3E">
        <w:rPr>
          <w:rFonts w:ascii="Arial" w:hAnsi="Arial"/>
          <w:szCs w:val="24"/>
          <w:rtl/>
        </w:rPr>
        <w:t xml:space="preserve"> </w:t>
      </w:r>
      <w:r w:rsidRPr="004E3F3E">
        <w:rPr>
          <w:rFonts w:ascii="Arial" w:hAnsi="Arial" w:hint="eastAsia"/>
          <w:szCs w:val="24"/>
          <w:rtl/>
        </w:rPr>
        <w:t>בהצעה</w:t>
      </w:r>
      <w:r w:rsidRPr="004E3F3E">
        <w:rPr>
          <w:rFonts w:ascii="Arial" w:hAnsi="Arial"/>
          <w:szCs w:val="24"/>
          <w:rtl/>
        </w:rPr>
        <w:t xml:space="preserve"> </w:t>
      </w:r>
      <w:r w:rsidRPr="004E3F3E">
        <w:rPr>
          <w:rFonts w:ascii="Arial" w:hAnsi="Arial" w:hint="eastAsia"/>
          <w:szCs w:val="24"/>
          <w:rtl/>
        </w:rPr>
        <w:t>לרבות</w:t>
      </w:r>
      <w:r w:rsidRPr="004E3F3E">
        <w:rPr>
          <w:rFonts w:ascii="Arial" w:hAnsi="Arial"/>
          <w:szCs w:val="24"/>
          <w:rtl/>
        </w:rPr>
        <w:t xml:space="preserve"> </w:t>
      </w:r>
      <w:r w:rsidRPr="004E3F3E">
        <w:rPr>
          <w:rFonts w:ascii="Arial" w:hAnsi="Arial" w:hint="eastAsia"/>
          <w:szCs w:val="24"/>
          <w:rtl/>
        </w:rPr>
        <w:t>הוצאות</w:t>
      </w:r>
      <w:r w:rsidRPr="004E3F3E">
        <w:rPr>
          <w:rFonts w:ascii="Arial" w:hAnsi="Arial"/>
          <w:szCs w:val="24"/>
          <w:rtl/>
        </w:rPr>
        <w:t xml:space="preserve"> </w:t>
      </w:r>
      <w:r>
        <w:rPr>
          <w:rFonts w:ascii="Arial" w:hAnsi="Arial" w:hint="cs"/>
          <w:szCs w:val="24"/>
          <w:rtl/>
        </w:rPr>
        <w:t xml:space="preserve">נסיעה, </w:t>
      </w:r>
      <w:r w:rsidRPr="004E3F3E">
        <w:rPr>
          <w:rFonts w:ascii="Arial" w:hAnsi="Arial" w:hint="eastAsia"/>
          <w:szCs w:val="24"/>
          <w:rtl/>
        </w:rPr>
        <w:t>רכישת</w:t>
      </w:r>
      <w:r w:rsidRPr="004E3F3E">
        <w:rPr>
          <w:rFonts w:ascii="Arial" w:hAnsi="Arial"/>
          <w:szCs w:val="24"/>
          <w:rtl/>
        </w:rPr>
        <w:t xml:space="preserve"> </w:t>
      </w:r>
      <w:r w:rsidRPr="004E3F3E">
        <w:rPr>
          <w:rFonts w:ascii="Arial" w:hAnsi="Arial" w:hint="eastAsia"/>
          <w:szCs w:val="24"/>
          <w:rtl/>
        </w:rPr>
        <w:t>כל</w:t>
      </w:r>
      <w:r w:rsidRPr="004E3F3E">
        <w:rPr>
          <w:rFonts w:ascii="Arial" w:hAnsi="Arial"/>
          <w:szCs w:val="24"/>
          <w:rtl/>
        </w:rPr>
        <w:t xml:space="preserve"> </w:t>
      </w:r>
      <w:r w:rsidRPr="004E3F3E">
        <w:rPr>
          <w:rFonts w:ascii="Arial" w:hAnsi="Arial" w:hint="eastAsia"/>
          <w:szCs w:val="24"/>
          <w:rtl/>
        </w:rPr>
        <w:t>חומר</w:t>
      </w:r>
      <w:r w:rsidRPr="004E3F3E">
        <w:rPr>
          <w:rFonts w:ascii="Arial" w:hAnsi="Arial"/>
          <w:szCs w:val="24"/>
          <w:rtl/>
        </w:rPr>
        <w:t xml:space="preserve">, </w:t>
      </w:r>
      <w:r w:rsidRPr="004E3F3E">
        <w:rPr>
          <w:rFonts w:ascii="Arial" w:hAnsi="Arial" w:hint="eastAsia"/>
          <w:szCs w:val="24"/>
          <w:rtl/>
        </w:rPr>
        <w:t>מידע</w:t>
      </w:r>
      <w:r w:rsidRPr="004E3F3E">
        <w:rPr>
          <w:rFonts w:ascii="Arial" w:hAnsi="Arial"/>
          <w:szCs w:val="24"/>
          <w:rtl/>
        </w:rPr>
        <w:t xml:space="preserve">, </w:t>
      </w:r>
      <w:r w:rsidRPr="004E3F3E">
        <w:rPr>
          <w:rFonts w:ascii="Arial" w:hAnsi="Arial" w:hint="eastAsia"/>
          <w:szCs w:val="24"/>
          <w:rtl/>
        </w:rPr>
        <w:t>סקרים</w:t>
      </w:r>
      <w:r w:rsidRPr="004E3F3E">
        <w:rPr>
          <w:rFonts w:ascii="Arial" w:hAnsi="Arial"/>
          <w:szCs w:val="24"/>
          <w:rtl/>
        </w:rPr>
        <w:t xml:space="preserve"> </w:t>
      </w:r>
      <w:r w:rsidRPr="004E3F3E">
        <w:rPr>
          <w:rFonts w:ascii="Arial" w:hAnsi="Arial" w:hint="eastAsia"/>
          <w:szCs w:val="24"/>
          <w:rtl/>
        </w:rPr>
        <w:t>וכיו</w:t>
      </w:r>
      <w:r w:rsidRPr="004E3F3E">
        <w:rPr>
          <w:rFonts w:ascii="Arial" w:hAnsi="Arial"/>
          <w:szCs w:val="24"/>
          <w:rtl/>
        </w:rPr>
        <w:t>"ב.</w:t>
      </w:r>
    </w:p>
    <w:p w14:paraId="13A9CA48" w14:textId="77777777" w:rsidR="00B91BC7" w:rsidRPr="004B4CAC" w:rsidRDefault="00B91BC7" w:rsidP="00B91BC7">
      <w:pPr>
        <w:pStyle w:val="af6"/>
        <w:numPr>
          <w:ilvl w:val="0"/>
          <w:numId w:val="93"/>
        </w:numPr>
        <w:spacing w:line="360" w:lineRule="auto"/>
        <w:jc w:val="both"/>
        <w:rPr>
          <w:rFonts w:ascii="Arial" w:hAnsi="Arial"/>
          <w:b/>
          <w:bCs/>
          <w:szCs w:val="24"/>
          <w:rtl/>
        </w:rPr>
      </w:pPr>
      <w:r w:rsidRPr="008F6F10">
        <w:rPr>
          <w:rFonts w:ascii="Arial" w:hAnsi="Arial"/>
          <w:szCs w:val="24"/>
          <w:rtl/>
        </w:rPr>
        <w:t xml:space="preserve">הצעת מחיר תוגש על גבי הטופס המצ"ב </w:t>
      </w:r>
      <w:r w:rsidRPr="00D258B4">
        <w:rPr>
          <w:rFonts w:ascii="Arial" w:hAnsi="Arial"/>
          <w:szCs w:val="24"/>
          <w:highlight w:val="cyan"/>
          <w:rtl/>
        </w:rPr>
        <w:t>כנספח י'</w:t>
      </w:r>
      <w:r w:rsidRPr="008F6F10">
        <w:rPr>
          <w:rFonts w:ascii="Arial" w:hAnsi="Arial"/>
          <w:szCs w:val="24"/>
          <w:rtl/>
        </w:rPr>
        <w:t xml:space="preserve"> שבו יציין המציע תעריף </w:t>
      </w:r>
      <w:r>
        <w:rPr>
          <w:rFonts w:ascii="Arial" w:hAnsi="Arial" w:hint="cs"/>
          <w:szCs w:val="24"/>
          <w:rtl/>
        </w:rPr>
        <w:t xml:space="preserve">קבוע עבור הבדיקות. </w:t>
      </w:r>
    </w:p>
    <w:p w14:paraId="73C1F835" w14:textId="77777777" w:rsidR="00B91BC7" w:rsidRDefault="00B91BC7" w:rsidP="00B91BC7">
      <w:pPr>
        <w:pStyle w:val="af6"/>
        <w:numPr>
          <w:ilvl w:val="0"/>
          <w:numId w:val="93"/>
        </w:numPr>
        <w:spacing w:line="360" w:lineRule="auto"/>
        <w:jc w:val="both"/>
        <w:rPr>
          <w:rFonts w:ascii="Arial" w:hAnsi="Arial"/>
          <w:szCs w:val="24"/>
        </w:rPr>
      </w:pPr>
      <w:r w:rsidRPr="008F6F10">
        <w:rPr>
          <w:rFonts w:ascii="Arial" w:hAnsi="Arial"/>
          <w:szCs w:val="24"/>
          <w:rtl/>
        </w:rPr>
        <w:t xml:space="preserve">לתנאי התמורה נא ראו </w:t>
      </w:r>
      <w:r w:rsidRPr="004E3F3E">
        <w:rPr>
          <w:rFonts w:ascii="Arial" w:hAnsi="Arial"/>
          <w:szCs w:val="24"/>
          <w:rtl/>
        </w:rPr>
        <w:t xml:space="preserve">סעיף </w:t>
      </w:r>
      <w:r>
        <w:rPr>
          <w:rFonts w:ascii="Arial" w:hAnsi="Arial" w:hint="cs"/>
          <w:szCs w:val="24"/>
          <w:rtl/>
        </w:rPr>
        <w:t>התמורה</w:t>
      </w:r>
      <w:r w:rsidRPr="004E3F3E">
        <w:rPr>
          <w:rFonts w:ascii="Arial" w:hAnsi="Arial"/>
          <w:szCs w:val="24"/>
          <w:rtl/>
        </w:rPr>
        <w:t xml:space="preserve"> ב</w:t>
      </w:r>
      <w:r w:rsidRPr="003A2A7B">
        <w:rPr>
          <w:rFonts w:ascii="Arial" w:hAnsi="Arial"/>
          <w:szCs w:val="24"/>
          <w:highlight w:val="cyan"/>
          <w:rtl/>
        </w:rPr>
        <w:t xml:space="preserve">נספח </w:t>
      </w:r>
      <w:r w:rsidRPr="003A2A7B">
        <w:rPr>
          <w:rFonts w:ascii="Arial" w:hAnsi="Arial" w:hint="cs"/>
          <w:szCs w:val="24"/>
          <w:highlight w:val="cyan"/>
          <w:rtl/>
        </w:rPr>
        <w:t>ב</w:t>
      </w:r>
      <w:r w:rsidRPr="003A2A7B">
        <w:rPr>
          <w:rFonts w:ascii="Arial" w:hAnsi="Arial"/>
          <w:szCs w:val="24"/>
          <w:highlight w:val="cyan"/>
          <w:rtl/>
        </w:rPr>
        <w:t>'</w:t>
      </w:r>
      <w:r w:rsidRPr="004E3F3E">
        <w:rPr>
          <w:rFonts w:ascii="Arial" w:hAnsi="Arial"/>
          <w:szCs w:val="24"/>
          <w:rtl/>
        </w:rPr>
        <w:t xml:space="preserve"> </w:t>
      </w:r>
      <w:r w:rsidRPr="008F6F10">
        <w:rPr>
          <w:rFonts w:ascii="Arial" w:hAnsi="Arial"/>
          <w:szCs w:val="24"/>
          <w:rtl/>
        </w:rPr>
        <w:t>– המפרט המקצועי.</w:t>
      </w:r>
    </w:p>
    <w:p w14:paraId="735BF11A" w14:textId="77777777" w:rsidR="00B91BC7" w:rsidRDefault="00B91BC7" w:rsidP="00B91BC7">
      <w:pPr>
        <w:pStyle w:val="af6"/>
        <w:numPr>
          <w:ilvl w:val="0"/>
          <w:numId w:val="93"/>
        </w:numPr>
        <w:spacing w:line="360" w:lineRule="auto"/>
        <w:jc w:val="both"/>
        <w:rPr>
          <w:rFonts w:ascii="Arial" w:hAnsi="Arial"/>
          <w:szCs w:val="24"/>
        </w:rPr>
      </w:pPr>
      <w:r w:rsidRPr="007C02A9">
        <w:rPr>
          <w:rFonts w:ascii="Arial" w:hAnsi="Arial" w:hint="cs"/>
          <w:szCs w:val="24"/>
          <w:rtl/>
        </w:rPr>
        <w:t>הצעת המחיר תהא תקפה לכל תקופת ההתקשרות לרבות ההארכות לה ככל שיבוצעו, ולא יחולו עליה עדכונים כלשהם</w:t>
      </w:r>
      <w:r>
        <w:rPr>
          <w:rFonts w:ascii="Arial" w:hAnsi="Arial" w:hint="cs"/>
          <w:szCs w:val="24"/>
          <w:rtl/>
        </w:rPr>
        <w:t xml:space="preserve"> מלבד האמור בסעיף </w:t>
      </w:r>
      <w:r w:rsidRPr="003A2A7B">
        <w:rPr>
          <w:rFonts w:ascii="Arial" w:hAnsi="Arial" w:hint="cs"/>
          <w:szCs w:val="24"/>
          <w:highlight w:val="cyan"/>
          <w:rtl/>
        </w:rPr>
        <w:t>9</w:t>
      </w:r>
      <w:r>
        <w:rPr>
          <w:rFonts w:ascii="Arial" w:hAnsi="Arial" w:hint="cs"/>
          <w:szCs w:val="24"/>
          <w:rtl/>
        </w:rPr>
        <w:t xml:space="preserve"> להסכם המצורף למכרז כנספח ג.</w:t>
      </w:r>
    </w:p>
    <w:p w14:paraId="293D695C" w14:textId="77777777" w:rsidR="00B91BC7" w:rsidRPr="00B32089" w:rsidRDefault="00B91BC7" w:rsidP="00B91BC7">
      <w:pPr>
        <w:spacing w:line="360" w:lineRule="auto"/>
        <w:jc w:val="both"/>
        <w:rPr>
          <w:b/>
          <w:bCs/>
          <w:sz w:val="32"/>
          <w:szCs w:val="32"/>
          <w:u w:val="single"/>
        </w:rPr>
      </w:pPr>
    </w:p>
    <w:p w14:paraId="33FFAC17" w14:textId="77777777" w:rsidR="00B91BC7" w:rsidRDefault="00B91BC7" w:rsidP="00B91BC7">
      <w:pPr>
        <w:pStyle w:val="af6"/>
        <w:numPr>
          <w:ilvl w:val="0"/>
          <w:numId w:val="89"/>
        </w:numPr>
        <w:spacing w:line="360" w:lineRule="auto"/>
        <w:jc w:val="both"/>
        <w:rPr>
          <w:b/>
          <w:bCs/>
          <w:sz w:val="32"/>
          <w:szCs w:val="32"/>
          <w:u w:val="single"/>
        </w:rPr>
      </w:pPr>
      <w:r>
        <w:rPr>
          <w:rFonts w:hint="cs"/>
          <w:b/>
          <w:bCs/>
          <w:sz w:val="32"/>
          <w:szCs w:val="32"/>
          <w:u w:val="single"/>
          <w:rtl/>
        </w:rPr>
        <w:t>מבנה ההצעה ואופן הגשתה</w:t>
      </w:r>
    </w:p>
    <w:p w14:paraId="7279B4A3" w14:textId="77777777" w:rsidR="00B91BC7" w:rsidRDefault="00B91BC7" w:rsidP="00B91BC7">
      <w:pPr>
        <w:pStyle w:val="af6"/>
        <w:numPr>
          <w:ilvl w:val="0"/>
          <w:numId w:val="92"/>
        </w:numPr>
        <w:spacing w:line="360" w:lineRule="auto"/>
        <w:jc w:val="both"/>
        <w:rPr>
          <w:szCs w:val="24"/>
        </w:rPr>
      </w:pPr>
      <w:r>
        <w:rPr>
          <w:rFonts w:hint="cs"/>
          <w:szCs w:val="24"/>
          <w:rtl/>
        </w:rPr>
        <w:t>המציע יצרף להצעתו את כל המסמכים הנדרשים להוכחת עמידתו בתנאי הסף המינהליים והמקצועיים.</w:t>
      </w:r>
    </w:p>
    <w:p w14:paraId="4213B997" w14:textId="77777777" w:rsidR="00B91BC7" w:rsidRPr="008D1F44" w:rsidRDefault="00B91BC7" w:rsidP="00B91BC7">
      <w:pPr>
        <w:pStyle w:val="af6"/>
        <w:numPr>
          <w:ilvl w:val="0"/>
          <w:numId w:val="92"/>
        </w:numPr>
        <w:spacing w:line="360" w:lineRule="auto"/>
        <w:jc w:val="both"/>
        <w:rPr>
          <w:szCs w:val="24"/>
        </w:rPr>
      </w:pPr>
      <w:r>
        <w:rPr>
          <w:rFonts w:hint="cs"/>
          <w:szCs w:val="24"/>
          <w:rtl/>
        </w:rPr>
        <w:t xml:space="preserve">המציע יצרף להצעתו מסמך בין 2 עמודים לכל היותר, המתאר את מידת התאמתו של המציע לעבודה נשואת מכרז זה, את כישוריו ואת יכולתו לביצוע העבודה הנדרשת. </w:t>
      </w:r>
    </w:p>
    <w:p w14:paraId="09C3B0BF" w14:textId="77777777" w:rsidR="00B91BC7" w:rsidRPr="00297E87" w:rsidRDefault="00B91BC7" w:rsidP="00B91BC7">
      <w:pPr>
        <w:pStyle w:val="af6"/>
        <w:numPr>
          <w:ilvl w:val="0"/>
          <w:numId w:val="92"/>
        </w:numPr>
        <w:spacing w:line="360" w:lineRule="auto"/>
        <w:jc w:val="both"/>
        <w:rPr>
          <w:szCs w:val="24"/>
        </w:rPr>
      </w:pPr>
      <w:r w:rsidRPr="00297E87">
        <w:rPr>
          <w:rFonts w:ascii="Arial" w:hAnsi="Arial"/>
          <w:szCs w:val="24"/>
          <w:rtl/>
        </w:rPr>
        <w:t xml:space="preserve">ההצעה תוגש במקור + </w:t>
      </w:r>
      <w:r w:rsidRPr="00297E87">
        <w:rPr>
          <w:rFonts w:ascii="Arial" w:hAnsi="Arial" w:hint="cs"/>
          <w:szCs w:val="24"/>
          <w:rtl/>
        </w:rPr>
        <w:t>שלושה עותקים</w:t>
      </w:r>
      <w:r>
        <w:rPr>
          <w:rFonts w:ascii="Arial" w:hAnsi="Arial" w:hint="cs"/>
          <w:szCs w:val="24"/>
          <w:rtl/>
        </w:rPr>
        <w:t xml:space="preserve">. </w:t>
      </w:r>
      <w:r w:rsidRPr="00297E87">
        <w:rPr>
          <w:rFonts w:ascii="Arial" w:hAnsi="Arial"/>
          <w:szCs w:val="24"/>
          <w:rtl/>
        </w:rPr>
        <w:t>ההצעה תוגש בהתאם להוראות המכרז ותכלול את כל</w:t>
      </w:r>
      <w:r w:rsidRPr="00297E87">
        <w:rPr>
          <w:rFonts w:ascii="Arial" w:hAnsi="Arial"/>
          <w:b/>
          <w:bCs/>
          <w:szCs w:val="24"/>
          <w:rtl/>
        </w:rPr>
        <w:t xml:space="preserve"> </w:t>
      </w:r>
      <w:r w:rsidRPr="00297E87">
        <w:rPr>
          <w:rFonts w:ascii="Arial" w:hAnsi="Arial"/>
          <w:szCs w:val="24"/>
          <w:rtl/>
        </w:rPr>
        <w:t>המסמכים ה</w:t>
      </w:r>
      <w:r w:rsidRPr="00297E87">
        <w:rPr>
          <w:rFonts w:ascii="Arial" w:hAnsi="Arial" w:hint="cs"/>
          <w:szCs w:val="24"/>
          <w:rtl/>
        </w:rPr>
        <w:t>נדרשים</w:t>
      </w:r>
      <w:r w:rsidRPr="00297E87">
        <w:rPr>
          <w:rFonts w:ascii="Arial" w:hAnsi="Arial"/>
          <w:szCs w:val="24"/>
          <w:rtl/>
        </w:rPr>
        <w:t xml:space="preserve"> בתנאי הסף</w:t>
      </w:r>
      <w:r w:rsidRPr="00297E87">
        <w:rPr>
          <w:rFonts w:ascii="Arial" w:hAnsi="Arial" w:hint="cs"/>
          <w:szCs w:val="24"/>
          <w:rtl/>
        </w:rPr>
        <w:t>, בתכולת ההצעה</w:t>
      </w:r>
      <w:r w:rsidRPr="00297E87">
        <w:rPr>
          <w:rFonts w:ascii="Arial" w:hAnsi="Arial"/>
          <w:szCs w:val="24"/>
          <w:rtl/>
        </w:rPr>
        <w:t xml:space="preserve"> ובמפרט, </w:t>
      </w:r>
      <w:r w:rsidRPr="00297E87">
        <w:rPr>
          <w:rFonts w:ascii="Arial" w:hAnsi="Arial" w:hint="cs"/>
          <w:szCs w:val="24"/>
          <w:rtl/>
        </w:rPr>
        <w:t>כולל כל האסמכתאות האחרות להוכחת עמידתו בתנאי הסף</w:t>
      </w:r>
      <w:r w:rsidRPr="00297E87">
        <w:rPr>
          <w:rFonts w:ascii="Arial" w:hAnsi="Arial"/>
          <w:szCs w:val="24"/>
          <w:rtl/>
        </w:rPr>
        <w:t xml:space="preserve">. את </w:t>
      </w:r>
      <w:r w:rsidRPr="00297E87">
        <w:rPr>
          <w:rFonts w:ascii="Arial" w:hAnsi="Arial" w:hint="cs"/>
          <w:szCs w:val="24"/>
          <w:rtl/>
        </w:rPr>
        <w:t>ההצעה על כל נספחיה</w:t>
      </w:r>
      <w:r w:rsidRPr="00297E87">
        <w:rPr>
          <w:rFonts w:ascii="Arial" w:hAnsi="Arial"/>
          <w:szCs w:val="24"/>
          <w:rtl/>
        </w:rPr>
        <w:t xml:space="preserve"> יש להכניס לתוך מעטפה סגורה,</w:t>
      </w:r>
      <w:r w:rsidRPr="00297E87">
        <w:rPr>
          <w:rFonts w:ascii="Arial" w:hAnsi="Arial"/>
          <w:b/>
          <w:bCs/>
          <w:szCs w:val="24"/>
          <w:u w:val="single"/>
          <w:rtl/>
        </w:rPr>
        <w:t xml:space="preserve"> שעליה יצוין מספר המכרז</w:t>
      </w:r>
      <w:r w:rsidRPr="00297E87">
        <w:rPr>
          <w:rFonts w:ascii="Arial" w:hAnsi="Arial" w:hint="cs"/>
          <w:b/>
          <w:bCs/>
          <w:szCs w:val="24"/>
          <w:u w:val="single"/>
          <w:rtl/>
        </w:rPr>
        <w:t xml:space="preserve"> בלבד</w:t>
      </w:r>
      <w:r w:rsidRPr="00297E87">
        <w:rPr>
          <w:rFonts w:ascii="Arial" w:hAnsi="Arial"/>
          <w:b/>
          <w:bCs/>
          <w:szCs w:val="24"/>
          <w:u w:val="single"/>
          <w:rtl/>
        </w:rPr>
        <w:t>. אין לציין את שם המציע על גבי המעטפה.</w:t>
      </w:r>
      <w:r w:rsidRPr="00297E87">
        <w:rPr>
          <w:b/>
          <w:bCs/>
          <w:szCs w:val="24"/>
          <w:rtl/>
        </w:rPr>
        <w:t xml:space="preserve"> </w:t>
      </w:r>
      <w:r w:rsidRPr="00297E87">
        <w:rPr>
          <w:rFonts w:hint="cs"/>
          <w:szCs w:val="24"/>
          <w:rtl/>
        </w:rPr>
        <w:t xml:space="preserve">בתוך המעטפה תהיינה שתי מעטפות סגורות: באחת, יש לשים את ההצעה על פרטיה ומסמכיה השונים לרבות הוכחת עמידת ההצעה בתנאי הסף, פרטי תוכנית העבודה (ההצעה יכולה לכלול חומר מודפס וחומר צרוב על דיסק </w:t>
      </w:r>
      <w:r w:rsidRPr="00297E87">
        <w:rPr>
          <w:szCs w:val="24"/>
        </w:rPr>
        <w:t>CD</w:t>
      </w:r>
      <w:r w:rsidRPr="00297E87">
        <w:rPr>
          <w:rFonts w:hint="cs"/>
          <w:szCs w:val="24"/>
          <w:rtl/>
        </w:rPr>
        <w:t>) - על מעטפה זו ירשם "</w:t>
      </w:r>
      <w:r w:rsidRPr="00297E87">
        <w:rPr>
          <w:rFonts w:hint="cs"/>
          <w:b/>
          <w:bCs/>
          <w:szCs w:val="24"/>
          <w:rtl/>
        </w:rPr>
        <w:t>פירוט ההצעה ללא מחיר</w:t>
      </w:r>
      <w:r w:rsidRPr="00297E87">
        <w:rPr>
          <w:rFonts w:hint="cs"/>
          <w:szCs w:val="24"/>
          <w:rtl/>
        </w:rPr>
        <w:t>". במעטפה שנייה סגורה ונפרדת יש לשים את טופס הצעת המחיר - על מעטפה זו יירשם "</w:t>
      </w:r>
      <w:r w:rsidRPr="00297E87">
        <w:rPr>
          <w:rFonts w:hint="cs"/>
          <w:b/>
          <w:bCs/>
          <w:szCs w:val="24"/>
          <w:rtl/>
        </w:rPr>
        <w:t>הצעת מחיר</w:t>
      </w:r>
      <w:r w:rsidRPr="00297E87">
        <w:rPr>
          <w:rFonts w:hint="cs"/>
          <w:szCs w:val="24"/>
          <w:rtl/>
        </w:rPr>
        <w:t xml:space="preserve">". </w:t>
      </w:r>
    </w:p>
    <w:p w14:paraId="33604F87" w14:textId="77777777" w:rsidR="00B91BC7" w:rsidRDefault="00B91BC7" w:rsidP="00B91BC7">
      <w:pPr>
        <w:pStyle w:val="af6"/>
        <w:numPr>
          <w:ilvl w:val="0"/>
          <w:numId w:val="92"/>
        </w:numPr>
        <w:spacing w:line="360" w:lineRule="auto"/>
        <w:ind w:left="594" w:hanging="425"/>
        <w:jc w:val="both"/>
        <w:rPr>
          <w:rFonts w:ascii="Arial" w:hAnsi="Arial"/>
          <w:szCs w:val="24"/>
        </w:rPr>
      </w:pPr>
      <w:r w:rsidRPr="00297E87">
        <w:rPr>
          <w:rFonts w:ascii="Arial" w:hAnsi="Arial"/>
          <w:szCs w:val="24"/>
          <w:rtl/>
        </w:rPr>
        <w:t xml:space="preserve">את המעטפה יש להכניס לתיבת המכרזים, הנמצאת במשרד </w:t>
      </w:r>
      <w:r w:rsidRPr="00297E87">
        <w:rPr>
          <w:rFonts w:ascii="Arial" w:hAnsi="Arial" w:hint="cs"/>
          <w:szCs w:val="24"/>
          <w:rtl/>
        </w:rPr>
        <w:t>התשתיות הלאומיות, האנרגיה והמים</w:t>
      </w:r>
      <w:r w:rsidRPr="00297E87">
        <w:rPr>
          <w:rFonts w:ascii="Arial" w:hAnsi="Arial"/>
          <w:szCs w:val="24"/>
          <w:rtl/>
        </w:rPr>
        <w:t>, רח' יפו 216, ירושלים, בקומה 7 (במסדרון</w:t>
      </w:r>
      <w:r w:rsidRPr="00297E87">
        <w:rPr>
          <w:rFonts w:ascii="Arial" w:hAnsi="Arial" w:hint="cs"/>
          <w:szCs w:val="24"/>
          <w:rtl/>
        </w:rPr>
        <w:t>, ליד עמדת השומר</w:t>
      </w:r>
      <w:r w:rsidRPr="00297E87">
        <w:rPr>
          <w:rFonts w:ascii="Arial" w:hAnsi="Arial"/>
          <w:szCs w:val="24"/>
          <w:rtl/>
        </w:rPr>
        <w:t xml:space="preserve">), </w:t>
      </w:r>
      <w:r w:rsidRPr="00297E87">
        <w:rPr>
          <w:rFonts w:ascii="Arial" w:hAnsi="Arial"/>
          <w:b/>
          <w:bCs/>
          <w:szCs w:val="24"/>
          <w:u w:val="single"/>
          <w:rtl/>
        </w:rPr>
        <w:t>לא יאוחר מיום</w:t>
      </w:r>
      <w:r>
        <w:rPr>
          <w:rFonts w:ascii="Arial" w:hAnsi="Arial" w:hint="cs"/>
          <w:b/>
          <w:bCs/>
          <w:szCs w:val="24"/>
          <w:u w:val="single"/>
          <w:rtl/>
        </w:rPr>
        <w:t xml:space="preserve"> 31.10.16 </w:t>
      </w:r>
      <w:r w:rsidRPr="00297E87">
        <w:rPr>
          <w:rFonts w:ascii="Arial" w:hAnsi="Arial" w:hint="cs"/>
          <w:b/>
          <w:bCs/>
          <w:szCs w:val="24"/>
          <w:u w:val="single"/>
          <w:rtl/>
        </w:rPr>
        <w:t xml:space="preserve"> </w:t>
      </w:r>
      <w:r w:rsidRPr="00297E87">
        <w:rPr>
          <w:rFonts w:ascii="Arial" w:hAnsi="Arial"/>
          <w:b/>
          <w:bCs/>
          <w:szCs w:val="24"/>
          <w:u w:val="single"/>
          <w:rtl/>
        </w:rPr>
        <w:t>בשעה 1</w:t>
      </w:r>
      <w:r w:rsidRPr="00297E87">
        <w:rPr>
          <w:rFonts w:ascii="Arial" w:hAnsi="Arial" w:hint="cs"/>
          <w:b/>
          <w:bCs/>
          <w:szCs w:val="24"/>
          <w:u w:val="single"/>
          <w:rtl/>
        </w:rPr>
        <w:t>4</w:t>
      </w:r>
      <w:r w:rsidRPr="00297E87">
        <w:rPr>
          <w:rFonts w:ascii="Arial" w:hAnsi="Arial"/>
          <w:b/>
          <w:bCs/>
          <w:szCs w:val="24"/>
          <w:u w:val="single"/>
          <w:rtl/>
        </w:rPr>
        <w:t>:00</w:t>
      </w:r>
      <w:r w:rsidRPr="00297E87">
        <w:rPr>
          <w:rFonts w:ascii="Arial" w:hAnsi="Arial" w:hint="cs"/>
          <w:szCs w:val="24"/>
          <w:rtl/>
        </w:rPr>
        <w:t>.</w:t>
      </w:r>
    </w:p>
    <w:p w14:paraId="10D7B41B" w14:textId="77777777" w:rsidR="00B91BC7" w:rsidRDefault="00B91BC7" w:rsidP="00B91BC7">
      <w:pPr>
        <w:pStyle w:val="af6"/>
        <w:numPr>
          <w:ilvl w:val="0"/>
          <w:numId w:val="92"/>
        </w:numPr>
        <w:spacing w:line="360" w:lineRule="auto"/>
        <w:ind w:left="594" w:hanging="425"/>
        <w:jc w:val="both"/>
        <w:rPr>
          <w:rFonts w:ascii="Arial" w:hAnsi="Arial"/>
          <w:szCs w:val="24"/>
        </w:rPr>
      </w:pPr>
      <w:r w:rsidRPr="00297E87">
        <w:rPr>
          <w:rFonts w:ascii="Arial" w:hAnsi="Arial"/>
          <w:szCs w:val="24"/>
          <w:rtl/>
        </w:rPr>
        <w:t>אם המציע מחליט לשלוח את המעטפה באמצעות שליח, לרבות באמצעות הדואר, עליו להכניסה</w:t>
      </w:r>
      <w:r w:rsidRPr="00C10AB3">
        <w:rPr>
          <w:rFonts w:ascii="Arial" w:hAnsi="Arial"/>
          <w:szCs w:val="24"/>
          <w:rtl/>
        </w:rPr>
        <w:t xml:space="preserve">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3E251CEA" w14:textId="77777777" w:rsidR="00B91BC7" w:rsidRDefault="00B91BC7" w:rsidP="00B91BC7">
      <w:pPr>
        <w:spacing w:line="360" w:lineRule="auto"/>
        <w:jc w:val="both"/>
        <w:rPr>
          <w:rFonts w:ascii="Arial" w:hAnsi="Arial"/>
          <w:szCs w:val="24"/>
          <w:rtl/>
        </w:rPr>
      </w:pPr>
    </w:p>
    <w:p w14:paraId="30D3242F" w14:textId="77777777" w:rsidR="00B91BC7" w:rsidRDefault="00B91BC7" w:rsidP="00B91BC7">
      <w:pPr>
        <w:spacing w:line="360" w:lineRule="auto"/>
        <w:jc w:val="both"/>
        <w:rPr>
          <w:rFonts w:ascii="Arial" w:hAnsi="Arial"/>
          <w:szCs w:val="24"/>
          <w:rtl/>
        </w:rPr>
      </w:pPr>
    </w:p>
    <w:p w14:paraId="2F1FFD7C" w14:textId="77777777" w:rsidR="00B91BC7" w:rsidRDefault="00B91BC7" w:rsidP="00B91BC7">
      <w:pPr>
        <w:spacing w:line="360" w:lineRule="auto"/>
        <w:jc w:val="both"/>
        <w:rPr>
          <w:rFonts w:ascii="Arial" w:hAnsi="Arial"/>
          <w:szCs w:val="24"/>
          <w:rtl/>
        </w:rPr>
      </w:pPr>
    </w:p>
    <w:p w14:paraId="794C52CA" w14:textId="77777777" w:rsidR="00B91BC7" w:rsidRDefault="00B91BC7" w:rsidP="00B91BC7">
      <w:pPr>
        <w:pStyle w:val="af6"/>
        <w:numPr>
          <w:ilvl w:val="0"/>
          <w:numId w:val="89"/>
        </w:numPr>
        <w:spacing w:line="360" w:lineRule="auto"/>
        <w:jc w:val="both"/>
        <w:rPr>
          <w:b/>
          <w:bCs/>
          <w:sz w:val="32"/>
          <w:szCs w:val="32"/>
          <w:u w:val="single"/>
        </w:rPr>
      </w:pPr>
      <w:r>
        <w:rPr>
          <w:rFonts w:hint="cs"/>
          <w:b/>
          <w:bCs/>
          <w:sz w:val="32"/>
          <w:szCs w:val="32"/>
          <w:u w:val="single"/>
          <w:rtl/>
        </w:rPr>
        <w:t>אמות מידה ותהליך לבחירת הזוכה</w:t>
      </w:r>
    </w:p>
    <w:p w14:paraId="0010F9EF" w14:textId="77777777" w:rsidR="00B91BC7" w:rsidRDefault="00B91BC7" w:rsidP="00B91BC7">
      <w:pPr>
        <w:spacing w:line="360" w:lineRule="auto"/>
        <w:jc w:val="both"/>
        <w:rPr>
          <w:rFonts w:ascii="Arial" w:hAnsi="Arial"/>
          <w:szCs w:val="24"/>
          <w:rtl/>
        </w:rPr>
      </w:pPr>
      <w:r w:rsidRPr="00F656C8">
        <w:rPr>
          <w:rFonts w:ascii="Arial" w:hAnsi="Arial" w:hint="cs"/>
          <w:szCs w:val="24"/>
          <w:rtl/>
        </w:rPr>
        <w:t>בדיקת ההצעות תתבצע על בסיס שקלול איכות ההצעה ומחירה.</w:t>
      </w:r>
    </w:p>
    <w:p w14:paraId="265104B1" w14:textId="77777777" w:rsidR="00B91BC7" w:rsidRPr="00F656C8" w:rsidRDefault="00B91BC7" w:rsidP="00B91BC7">
      <w:pPr>
        <w:spacing w:line="360" w:lineRule="auto"/>
        <w:jc w:val="both"/>
        <w:rPr>
          <w:rFonts w:ascii="Arial" w:hAnsi="Arial"/>
          <w:szCs w:val="24"/>
          <w:rtl/>
        </w:rPr>
      </w:pPr>
      <w:r w:rsidRPr="00F656C8">
        <w:rPr>
          <w:rFonts w:ascii="Arial" w:hAnsi="Arial"/>
          <w:szCs w:val="24"/>
          <w:rtl/>
        </w:rPr>
        <w:t xml:space="preserve">הליך בחירת </w:t>
      </w:r>
      <w:r w:rsidRPr="00F656C8">
        <w:rPr>
          <w:rFonts w:ascii="Arial" w:hAnsi="Arial" w:hint="cs"/>
          <w:szCs w:val="24"/>
          <w:rtl/>
        </w:rPr>
        <w:t>ה</w:t>
      </w:r>
      <w:r w:rsidRPr="00F656C8">
        <w:rPr>
          <w:rFonts w:ascii="Arial" w:hAnsi="Arial"/>
          <w:szCs w:val="24"/>
          <w:rtl/>
        </w:rPr>
        <w:t xml:space="preserve">זוכה יתבצע </w:t>
      </w:r>
      <w:r w:rsidRPr="00F656C8">
        <w:rPr>
          <w:rFonts w:ascii="Arial" w:hAnsi="Arial" w:hint="cs"/>
          <w:szCs w:val="24"/>
          <w:rtl/>
        </w:rPr>
        <w:t>ב</w:t>
      </w:r>
      <w:r>
        <w:rPr>
          <w:rFonts w:ascii="Arial" w:hAnsi="Arial" w:hint="cs"/>
          <w:szCs w:val="24"/>
          <w:rtl/>
        </w:rPr>
        <w:t>ארבעה</w:t>
      </w:r>
      <w:r w:rsidRPr="00F656C8">
        <w:rPr>
          <w:rFonts w:ascii="Arial" w:hAnsi="Arial" w:hint="cs"/>
          <w:szCs w:val="24"/>
          <w:rtl/>
        </w:rPr>
        <w:t xml:space="preserve"> שלבים, כדלהלן:</w:t>
      </w:r>
    </w:p>
    <w:p w14:paraId="0D2DBCFE" w14:textId="77777777" w:rsidR="00B91BC7" w:rsidRPr="00CB4BA2" w:rsidRDefault="00B91BC7" w:rsidP="00B91BC7">
      <w:pPr>
        <w:numPr>
          <w:ilvl w:val="1"/>
          <w:numId w:val="73"/>
        </w:numPr>
        <w:tabs>
          <w:tab w:val="clear" w:pos="1440"/>
          <w:tab w:val="num" w:pos="318"/>
        </w:tabs>
        <w:spacing w:line="360" w:lineRule="auto"/>
        <w:ind w:hanging="1302"/>
        <w:jc w:val="both"/>
        <w:rPr>
          <w:rFonts w:ascii="Arial" w:hAnsi="Arial"/>
          <w:b/>
          <w:bCs/>
          <w:sz w:val="28"/>
          <w:szCs w:val="28"/>
          <w:u w:val="single"/>
          <w:rtl/>
        </w:rPr>
      </w:pPr>
      <w:r w:rsidRPr="00CB4BA2">
        <w:rPr>
          <w:rFonts w:ascii="Arial" w:hAnsi="Arial"/>
          <w:b/>
          <w:bCs/>
          <w:sz w:val="28"/>
          <w:szCs w:val="28"/>
          <w:u w:val="single"/>
          <w:rtl/>
        </w:rPr>
        <w:t>שלב ראשו</w:t>
      </w:r>
      <w:r w:rsidRPr="00CB4BA2">
        <w:rPr>
          <w:rFonts w:ascii="Arial" w:hAnsi="Arial" w:hint="cs"/>
          <w:b/>
          <w:bCs/>
          <w:sz w:val="28"/>
          <w:szCs w:val="28"/>
          <w:u w:val="single"/>
          <w:rtl/>
        </w:rPr>
        <w:t xml:space="preserve">ן </w:t>
      </w:r>
      <w:r w:rsidRPr="00CB4BA2">
        <w:rPr>
          <w:rFonts w:ascii="Arial" w:hAnsi="Arial"/>
          <w:b/>
          <w:bCs/>
          <w:sz w:val="28"/>
          <w:szCs w:val="28"/>
          <w:u w:val="single"/>
          <w:rtl/>
        </w:rPr>
        <w:t>–</w:t>
      </w:r>
      <w:r w:rsidRPr="00CB4BA2">
        <w:rPr>
          <w:rFonts w:ascii="Arial" w:hAnsi="Arial" w:hint="cs"/>
          <w:b/>
          <w:bCs/>
          <w:sz w:val="28"/>
          <w:szCs w:val="28"/>
          <w:u w:val="single"/>
          <w:rtl/>
        </w:rPr>
        <w:t xml:space="preserve"> בדיקת עמידה בתנאי סף</w:t>
      </w:r>
    </w:p>
    <w:p w14:paraId="2EB8105A" w14:textId="77777777" w:rsidR="00B91BC7" w:rsidRPr="00AF5C7A" w:rsidRDefault="00B91BC7" w:rsidP="00B91BC7">
      <w:pPr>
        <w:spacing w:line="360" w:lineRule="auto"/>
        <w:jc w:val="both"/>
        <w:rPr>
          <w:rFonts w:ascii="Arial" w:hAnsi="Arial"/>
          <w:b/>
          <w:bCs/>
          <w:szCs w:val="24"/>
          <w:u w:val="single"/>
          <w:rtl/>
        </w:rPr>
      </w:pPr>
      <w:r w:rsidRPr="00C10AB3">
        <w:rPr>
          <w:rFonts w:ascii="Arial" w:hAnsi="Arial" w:hint="cs"/>
          <w:szCs w:val="24"/>
          <w:rtl/>
        </w:rPr>
        <w:t xml:space="preserve">בשלב זה </w:t>
      </w:r>
      <w:r w:rsidRPr="00C10AB3">
        <w:rPr>
          <w:rFonts w:ascii="Arial" w:hAnsi="Arial"/>
          <w:szCs w:val="24"/>
          <w:rtl/>
        </w:rPr>
        <w:t xml:space="preserve">ייבדקו כל ההצעות אשר </w:t>
      </w:r>
      <w:r w:rsidRPr="00C10AB3">
        <w:rPr>
          <w:rFonts w:ascii="Arial" w:hAnsi="Arial" w:hint="cs"/>
          <w:szCs w:val="24"/>
          <w:rtl/>
        </w:rPr>
        <w:t>ת</w:t>
      </w:r>
      <w:r w:rsidRPr="00C10AB3">
        <w:rPr>
          <w:rFonts w:ascii="Arial" w:hAnsi="Arial"/>
          <w:szCs w:val="24"/>
          <w:rtl/>
        </w:rPr>
        <w:t>תקבלנה עד למועד האחרון להגשת ההצעות, ביחס לעמידתן בתנאי הסף</w:t>
      </w:r>
      <w:r w:rsidRPr="00AF5C7A">
        <w:rPr>
          <w:rFonts w:ascii="Arial" w:hAnsi="Arial"/>
          <w:szCs w:val="24"/>
          <w:rtl/>
        </w:rPr>
        <w:t xml:space="preserve">. רק </w:t>
      </w:r>
      <w:r w:rsidRPr="00AF5C7A">
        <w:rPr>
          <w:rFonts w:ascii="Arial" w:hAnsi="Arial" w:hint="cs"/>
          <w:szCs w:val="24"/>
          <w:rtl/>
        </w:rPr>
        <w:t>הצעה</w:t>
      </w:r>
      <w:r w:rsidRPr="00AF5C7A">
        <w:rPr>
          <w:rFonts w:ascii="Arial" w:hAnsi="Arial"/>
          <w:szCs w:val="24"/>
          <w:rtl/>
        </w:rPr>
        <w:t xml:space="preserve"> אשר עמדה בתנאי הסף הנדרשים </w:t>
      </w:r>
      <w:r w:rsidRPr="00AF5C7A">
        <w:rPr>
          <w:rFonts w:ascii="Arial" w:hAnsi="Arial" w:hint="cs"/>
          <w:szCs w:val="24"/>
          <w:rtl/>
        </w:rPr>
        <w:t xml:space="preserve">כאמור לעיל </w:t>
      </w:r>
      <w:r w:rsidRPr="00AF5C7A">
        <w:rPr>
          <w:rFonts w:ascii="Arial" w:hAnsi="Arial"/>
          <w:szCs w:val="24"/>
          <w:rtl/>
        </w:rPr>
        <w:t xml:space="preserve">תעבור </w:t>
      </w:r>
      <w:r w:rsidRPr="00AF5C7A">
        <w:rPr>
          <w:rFonts w:ascii="Arial" w:hAnsi="Arial" w:hint="cs"/>
          <w:szCs w:val="24"/>
          <w:rtl/>
        </w:rPr>
        <w:t xml:space="preserve">לשלב </w:t>
      </w:r>
      <w:r w:rsidRPr="00AF5C7A">
        <w:rPr>
          <w:rFonts w:ascii="Arial" w:hAnsi="Arial"/>
          <w:szCs w:val="24"/>
          <w:rtl/>
        </w:rPr>
        <w:t>הבא</w:t>
      </w:r>
      <w:r w:rsidRPr="00AF5C7A">
        <w:rPr>
          <w:rFonts w:ascii="Arial" w:hAnsi="Arial" w:hint="cs"/>
          <w:szCs w:val="24"/>
          <w:rtl/>
        </w:rPr>
        <w:t xml:space="preserve"> של בדיקת איכות ההצעה.</w:t>
      </w:r>
    </w:p>
    <w:p w14:paraId="66580963" w14:textId="77777777" w:rsidR="00B91BC7" w:rsidRPr="00AF5C7A" w:rsidRDefault="00B91BC7" w:rsidP="00B91BC7">
      <w:pPr>
        <w:spacing w:line="360" w:lineRule="auto"/>
        <w:jc w:val="both"/>
        <w:rPr>
          <w:rFonts w:ascii="Arial" w:hAnsi="Arial"/>
          <w:b/>
          <w:bCs/>
          <w:szCs w:val="24"/>
          <w:u w:val="single"/>
          <w:rtl/>
        </w:rPr>
      </w:pPr>
    </w:p>
    <w:p w14:paraId="5A6CF9BF" w14:textId="77777777" w:rsidR="00B91BC7" w:rsidRPr="00AF5C7A" w:rsidRDefault="00B91BC7" w:rsidP="00B91BC7">
      <w:pPr>
        <w:numPr>
          <w:ilvl w:val="1"/>
          <w:numId w:val="73"/>
        </w:numPr>
        <w:tabs>
          <w:tab w:val="clear" w:pos="1440"/>
          <w:tab w:val="num" w:pos="318"/>
        </w:tabs>
        <w:spacing w:line="360" w:lineRule="auto"/>
        <w:ind w:hanging="1302"/>
        <w:jc w:val="both"/>
        <w:rPr>
          <w:rFonts w:ascii="Arial" w:hAnsi="Arial"/>
          <w:b/>
          <w:bCs/>
          <w:sz w:val="28"/>
          <w:szCs w:val="28"/>
          <w:u w:val="single"/>
          <w:rtl/>
        </w:rPr>
      </w:pPr>
      <w:r w:rsidRPr="00AF5C7A">
        <w:rPr>
          <w:rFonts w:ascii="Arial" w:hAnsi="Arial"/>
          <w:b/>
          <w:bCs/>
          <w:sz w:val="28"/>
          <w:szCs w:val="28"/>
          <w:u w:val="single"/>
          <w:rtl/>
        </w:rPr>
        <w:t xml:space="preserve">שלב </w:t>
      </w:r>
      <w:r w:rsidRPr="00AF5C7A">
        <w:rPr>
          <w:rFonts w:ascii="Arial" w:hAnsi="Arial" w:hint="cs"/>
          <w:b/>
          <w:bCs/>
          <w:sz w:val="28"/>
          <w:szCs w:val="28"/>
          <w:u w:val="single"/>
          <w:rtl/>
        </w:rPr>
        <w:t>שני - בדיקת איכות ההצעה (6</w:t>
      </w:r>
      <w:r w:rsidRPr="00AF5C7A">
        <w:rPr>
          <w:rFonts w:ascii="Arial" w:hAnsi="Arial"/>
          <w:b/>
          <w:bCs/>
          <w:sz w:val="28"/>
          <w:szCs w:val="28"/>
          <w:u w:val="single"/>
          <w:rtl/>
        </w:rPr>
        <w:t>0%</w:t>
      </w:r>
      <w:r w:rsidRPr="00AF5C7A">
        <w:rPr>
          <w:rFonts w:ascii="Arial" w:hAnsi="Arial" w:hint="cs"/>
          <w:b/>
          <w:bCs/>
          <w:sz w:val="28"/>
          <w:szCs w:val="28"/>
          <w:u w:val="single"/>
          <w:rtl/>
        </w:rPr>
        <w:t xml:space="preserve"> מהציון הסופי) </w:t>
      </w:r>
    </w:p>
    <w:p w14:paraId="21B60BF9" w14:textId="77777777" w:rsidR="00B91BC7" w:rsidRPr="00AF5C7A" w:rsidRDefault="00B91BC7" w:rsidP="00B91BC7">
      <w:pPr>
        <w:spacing w:line="360" w:lineRule="auto"/>
        <w:jc w:val="both"/>
        <w:rPr>
          <w:rFonts w:ascii="Arial" w:hAnsi="Arial"/>
          <w:szCs w:val="24"/>
          <w:rtl/>
        </w:rPr>
      </w:pPr>
      <w:r w:rsidRPr="00AF5C7A">
        <w:rPr>
          <w:rFonts w:ascii="Arial" w:hAnsi="Arial" w:hint="cs"/>
          <w:szCs w:val="24"/>
          <w:rtl/>
        </w:rPr>
        <w:t>שלב האיכות בנוי משני (2) מרכיבים:</w:t>
      </w:r>
    </w:p>
    <w:p w14:paraId="5FF62566" w14:textId="77777777" w:rsidR="00B91BC7" w:rsidRPr="00AF5C7A" w:rsidRDefault="00B91BC7" w:rsidP="00B91BC7">
      <w:pPr>
        <w:pStyle w:val="af6"/>
        <w:numPr>
          <w:ilvl w:val="0"/>
          <w:numId w:val="97"/>
        </w:numPr>
        <w:spacing w:line="360" w:lineRule="auto"/>
        <w:jc w:val="both"/>
        <w:rPr>
          <w:rFonts w:ascii="Arial" w:hAnsi="Arial"/>
          <w:b/>
          <w:bCs/>
          <w:sz w:val="26"/>
        </w:rPr>
      </w:pPr>
      <w:r w:rsidRPr="00AF5C7A">
        <w:rPr>
          <w:rFonts w:ascii="Arial" w:hAnsi="Arial" w:hint="cs"/>
          <w:b/>
          <w:bCs/>
          <w:sz w:val="26"/>
          <w:u w:val="single"/>
          <w:rtl/>
        </w:rPr>
        <w:t>בדיקת ההצעות המוגשות ודירוגן (50% מהציון הסופי)</w:t>
      </w:r>
    </w:p>
    <w:p w14:paraId="0105A103" w14:textId="77777777" w:rsidR="00B91BC7" w:rsidRDefault="00B91BC7" w:rsidP="00B91BC7">
      <w:pPr>
        <w:spacing w:line="360" w:lineRule="auto"/>
        <w:jc w:val="both"/>
        <w:rPr>
          <w:szCs w:val="24"/>
        </w:rPr>
      </w:pPr>
      <w:r w:rsidRPr="00AF5C7A">
        <w:rPr>
          <w:rFonts w:hint="cs"/>
          <w:szCs w:val="24"/>
          <w:rtl/>
        </w:rPr>
        <w:t>בשלב זה תיבדקנה ההצעות בהתאם לטיב ההצעה, הערכת כישורי הספק, ניסיונו ומיומנותו בהתאם למשקלות המפורטות בטבלה שלהן. תוצאות בדיקה זו תהווה 50% מהציון</w:t>
      </w:r>
      <w:r w:rsidRPr="00654DE3">
        <w:rPr>
          <w:rFonts w:hint="cs"/>
          <w:szCs w:val="24"/>
          <w:rtl/>
        </w:rPr>
        <w:t xml:space="preserve"> הסופי</w:t>
      </w:r>
      <w:r>
        <w:rPr>
          <w:rFonts w:ascii="Arial" w:hAnsi="Arial" w:hint="cs"/>
          <w:szCs w:val="24"/>
          <w:rtl/>
        </w:rPr>
        <w:t>.</w:t>
      </w:r>
      <w:r>
        <w:rPr>
          <w:szCs w:val="24"/>
        </w:rPr>
        <w:t xml:space="preserve"> </w:t>
      </w:r>
    </w:p>
    <w:p w14:paraId="4FFE933B" w14:textId="77777777" w:rsidR="00B91BC7" w:rsidRDefault="00B91BC7" w:rsidP="00B91BC7">
      <w:pPr>
        <w:spacing w:line="360" w:lineRule="auto"/>
        <w:jc w:val="both"/>
        <w:rPr>
          <w:szCs w:val="24"/>
          <w:rtl/>
        </w:rPr>
      </w:pPr>
    </w:p>
    <w:tbl>
      <w:tblPr>
        <w:bidiVisual/>
        <w:tblW w:w="9310" w:type="dxa"/>
        <w:tblLook w:val="04A0" w:firstRow="1" w:lastRow="0" w:firstColumn="1" w:lastColumn="0" w:noHBand="0" w:noVBand="1"/>
      </w:tblPr>
      <w:tblGrid>
        <w:gridCol w:w="569"/>
        <w:gridCol w:w="813"/>
        <w:gridCol w:w="780"/>
        <w:gridCol w:w="2683"/>
        <w:gridCol w:w="768"/>
        <w:gridCol w:w="1712"/>
        <w:gridCol w:w="851"/>
        <w:gridCol w:w="1134"/>
      </w:tblGrid>
      <w:tr w:rsidR="00B91BC7" w:rsidRPr="00CA3EB3" w14:paraId="19BDE606" w14:textId="77777777" w:rsidTr="00B95B88">
        <w:trPr>
          <w:trHeight w:val="420"/>
        </w:trPr>
        <w:tc>
          <w:tcPr>
            <w:tcW w:w="9310" w:type="dxa"/>
            <w:gridSpan w:val="8"/>
            <w:tcBorders>
              <w:top w:val="single" w:sz="8" w:space="0" w:color="auto"/>
              <w:left w:val="single" w:sz="8" w:space="0" w:color="auto"/>
              <w:bottom w:val="single" w:sz="4" w:space="0" w:color="auto"/>
              <w:right w:val="single" w:sz="8" w:space="0" w:color="000000"/>
            </w:tcBorders>
            <w:shd w:val="clear" w:color="000000" w:fill="FFFF99"/>
            <w:noWrap/>
            <w:vAlign w:val="center"/>
            <w:hideMark/>
          </w:tcPr>
          <w:p w14:paraId="74631F8A" w14:textId="77777777" w:rsidR="00B91BC7" w:rsidRPr="00CA3EB3" w:rsidRDefault="00B91BC7" w:rsidP="00B95B88">
            <w:pPr>
              <w:jc w:val="center"/>
              <w:rPr>
                <w:rFonts w:ascii="Arial" w:hAnsi="Arial" w:cs="Arial"/>
                <w:b/>
                <w:bCs/>
                <w:color w:val="000000"/>
                <w:sz w:val="32"/>
                <w:szCs w:val="32"/>
              </w:rPr>
            </w:pPr>
            <w:r w:rsidRPr="00CA3EB3">
              <w:rPr>
                <w:rFonts w:ascii="Arial" w:hAnsi="Arial" w:cs="Arial"/>
                <w:b/>
                <w:bCs/>
                <w:color w:val="000000"/>
                <w:sz w:val="32"/>
                <w:szCs w:val="32"/>
                <w:rtl/>
              </w:rPr>
              <w:t>טבלה א'</w:t>
            </w:r>
          </w:p>
        </w:tc>
      </w:tr>
      <w:tr w:rsidR="00B91BC7" w:rsidRPr="00CA3EB3" w14:paraId="2E1AE2CA" w14:textId="77777777" w:rsidTr="00B95B88">
        <w:trPr>
          <w:trHeight w:val="414"/>
        </w:trPr>
        <w:tc>
          <w:tcPr>
            <w:tcW w:w="569" w:type="dxa"/>
            <w:tcBorders>
              <w:top w:val="nil"/>
              <w:left w:val="single" w:sz="8" w:space="0" w:color="auto"/>
              <w:bottom w:val="single" w:sz="4" w:space="0" w:color="auto"/>
              <w:right w:val="single" w:sz="4" w:space="0" w:color="auto"/>
            </w:tcBorders>
            <w:shd w:val="clear" w:color="000000" w:fill="FFFFCC"/>
            <w:vAlign w:val="center"/>
            <w:hideMark/>
          </w:tcPr>
          <w:p w14:paraId="252E3572" w14:textId="77777777" w:rsidR="00B91BC7" w:rsidRPr="00CA3EB3" w:rsidRDefault="00B91BC7" w:rsidP="00B95B88">
            <w:pPr>
              <w:jc w:val="center"/>
              <w:rPr>
                <w:rFonts w:ascii="Arial" w:hAnsi="Arial"/>
                <w:b/>
                <w:bCs/>
                <w:color w:val="000000"/>
                <w:szCs w:val="24"/>
                <w:rtl/>
              </w:rPr>
            </w:pPr>
            <w:r w:rsidRPr="00CA3EB3">
              <w:rPr>
                <w:rFonts w:ascii="Arial" w:hAnsi="Arial" w:hint="cs"/>
                <w:b/>
                <w:bCs/>
                <w:color w:val="000000"/>
                <w:szCs w:val="24"/>
                <w:rtl/>
              </w:rPr>
              <w:t>מס'</w:t>
            </w:r>
          </w:p>
        </w:tc>
        <w:tc>
          <w:tcPr>
            <w:tcW w:w="813" w:type="dxa"/>
            <w:tcBorders>
              <w:top w:val="nil"/>
              <w:left w:val="single" w:sz="4" w:space="0" w:color="auto"/>
              <w:bottom w:val="single" w:sz="4" w:space="0" w:color="auto"/>
              <w:right w:val="single" w:sz="4" w:space="0" w:color="auto"/>
            </w:tcBorders>
            <w:shd w:val="clear" w:color="000000" w:fill="FFFFCC"/>
            <w:vAlign w:val="center"/>
            <w:hideMark/>
          </w:tcPr>
          <w:p w14:paraId="78C511E7" w14:textId="77777777" w:rsidR="00B91BC7" w:rsidRPr="00CA3EB3" w:rsidRDefault="00B91BC7" w:rsidP="00B95B88">
            <w:pPr>
              <w:jc w:val="center"/>
              <w:rPr>
                <w:rFonts w:ascii="Arial" w:hAnsi="Arial"/>
                <w:b/>
                <w:bCs/>
                <w:color w:val="000000"/>
                <w:szCs w:val="24"/>
                <w:rtl/>
              </w:rPr>
            </w:pPr>
            <w:r w:rsidRPr="00CA3EB3">
              <w:rPr>
                <w:rFonts w:ascii="Arial" w:hAnsi="Arial" w:hint="cs"/>
                <w:b/>
                <w:bCs/>
                <w:color w:val="000000"/>
                <w:szCs w:val="24"/>
                <w:rtl/>
              </w:rPr>
              <w:t>תפקיד</w:t>
            </w:r>
          </w:p>
        </w:tc>
        <w:tc>
          <w:tcPr>
            <w:tcW w:w="780" w:type="dxa"/>
            <w:tcBorders>
              <w:top w:val="nil"/>
              <w:left w:val="single" w:sz="4" w:space="0" w:color="auto"/>
              <w:bottom w:val="single" w:sz="4" w:space="0" w:color="auto"/>
              <w:right w:val="single" w:sz="4" w:space="0" w:color="auto"/>
            </w:tcBorders>
            <w:shd w:val="clear" w:color="000000" w:fill="FFFFCC"/>
            <w:vAlign w:val="center"/>
            <w:hideMark/>
          </w:tcPr>
          <w:p w14:paraId="3B4CD3AA" w14:textId="77777777" w:rsidR="00B91BC7" w:rsidRPr="00CA3EB3" w:rsidRDefault="00B91BC7" w:rsidP="00B95B88">
            <w:pPr>
              <w:jc w:val="center"/>
              <w:rPr>
                <w:rFonts w:ascii="Arial" w:hAnsi="Arial"/>
                <w:b/>
                <w:bCs/>
                <w:color w:val="000000"/>
                <w:szCs w:val="24"/>
                <w:rtl/>
              </w:rPr>
            </w:pPr>
            <w:r w:rsidRPr="00CA3EB3">
              <w:rPr>
                <w:rFonts w:ascii="Arial" w:hAnsi="Arial" w:hint="cs"/>
                <w:b/>
                <w:bCs/>
                <w:color w:val="000000"/>
                <w:szCs w:val="24"/>
                <w:rtl/>
              </w:rPr>
              <w:t>משקל</w:t>
            </w:r>
          </w:p>
        </w:tc>
        <w:tc>
          <w:tcPr>
            <w:tcW w:w="2753" w:type="dxa"/>
            <w:tcBorders>
              <w:top w:val="nil"/>
              <w:left w:val="single" w:sz="4" w:space="0" w:color="auto"/>
              <w:bottom w:val="single" w:sz="4" w:space="0" w:color="auto"/>
              <w:right w:val="single" w:sz="4" w:space="0" w:color="auto"/>
            </w:tcBorders>
            <w:shd w:val="clear" w:color="000000" w:fill="FFFFCC"/>
            <w:vAlign w:val="center"/>
            <w:hideMark/>
          </w:tcPr>
          <w:p w14:paraId="0D60E745" w14:textId="77777777" w:rsidR="00B91BC7" w:rsidRPr="00CA3EB3" w:rsidRDefault="00B91BC7" w:rsidP="00B95B88">
            <w:pPr>
              <w:jc w:val="center"/>
              <w:rPr>
                <w:rFonts w:ascii="Arial" w:hAnsi="Arial"/>
                <w:b/>
                <w:bCs/>
                <w:color w:val="000000"/>
                <w:szCs w:val="24"/>
                <w:rtl/>
              </w:rPr>
            </w:pPr>
            <w:r w:rsidRPr="00CA3EB3">
              <w:rPr>
                <w:rFonts w:ascii="Arial" w:hAnsi="Arial" w:hint="cs"/>
                <w:b/>
                <w:bCs/>
                <w:color w:val="000000"/>
                <w:szCs w:val="24"/>
                <w:rtl/>
              </w:rPr>
              <w:t>קריטריון משנה</w:t>
            </w:r>
          </w:p>
        </w:tc>
        <w:tc>
          <w:tcPr>
            <w:tcW w:w="567" w:type="dxa"/>
            <w:tcBorders>
              <w:top w:val="nil"/>
              <w:left w:val="single" w:sz="4" w:space="0" w:color="auto"/>
              <w:bottom w:val="single" w:sz="4" w:space="0" w:color="auto"/>
              <w:right w:val="single" w:sz="4" w:space="0" w:color="auto"/>
            </w:tcBorders>
            <w:shd w:val="clear" w:color="000000" w:fill="FFFFCC"/>
            <w:vAlign w:val="center"/>
            <w:hideMark/>
          </w:tcPr>
          <w:p w14:paraId="5994F29E" w14:textId="77777777" w:rsidR="00B91BC7" w:rsidRPr="00CA3EB3" w:rsidRDefault="00B91BC7" w:rsidP="00B95B88">
            <w:pPr>
              <w:jc w:val="center"/>
              <w:rPr>
                <w:rFonts w:ascii="Arial" w:hAnsi="Arial"/>
                <w:b/>
                <w:bCs/>
                <w:color w:val="000000"/>
                <w:szCs w:val="24"/>
                <w:rtl/>
              </w:rPr>
            </w:pPr>
            <w:r w:rsidRPr="00CA3EB3">
              <w:rPr>
                <w:rFonts w:ascii="Arial" w:hAnsi="Arial" w:hint="cs"/>
                <w:b/>
                <w:bCs/>
                <w:color w:val="000000"/>
                <w:szCs w:val="24"/>
                <w:rtl/>
              </w:rPr>
              <w:t>משקל</w:t>
            </w:r>
          </w:p>
        </w:tc>
        <w:tc>
          <w:tcPr>
            <w:tcW w:w="1843" w:type="dxa"/>
            <w:tcBorders>
              <w:top w:val="nil"/>
              <w:left w:val="single" w:sz="4" w:space="0" w:color="auto"/>
              <w:bottom w:val="single" w:sz="4" w:space="0" w:color="auto"/>
              <w:right w:val="single" w:sz="4" w:space="0" w:color="auto"/>
            </w:tcBorders>
            <w:shd w:val="clear" w:color="000000" w:fill="FFFFCC"/>
            <w:vAlign w:val="center"/>
            <w:hideMark/>
          </w:tcPr>
          <w:p w14:paraId="422C8C36" w14:textId="77777777" w:rsidR="00B91BC7" w:rsidRPr="00CA3EB3" w:rsidRDefault="00B91BC7" w:rsidP="00B95B88">
            <w:pPr>
              <w:jc w:val="center"/>
              <w:rPr>
                <w:rFonts w:ascii="Arial" w:hAnsi="Arial"/>
                <w:b/>
                <w:bCs/>
                <w:color w:val="000000"/>
                <w:szCs w:val="24"/>
                <w:rtl/>
              </w:rPr>
            </w:pPr>
            <w:r w:rsidRPr="00CA3EB3">
              <w:rPr>
                <w:rFonts w:ascii="Arial" w:hAnsi="Arial" w:hint="cs"/>
                <w:b/>
                <w:bCs/>
                <w:color w:val="000000"/>
                <w:szCs w:val="24"/>
                <w:rtl/>
              </w:rPr>
              <w:t>כמות קריטריון משנה</w:t>
            </w:r>
          </w:p>
        </w:tc>
        <w:tc>
          <w:tcPr>
            <w:tcW w:w="851" w:type="dxa"/>
            <w:tcBorders>
              <w:top w:val="nil"/>
              <w:left w:val="single" w:sz="4" w:space="0" w:color="auto"/>
              <w:bottom w:val="single" w:sz="4" w:space="0" w:color="auto"/>
              <w:right w:val="single" w:sz="4" w:space="0" w:color="auto"/>
            </w:tcBorders>
            <w:shd w:val="clear" w:color="000000" w:fill="FFFFCC"/>
            <w:vAlign w:val="center"/>
            <w:hideMark/>
          </w:tcPr>
          <w:p w14:paraId="420BD446" w14:textId="77777777" w:rsidR="00B91BC7" w:rsidRPr="00CA3EB3" w:rsidRDefault="00B91BC7" w:rsidP="00B95B88">
            <w:pPr>
              <w:jc w:val="center"/>
              <w:rPr>
                <w:rFonts w:ascii="Arial" w:hAnsi="Arial"/>
                <w:b/>
                <w:bCs/>
                <w:color w:val="000000"/>
                <w:szCs w:val="24"/>
                <w:rtl/>
              </w:rPr>
            </w:pPr>
            <w:r w:rsidRPr="00CA3EB3">
              <w:rPr>
                <w:rFonts w:ascii="Arial" w:hAnsi="Arial" w:hint="cs"/>
                <w:b/>
                <w:bCs/>
                <w:color w:val="000000"/>
                <w:szCs w:val="24"/>
                <w:rtl/>
              </w:rPr>
              <w:t>משקל</w:t>
            </w:r>
          </w:p>
        </w:tc>
        <w:tc>
          <w:tcPr>
            <w:tcW w:w="1134" w:type="dxa"/>
            <w:tcBorders>
              <w:top w:val="nil"/>
              <w:left w:val="single" w:sz="4" w:space="0" w:color="auto"/>
              <w:bottom w:val="single" w:sz="4" w:space="0" w:color="auto"/>
              <w:right w:val="single" w:sz="8" w:space="0" w:color="auto"/>
            </w:tcBorders>
            <w:shd w:val="clear" w:color="000000" w:fill="FFFFCC"/>
            <w:vAlign w:val="center"/>
            <w:hideMark/>
          </w:tcPr>
          <w:p w14:paraId="5ADB6768" w14:textId="77777777" w:rsidR="00B91BC7" w:rsidRPr="00CA3EB3" w:rsidRDefault="00B91BC7" w:rsidP="00B95B88">
            <w:pPr>
              <w:jc w:val="center"/>
              <w:rPr>
                <w:rFonts w:ascii="Arial" w:hAnsi="Arial"/>
                <w:b/>
                <w:bCs/>
                <w:color w:val="000000"/>
                <w:szCs w:val="24"/>
                <w:rtl/>
              </w:rPr>
            </w:pPr>
            <w:r w:rsidRPr="00CA3EB3">
              <w:rPr>
                <w:rFonts w:ascii="Arial" w:hAnsi="Arial" w:hint="cs"/>
                <w:b/>
                <w:bCs/>
                <w:color w:val="000000"/>
                <w:szCs w:val="24"/>
                <w:rtl/>
              </w:rPr>
              <w:t>ניקוד מירבי</w:t>
            </w:r>
          </w:p>
        </w:tc>
      </w:tr>
      <w:tr w:rsidR="00B91BC7" w:rsidRPr="00CA3EB3" w14:paraId="2E00DC56" w14:textId="77777777" w:rsidTr="00B95B88">
        <w:trPr>
          <w:trHeight w:val="432"/>
        </w:trPr>
        <w:tc>
          <w:tcPr>
            <w:tcW w:w="569" w:type="dxa"/>
            <w:vMerge w:val="restart"/>
            <w:tcBorders>
              <w:top w:val="nil"/>
              <w:left w:val="single" w:sz="8" w:space="0" w:color="auto"/>
              <w:bottom w:val="nil"/>
              <w:right w:val="single" w:sz="4" w:space="0" w:color="auto"/>
            </w:tcBorders>
            <w:shd w:val="clear" w:color="auto" w:fill="auto"/>
            <w:vAlign w:val="center"/>
            <w:hideMark/>
          </w:tcPr>
          <w:p w14:paraId="587B2956" w14:textId="77777777" w:rsidR="00B91BC7" w:rsidRPr="00CA3EB3" w:rsidRDefault="00B91BC7" w:rsidP="00B95B88">
            <w:pPr>
              <w:jc w:val="center"/>
              <w:rPr>
                <w:rFonts w:ascii="Arial" w:hAnsi="Arial"/>
                <w:b/>
                <w:bCs/>
                <w:color w:val="000000"/>
                <w:sz w:val="22"/>
                <w:szCs w:val="22"/>
                <w:rtl/>
              </w:rPr>
            </w:pPr>
            <w:r w:rsidRPr="00CA3EB3">
              <w:rPr>
                <w:rFonts w:ascii="Arial" w:hAnsi="Arial" w:hint="cs"/>
                <w:b/>
                <w:bCs/>
                <w:color w:val="000000"/>
                <w:sz w:val="22"/>
                <w:szCs w:val="22"/>
                <w:rtl/>
              </w:rPr>
              <w:t>1</w:t>
            </w:r>
          </w:p>
        </w:tc>
        <w:tc>
          <w:tcPr>
            <w:tcW w:w="813" w:type="dxa"/>
            <w:vMerge w:val="restart"/>
            <w:tcBorders>
              <w:top w:val="nil"/>
              <w:left w:val="single" w:sz="4" w:space="0" w:color="auto"/>
              <w:bottom w:val="single" w:sz="4" w:space="0" w:color="auto"/>
              <w:right w:val="single" w:sz="4" w:space="0" w:color="auto"/>
            </w:tcBorders>
            <w:shd w:val="clear" w:color="auto" w:fill="auto"/>
            <w:vAlign w:val="center"/>
            <w:hideMark/>
          </w:tcPr>
          <w:p w14:paraId="07EDACCD" w14:textId="77777777" w:rsidR="00B91BC7" w:rsidRPr="00CA3EB3" w:rsidRDefault="00B91BC7" w:rsidP="00B95B88">
            <w:pPr>
              <w:jc w:val="center"/>
              <w:rPr>
                <w:rFonts w:ascii="Arial" w:hAnsi="Arial"/>
                <w:b/>
                <w:bCs/>
                <w:color w:val="000000"/>
                <w:sz w:val="22"/>
                <w:szCs w:val="22"/>
                <w:rtl/>
              </w:rPr>
            </w:pPr>
            <w:r w:rsidRPr="00CA3EB3">
              <w:rPr>
                <w:rFonts w:ascii="Arial" w:hAnsi="Arial" w:hint="cs"/>
                <w:b/>
                <w:bCs/>
                <w:color w:val="000000"/>
                <w:sz w:val="22"/>
                <w:szCs w:val="22"/>
                <w:rtl/>
              </w:rPr>
              <w:t>מנהל הצוות</w:t>
            </w:r>
          </w:p>
        </w:tc>
        <w:tc>
          <w:tcPr>
            <w:tcW w:w="780" w:type="dxa"/>
            <w:vMerge w:val="restart"/>
            <w:tcBorders>
              <w:top w:val="nil"/>
              <w:left w:val="single" w:sz="4" w:space="0" w:color="auto"/>
              <w:bottom w:val="single" w:sz="4" w:space="0" w:color="auto"/>
              <w:right w:val="single" w:sz="4" w:space="0" w:color="auto"/>
            </w:tcBorders>
            <w:shd w:val="clear" w:color="auto" w:fill="auto"/>
            <w:vAlign w:val="center"/>
            <w:hideMark/>
          </w:tcPr>
          <w:p w14:paraId="440ADECF" w14:textId="77777777" w:rsidR="00B91BC7" w:rsidRPr="00CA3EB3" w:rsidRDefault="00B91BC7" w:rsidP="00B95B88">
            <w:pPr>
              <w:jc w:val="center"/>
              <w:rPr>
                <w:rFonts w:ascii="Arial" w:hAnsi="Arial"/>
                <w:b/>
                <w:bCs/>
                <w:color w:val="000000"/>
                <w:sz w:val="22"/>
                <w:szCs w:val="22"/>
                <w:rtl/>
              </w:rPr>
            </w:pPr>
            <w:r w:rsidRPr="00CA3EB3">
              <w:rPr>
                <w:rFonts w:ascii="Arial" w:hAnsi="Arial" w:hint="cs"/>
                <w:b/>
                <w:bCs/>
                <w:color w:val="000000"/>
                <w:sz w:val="22"/>
                <w:szCs w:val="22"/>
                <w:rtl/>
              </w:rPr>
              <w:t>35%</w:t>
            </w:r>
          </w:p>
        </w:tc>
        <w:tc>
          <w:tcPr>
            <w:tcW w:w="2753" w:type="dxa"/>
            <w:vMerge w:val="restart"/>
            <w:tcBorders>
              <w:top w:val="nil"/>
              <w:left w:val="single" w:sz="4" w:space="0" w:color="auto"/>
              <w:bottom w:val="single" w:sz="4" w:space="0" w:color="auto"/>
              <w:right w:val="single" w:sz="4" w:space="0" w:color="auto"/>
            </w:tcBorders>
            <w:shd w:val="clear" w:color="auto" w:fill="auto"/>
            <w:vAlign w:val="center"/>
            <w:hideMark/>
          </w:tcPr>
          <w:p w14:paraId="701276B9" w14:textId="77777777" w:rsidR="00B91BC7" w:rsidRPr="00CA3EB3" w:rsidRDefault="00B91BC7" w:rsidP="00B95B88">
            <w:pPr>
              <w:jc w:val="center"/>
              <w:rPr>
                <w:rFonts w:ascii="Arial" w:hAnsi="Arial"/>
                <w:color w:val="000000"/>
                <w:sz w:val="22"/>
                <w:szCs w:val="22"/>
                <w:rtl/>
              </w:rPr>
            </w:pPr>
            <w:r w:rsidRPr="00CA3EB3">
              <w:rPr>
                <w:rFonts w:ascii="Arial" w:hAnsi="Arial" w:hint="cs"/>
                <w:color w:val="000000"/>
                <w:sz w:val="22"/>
                <w:szCs w:val="22"/>
                <w:rtl/>
              </w:rPr>
              <w:t>שנות וותק בניהול מערך עובדי שטח מקצועיים בהיקף של 5 עובדים ומעלה</w:t>
            </w:r>
          </w:p>
        </w:tc>
        <w:tc>
          <w:tcPr>
            <w:tcW w:w="567" w:type="dxa"/>
            <w:vMerge w:val="restart"/>
            <w:tcBorders>
              <w:top w:val="nil"/>
              <w:left w:val="single" w:sz="4" w:space="0" w:color="auto"/>
              <w:bottom w:val="single" w:sz="4" w:space="0" w:color="auto"/>
              <w:right w:val="single" w:sz="4" w:space="0" w:color="auto"/>
            </w:tcBorders>
            <w:shd w:val="clear" w:color="auto" w:fill="auto"/>
            <w:vAlign w:val="center"/>
            <w:hideMark/>
          </w:tcPr>
          <w:p w14:paraId="0F619B02" w14:textId="77777777" w:rsidR="00B91BC7" w:rsidRPr="00CA3EB3" w:rsidRDefault="00B91BC7" w:rsidP="00B95B88">
            <w:pPr>
              <w:jc w:val="center"/>
              <w:rPr>
                <w:rFonts w:ascii="Arial" w:hAnsi="Arial"/>
                <w:color w:val="000000"/>
                <w:sz w:val="22"/>
                <w:szCs w:val="22"/>
                <w:rtl/>
              </w:rPr>
            </w:pPr>
            <w:r w:rsidRPr="00CA3EB3">
              <w:rPr>
                <w:rFonts w:ascii="Arial" w:hAnsi="Arial" w:hint="cs"/>
                <w:color w:val="000000"/>
                <w:sz w:val="22"/>
                <w:szCs w:val="22"/>
                <w:rtl/>
              </w:rPr>
              <w:t>45%</w:t>
            </w:r>
          </w:p>
        </w:tc>
        <w:tc>
          <w:tcPr>
            <w:tcW w:w="1843" w:type="dxa"/>
            <w:tcBorders>
              <w:top w:val="nil"/>
              <w:left w:val="single" w:sz="4" w:space="0" w:color="auto"/>
              <w:bottom w:val="single" w:sz="4" w:space="0" w:color="auto"/>
              <w:right w:val="single" w:sz="4" w:space="0" w:color="auto"/>
            </w:tcBorders>
            <w:shd w:val="clear" w:color="auto" w:fill="auto"/>
            <w:vAlign w:val="center"/>
            <w:hideMark/>
          </w:tcPr>
          <w:p w14:paraId="2E8462AF" w14:textId="77777777" w:rsidR="00B91BC7" w:rsidRPr="00CA3EB3" w:rsidRDefault="00B91BC7" w:rsidP="00B95B88">
            <w:pPr>
              <w:jc w:val="center"/>
              <w:rPr>
                <w:rFonts w:ascii="Arial" w:hAnsi="Arial"/>
                <w:color w:val="000000"/>
                <w:sz w:val="22"/>
                <w:szCs w:val="22"/>
                <w:rtl/>
              </w:rPr>
            </w:pPr>
            <w:r w:rsidRPr="00CA3EB3">
              <w:rPr>
                <w:rFonts w:ascii="Arial" w:hAnsi="Arial" w:hint="cs"/>
                <w:color w:val="000000"/>
                <w:sz w:val="22"/>
                <w:szCs w:val="22"/>
                <w:rtl/>
              </w:rPr>
              <w:t>1-2</w:t>
            </w:r>
          </w:p>
        </w:tc>
        <w:tc>
          <w:tcPr>
            <w:tcW w:w="851" w:type="dxa"/>
            <w:tcBorders>
              <w:top w:val="nil"/>
              <w:left w:val="single" w:sz="4" w:space="0" w:color="auto"/>
              <w:bottom w:val="single" w:sz="4" w:space="0" w:color="auto"/>
              <w:right w:val="single" w:sz="4" w:space="0" w:color="auto"/>
            </w:tcBorders>
            <w:shd w:val="clear" w:color="auto" w:fill="auto"/>
            <w:vAlign w:val="center"/>
            <w:hideMark/>
          </w:tcPr>
          <w:p w14:paraId="27CAADF1" w14:textId="77777777" w:rsidR="00B91BC7" w:rsidRPr="00CA3EB3" w:rsidRDefault="00B91BC7" w:rsidP="00B95B88">
            <w:pPr>
              <w:jc w:val="center"/>
              <w:rPr>
                <w:rFonts w:ascii="Arial" w:hAnsi="Arial"/>
                <w:color w:val="000000"/>
                <w:sz w:val="22"/>
                <w:szCs w:val="22"/>
                <w:rtl/>
              </w:rPr>
            </w:pPr>
            <w:r w:rsidRPr="00CA3EB3">
              <w:rPr>
                <w:rFonts w:ascii="Arial" w:hAnsi="Arial" w:hint="cs"/>
                <w:color w:val="000000"/>
                <w:sz w:val="22"/>
                <w:szCs w:val="22"/>
                <w:rtl/>
              </w:rPr>
              <w:t>20%</w:t>
            </w:r>
          </w:p>
        </w:tc>
        <w:tc>
          <w:tcPr>
            <w:tcW w:w="1134" w:type="dxa"/>
            <w:tcBorders>
              <w:top w:val="nil"/>
              <w:left w:val="single" w:sz="4" w:space="0" w:color="auto"/>
              <w:bottom w:val="single" w:sz="4" w:space="0" w:color="auto"/>
              <w:right w:val="single" w:sz="8" w:space="0" w:color="auto"/>
            </w:tcBorders>
            <w:shd w:val="clear" w:color="auto" w:fill="auto"/>
            <w:noWrap/>
            <w:vAlign w:val="center"/>
            <w:hideMark/>
          </w:tcPr>
          <w:p w14:paraId="257FAC47" w14:textId="77777777" w:rsidR="00B91BC7" w:rsidRPr="00CA3EB3" w:rsidRDefault="00B91BC7" w:rsidP="00B95B88">
            <w:pPr>
              <w:bidi w:val="0"/>
              <w:jc w:val="center"/>
              <w:rPr>
                <w:rFonts w:ascii="Arial" w:hAnsi="Arial"/>
                <w:color w:val="000000"/>
                <w:sz w:val="22"/>
                <w:szCs w:val="22"/>
                <w:rtl/>
              </w:rPr>
            </w:pPr>
            <w:r w:rsidRPr="00CA3EB3">
              <w:rPr>
                <w:rFonts w:ascii="Arial" w:hAnsi="Arial" w:hint="cs"/>
                <w:color w:val="000000"/>
                <w:sz w:val="22"/>
                <w:szCs w:val="22"/>
              </w:rPr>
              <w:t>3.2</w:t>
            </w:r>
          </w:p>
        </w:tc>
      </w:tr>
      <w:tr w:rsidR="00B91BC7" w:rsidRPr="00CA3EB3" w14:paraId="6FBA9B33" w14:textId="77777777" w:rsidTr="00B95B88">
        <w:trPr>
          <w:trHeight w:val="324"/>
        </w:trPr>
        <w:tc>
          <w:tcPr>
            <w:tcW w:w="569" w:type="dxa"/>
            <w:vMerge/>
            <w:tcBorders>
              <w:top w:val="nil"/>
              <w:left w:val="single" w:sz="8" w:space="0" w:color="auto"/>
              <w:bottom w:val="nil"/>
              <w:right w:val="single" w:sz="4" w:space="0" w:color="auto"/>
            </w:tcBorders>
            <w:vAlign w:val="center"/>
            <w:hideMark/>
          </w:tcPr>
          <w:p w14:paraId="7211A016" w14:textId="77777777" w:rsidR="00B91BC7" w:rsidRPr="00CA3EB3" w:rsidRDefault="00B91BC7" w:rsidP="00B95B88">
            <w:pPr>
              <w:rPr>
                <w:rFonts w:ascii="Arial" w:hAnsi="Arial"/>
                <w:b/>
                <w:bCs/>
                <w:color w:val="000000"/>
                <w:sz w:val="22"/>
                <w:szCs w:val="22"/>
              </w:rPr>
            </w:pPr>
          </w:p>
        </w:tc>
        <w:tc>
          <w:tcPr>
            <w:tcW w:w="813" w:type="dxa"/>
            <w:vMerge/>
            <w:tcBorders>
              <w:top w:val="nil"/>
              <w:left w:val="single" w:sz="4" w:space="0" w:color="auto"/>
              <w:bottom w:val="single" w:sz="4" w:space="0" w:color="auto"/>
              <w:right w:val="single" w:sz="4" w:space="0" w:color="auto"/>
            </w:tcBorders>
            <w:vAlign w:val="center"/>
            <w:hideMark/>
          </w:tcPr>
          <w:p w14:paraId="29376BD2" w14:textId="77777777" w:rsidR="00B91BC7" w:rsidRPr="00CA3EB3" w:rsidRDefault="00B91BC7" w:rsidP="00B95B88">
            <w:pPr>
              <w:rPr>
                <w:rFonts w:ascii="Arial" w:hAnsi="Arial"/>
                <w:b/>
                <w:bCs/>
                <w:color w:val="000000"/>
                <w:sz w:val="22"/>
                <w:szCs w:val="22"/>
              </w:rPr>
            </w:pPr>
          </w:p>
        </w:tc>
        <w:tc>
          <w:tcPr>
            <w:tcW w:w="780" w:type="dxa"/>
            <w:vMerge/>
            <w:tcBorders>
              <w:top w:val="nil"/>
              <w:left w:val="single" w:sz="4" w:space="0" w:color="auto"/>
              <w:bottom w:val="single" w:sz="4" w:space="0" w:color="auto"/>
              <w:right w:val="single" w:sz="4" w:space="0" w:color="auto"/>
            </w:tcBorders>
            <w:vAlign w:val="center"/>
            <w:hideMark/>
          </w:tcPr>
          <w:p w14:paraId="4E302CA2" w14:textId="77777777" w:rsidR="00B91BC7" w:rsidRPr="00CA3EB3" w:rsidRDefault="00B91BC7" w:rsidP="00B95B88">
            <w:pPr>
              <w:rPr>
                <w:rFonts w:ascii="Arial" w:hAnsi="Arial"/>
                <w:b/>
                <w:bCs/>
                <w:color w:val="000000"/>
                <w:sz w:val="22"/>
                <w:szCs w:val="22"/>
              </w:rPr>
            </w:pPr>
          </w:p>
        </w:tc>
        <w:tc>
          <w:tcPr>
            <w:tcW w:w="2753" w:type="dxa"/>
            <w:vMerge/>
            <w:tcBorders>
              <w:top w:val="nil"/>
              <w:left w:val="single" w:sz="4" w:space="0" w:color="auto"/>
              <w:bottom w:val="single" w:sz="4" w:space="0" w:color="auto"/>
              <w:right w:val="single" w:sz="4" w:space="0" w:color="auto"/>
            </w:tcBorders>
            <w:vAlign w:val="center"/>
            <w:hideMark/>
          </w:tcPr>
          <w:p w14:paraId="292D186C" w14:textId="77777777" w:rsidR="00B91BC7" w:rsidRPr="00CA3EB3" w:rsidRDefault="00B91BC7" w:rsidP="00B95B88">
            <w:pPr>
              <w:rPr>
                <w:rFonts w:ascii="Arial" w:hAnsi="Arial"/>
                <w:color w:val="000000"/>
                <w:sz w:val="22"/>
                <w:szCs w:val="22"/>
              </w:rPr>
            </w:pPr>
          </w:p>
        </w:tc>
        <w:tc>
          <w:tcPr>
            <w:tcW w:w="567" w:type="dxa"/>
            <w:vMerge/>
            <w:tcBorders>
              <w:top w:val="nil"/>
              <w:left w:val="single" w:sz="4" w:space="0" w:color="auto"/>
              <w:bottom w:val="single" w:sz="4" w:space="0" w:color="auto"/>
              <w:right w:val="single" w:sz="4" w:space="0" w:color="auto"/>
            </w:tcBorders>
            <w:vAlign w:val="center"/>
            <w:hideMark/>
          </w:tcPr>
          <w:p w14:paraId="420EAB58" w14:textId="77777777" w:rsidR="00B91BC7" w:rsidRPr="00CA3EB3" w:rsidRDefault="00B91BC7" w:rsidP="00B95B88">
            <w:pPr>
              <w:rPr>
                <w:rFonts w:ascii="Arial" w:hAnsi="Arial"/>
                <w:color w:val="000000"/>
                <w:sz w:val="22"/>
                <w:szCs w:val="22"/>
              </w:rPr>
            </w:pPr>
          </w:p>
        </w:tc>
        <w:tc>
          <w:tcPr>
            <w:tcW w:w="1843" w:type="dxa"/>
            <w:tcBorders>
              <w:top w:val="nil"/>
              <w:left w:val="single" w:sz="4" w:space="0" w:color="auto"/>
              <w:bottom w:val="single" w:sz="4" w:space="0" w:color="auto"/>
              <w:right w:val="single" w:sz="4" w:space="0" w:color="auto"/>
            </w:tcBorders>
            <w:shd w:val="clear" w:color="auto" w:fill="auto"/>
            <w:vAlign w:val="center"/>
            <w:hideMark/>
          </w:tcPr>
          <w:p w14:paraId="47D02D14" w14:textId="77777777" w:rsidR="00B91BC7" w:rsidRPr="00CA3EB3" w:rsidRDefault="00B91BC7" w:rsidP="00B95B88">
            <w:pPr>
              <w:jc w:val="center"/>
              <w:rPr>
                <w:rFonts w:ascii="Arial" w:hAnsi="Arial"/>
                <w:color w:val="000000"/>
                <w:sz w:val="22"/>
                <w:szCs w:val="22"/>
              </w:rPr>
            </w:pPr>
            <w:r w:rsidRPr="00CA3EB3">
              <w:rPr>
                <w:rFonts w:ascii="Arial" w:hAnsi="Arial" w:hint="cs"/>
                <w:color w:val="000000"/>
                <w:sz w:val="22"/>
                <w:szCs w:val="22"/>
                <w:rtl/>
              </w:rPr>
              <w:t>3-5</w:t>
            </w:r>
          </w:p>
        </w:tc>
        <w:tc>
          <w:tcPr>
            <w:tcW w:w="851" w:type="dxa"/>
            <w:tcBorders>
              <w:top w:val="nil"/>
              <w:left w:val="single" w:sz="4" w:space="0" w:color="auto"/>
              <w:bottom w:val="single" w:sz="4" w:space="0" w:color="auto"/>
              <w:right w:val="single" w:sz="4" w:space="0" w:color="auto"/>
            </w:tcBorders>
            <w:shd w:val="clear" w:color="auto" w:fill="auto"/>
            <w:vAlign w:val="center"/>
            <w:hideMark/>
          </w:tcPr>
          <w:p w14:paraId="185E3781" w14:textId="77777777" w:rsidR="00B91BC7" w:rsidRPr="00CA3EB3" w:rsidRDefault="00B91BC7" w:rsidP="00B95B88">
            <w:pPr>
              <w:jc w:val="center"/>
              <w:rPr>
                <w:rFonts w:ascii="Arial" w:hAnsi="Arial"/>
                <w:color w:val="000000"/>
                <w:sz w:val="22"/>
                <w:szCs w:val="22"/>
                <w:rtl/>
              </w:rPr>
            </w:pPr>
            <w:r w:rsidRPr="00CA3EB3">
              <w:rPr>
                <w:rFonts w:ascii="Arial" w:hAnsi="Arial" w:hint="cs"/>
                <w:color w:val="000000"/>
                <w:sz w:val="22"/>
                <w:szCs w:val="22"/>
                <w:rtl/>
              </w:rPr>
              <w:t>50%</w:t>
            </w:r>
          </w:p>
        </w:tc>
        <w:tc>
          <w:tcPr>
            <w:tcW w:w="1134" w:type="dxa"/>
            <w:tcBorders>
              <w:top w:val="nil"/>
              <w:left w:val="single" w:sz="4" w:space="0" w:color="auto"/>
              <w:bottom w:val="single" w:sz="4" w:space="0" w:color="auto"/>
              <w:right w:val="single" w:sz="8" w:space="0" w:color="auto"/>
            </w:tcBorders>
            <w:shd w:val="clear" w:color="auto" w:fill="auto"/>
            <w:noWrap/>
            <w:vAlign w:val="center"/>
            <w:hideMark/>
          </w:tcPr>
          <w:p w14:paraId="7183FE2B" w14:textId="77777777" w:rsidR="00B91BC7" w:rsidRPr="00CA3EB3" w:rsidRDefault="00B91BC7" w:rsidP="00B95B88">
            <w:pPr>
              <w:bidi w:val="0"/>
              <w:jc w:val="center"/>
              <w:rPr>
                <w:rFonts w:ascii="Arial" w:hAnsi="Arial"/>
                <w:color w:val="000000"/>
                <w:sz w:val="22"/>
                <w:szCs w:val="22"/>
                <w:rtl/>
              </w:rPr>
            </w:pPr>
            <w:r w:rsidRPr="00CA3EB3">
              <w:rPr>
                <w:rFonts w:ascii="Arial" w:hAnsi="Arial" w:hint="cs"/>
                <w:color w:val="000000"/>
                <w:sz w:val="22"/>
                <w:szCs w:val="22"/>
              </w:rPr>
              <w:t>7.9</w:t>
            </w:r>
          </w:p>
        </w:tc>
      </w:tr>
      <w:tr w:rsidR="00B91BC7" w:rsidRPr="00CA3EB3" w14:paraId="28783DB6" w14:textId="77777777" w:rsidTr="00B95B88">
        <w:trPr>
          <w:trHeight w:val="54"/>
        </w:trPr>
        <w:tc>
          <w:tcPr>
            <w:tcW w:w="569" w:type="dxa"/>
            <w:vMerge/>
            <w:tcBorders>
              <w:top w:val="nil"/>
              <w:left w:val="single" w:sz="8" w:space="0" w:color="auto"/>
              <w:bottom w:val="nil"/>
              <w:right w:val="single" w:sz="4" w:space="0" w:color="auto"/>
            </w:tcBorders>
            <w:vAlign w:val="center"/>
            <w:hideMark/>
          </w:tcPr>
          <w:p w14:paraId="64E0DCCD" w14:textId="77777777" w:rsidR="00B91BC7" w:rsidRPr="00CA3EB3" w:rsidRDefault="00B91BC7" w:rsidP="00B95B88">
            <w:pPr>
              <w:rPr>
                <w:rFonts w:ascii="Arial" w:hAnsi="Arial"/>
                <w:b/>
                <w:bCs/>
                <w:color w:val="000000"/>
                <w:sz w:val="22"/>
                <w:szCs w:val="22"/>
              </w:rPr>
            </w:pPr>
          </w:p>
        </w:tc>
        <w:tc>
          <w:tcPr>
            <w:tcW w:w="813" w:type="dxa"/>
            <w:vMerge/>
            <w:tcBorders>
              <w:top w:val="nil"/>
              <w:left w:val="single" w:sz="4" w:space="0" w:color="auto"/>
              <w:bottom w:val="single" w:sz="4" w:space="0" w:color="auto"/>
              <w:right w:val="single" w:sz="4" w:space="0" w:color="auto"/>
            </w:tcBorders>
            <w:vAlign w:val="center"/>
            <w:hideMark/>
          </w:tcPr>
          <w:p w14:paraId="21838642" w14:textId="77777777" w:rsidR="00B91BC7" w:rsidRPr="00CA3EB3" w:rsidRDefault="00B91BC7" w:rsidP="00B95B88">
            <w:pPr>
              <w:rPr>
                <w:rFonts w:ascii="Arial" w:hAnsi="Arial"/>
                <w:b/>
                <w:bCs/>
                <w:color w:val="000000"/>
                <w:sz w:val="22"/>
                <w:szCs w:val="22"/>
              </w:rPr>
            </w:pPr>
          </w:p>
        </w:tc>
        <w:tc>
          <w:tcPr>
            <w:tcW w:w="780" w:type="dxa"/>
            <w:vMerge/>
            <w:tcBorders>
              <w:top w:val="nil"/>
              <w:left w:val="single" w:sz="4" w:space="0" w:color="auto"/>
              <w:bottom w:val="single" w:sz="4" w:space="0" w:color="auto"/>
              <w:right w:val="single" w:sz="4" w:space="0" w:color="auto"/>
            </w:tcBorders>
            <w:vAlign w:val="center"/>
            <w:hideMark/>
          </w:tcPr>
          <w:p w14:paraId="4DC24706" w14:textId="77777777" w:rsidR="00B91BC7" w:rsidRPr="00CA3EB3" w:rsidRDefault="00B91BC7" w:rsidP="00B95B88">
            <w:pPr>
              <w:rPr>
                <w:rFonts w:ascii="Arial" w:hAnsi="Arial"/>
                <w:b/>
                <w:bCs/>
                <w:color w:val="000000"/>
                <w:sz w:val="22"/>
                <w:szCs w:val="22"/>
              </w:rPr>
            </w:pPr>
          </w:p>
        </w:tc>
        <w:tc>
          <w:tcPr>
            <w:tcW w:w="2753" w:type="dxa"/>
            <w:vMerge/>
            <w:tcBorders>
              <w:top w:val="nil"/>
              <w:left w:val="single" w:sz="4" w:space="0" w:color="auto"/>
              <w:bottom w:val="single" w:sz="4" w:space="0" w:color="auto"/>
              <w:right w:val="single" w:sz="4" w:space="0" w:color="auto"/>
            </w:tcBorders>
            <w:vAlign w:val="center"/>
            <w:hideMark/>
          </w:tcPr>
          <w:p w14:paraId="312BA219" w14:textId="77777777" w:rsidR="00B91BC7" w:rsidRPr="00CA3EB3" w:rsidRDefault="00B91BC7" w:rsidP="00B95B88">
            <w:pPr>
              <w:rPr>
                <w:rFonts w:ascii="Arial" w:hAnsi="Arial"/>
                <w:color w:val="000000"/>
                <w:sz w:val="22"/>
                <w:szCs w:val="22"/>
              </w:rPr>
            </w:pPr>
          </w:p>
        </w:tc>
        <w:tc>
          <w:tcPr>
            <w:tcW w:w="567" w:type="dxa"/>
            <w:vMerge/>
            <w:tcBorders>
              <w:top w:val="nil"/>
              <w:left w:val="single" w:sz="4" w:space="0" w:color="auto"/>
              <w:bottom w:val="single" w:sz="4" w:space="0" w:color="auto"/>
              <w:right w:val="single" w:sz="4" w:space="0" w:color="auto"/>
            </w:tcBorders>
            <w:vAlign w:val="center"/>
            <w:hideMark/>
          </w:tcPr>
          <w:p w14:paraId="71F668A7" w14:textId="77777777" w:rsidR="00B91BC7" w:rsidRPr="00CA3EB3" w:rsidRDefault="00B91BC7" w:rsidP="00B95B88">
            <w:pPr>
              <w:rPr>
                <w:rFonts w:ascii="Arial" w:hAnsi="Arial"/>
                <w:color w:val="000000"/>
                <w:sz w:val="22"/>
                <w:szCs w:val="22"/>
              </w:rPr>
            </w:pPr>
          </w:p>
        </w:tc>
        <w:tc>
          <w:tcPr>
            <w:tcW w:w="1843" w:type="dxa"/>
            <w:tcBorders>
              <w:top w:val="nil"/>
              <w:left w:val="single" w:sz="4" w:space="0" w:color="auto"/>
              <w:bottom w:val="single" w:sz="4" w:space="0" w:color="auto"/>
              <w:right w:val="single" w:sz="4" w:space="0" w:color="auto"/>
            </w:tcBorders>
            <w:shd w:val="clear" w:color="auto" w:fill="auto"/>
            <w:vAlign w:val="center"/>
            <w:hideMark/>
          </w:tcPr>
          <w:p w14:paraId="1519CB20" w14:textId="77777777" w:rsidR="00B91BC7" w:rsidRPr="00CA3EB3" w:rsidRDefault="00B91BC7" w:rsidP="00B95B88">
            <w:pPr>
              <w:jc w:val="center"/>
              <w:rPr>
                <w:rFonts w:ascii="Arial" w:hAnsi="Arial"/>
                <w:color w:val="000000"/>
                <w:sz w:val="22"/>
                <w:szCs w:val="22"/>
              </w:rPr>
            </w:pPr>
            <w:r w:rsidRPr="00CA3EB3">
              <w:rPr>
                <w:rFonts w:ascii="Arial" w:hAnsi="Arial" w:hint="cs"/>
                <w:color w:val="000000"/>
                <w:sz w:val="22"/>
                <w:szCs w:val="22"/>
                <w:rtl/>
              </w:rPr>
              <w:t>5 ומעלה</w:t>
            </w:r>
          </w:p>
        </w:tc>
        <w:tc>
          <w:tcPr>
            <w:tcW w:w="851" w:type="dxa"/>
            <w:tcBorders>
              <w:top w:val="nil"/>
              <w:left w:val="single" w:sz="4" w:space="0" w:color="auto"/>
              <w:bottom w:val="single" w:sz="4" w:space="0" w:color="auto"/>
              <w:right w:val="single" w:sz="4" w:space="0" w:color="auto"/>
            </w:tcBorders>
            <w:shd w:val="clear" w:color="auto" w:fill="auto"/>
            <w:vAlign w:val="center"/>
            <w:hideMark/>
          </w:tcPr>
          <w:p w14:paraId="1992593A" w14:textId="77777777" w:rsidR="00B91BC7" w:rsidRPr="00CA3EB3" w:rsidRDefault="00B91BC7" w:rsidP="00B95B88">
            <w:pPr>
              <w:jc w:val="center"/>
              <w:rPr>
                <w:rFonts w:ascii="Arial" w:hAnsi="Arial"/>
                <w:b/>
                <w:bCs/>
                <w:color w:val="000000"/>
                <w:sz w:val="22"/>
                <w:szCs w:val="22"/>
                <w:rtl/>
              </w:rPr>
            </w:pPr>
            <w:r w:rsidRPr="00CA3EB3">
              <w:rPr>
                <w:rFonts w:ascii="Arial" w:hAnsi="Arial" w:hint="cs"/>
                <w:b/>
                <w:bCs/>
                <w:color w:val="000000"/>
                <w:sz w:val="22"/>
                <w:szCs w:val="22"/>
                <w:rtl/>
              </w:rPr>
              <w:t>100%</w:t>
            </w:r>
          </w:p>
        </w:tc>
        <w:tc>
          <w:tcPr>
            <w:tcW w:w="1134" w:type="dxa"/>
            <w:tcBorders>
              <w:top w:val="nil"/>
              <w:left w:val="single" w:sz="4" w:space="0" w:color="auto"/>
              <w:bottom w:val="single" w:sz="4" w:space="0" w:color="auto"/>
              <w:right w:val="single" w:sz="8" w:space="0" w:color="auto"/>
            </w:tcBorders>
            <w:shd w:val="clear" w:color="auto" w:fill="auto"/>
            <w:noWrap/>
            <w:vAlign w:val="center"/>
            <w:hideMark/>
          </w:tcPr>
          <w:p w14:paraId="1E75CE4E" w14:textId="77777777" w:rsidR="00B91BC7" w:rsidRPr="00CA3EB3" w:rsidRDefault="00B91BC7" w:rsidP="00B95B88">
            <w:pPr>
              <w:bidi w:val="0"/>
              <w:jc w:val="center"/>
              <w:rPr>
                <w:rFonts w:ascii="Arial" w:hAnsi="Arial"/>
                <w:b/>
                <w:bCs/>
                <w:color w:val="000000"/>
                <w:sz w:val="22"/>
                <w:szCs w:val="22"/>
                <w:rtl/>
              </w:rPr>
            </w:pPr>
            <w:r w:rsidRPr="00CA3EB3">
              <w:rPr>
                <w:rFonts w:ascii="Arial" w:hAnsi="Arial" w:hint="cs"/>
                <w:b/>
                <w:bCs/>
                <w:color w:val="000000"/>
                <w:sz w:val="22"/>
                <w:szCs w:val="22"/>
              </w:rPr>
              <w:t>15.8</w:t>
            </w:r>
          </w:p>
        </w:tc>
      </w:tr>
      <w:tr w:rsidR="00B91BC7" w:rsidRPr="00CA3EB3" w14:paraId="320201DA" w14:textId="77777777" w:rsidTr="00B95B88">
        <w:trPr>
          <w:trHeight w:val="131"/>
        </w:trPr>
        <w:tc>
          <w:tcPr>
            <w:tcW w:w="569" w:type="dxa"/>
            <w:vMerge/>
            <w:tcBorders>
              <w:top w:val="nil"/>
              <w:left w:val="single" w:sz="8" w:space="0" w:color="auto"/>
              <w:bottom w:val="nil"/>
              <w:right w:val="single" w:sz="4" w:space="0" w:color="auto"/>
            </w:tcBorders>
            <w:vAlign w:val="center"/>
            <w:hideMark/>
          </w:tcPr>
          <w:p w14:paraId="27E42B83" w14:textId="77777777" w:rsidR="00B91BC7" w:rsidRPr="00CA3EB3" w:rsidRDefault="00B91BC7" w:rsidP="00B95B88">
            <w:pPr>
              <w:rPr>
                <w:rFonts w:ascii="Arial" w:hAnsi="Arial"/>
                <w:b/>
                <w:bCs/>
                <w:color w:val="000000"/>
                <w:sz w:val="22"/>
                <w:szCs w:val="22"/>
              </w:rPr>
            </w:pPr>
          </w:p>
        </w:tc>
        <w:tc>
          <w:tcPr>
            <w:tcW w:w="813" w:type="dxa"/>
            <w:vMerge/>
            <w:tcBorders>
              <w:top w:val="nil"/>
              <w:left w:val="single" w:sz="4" w:space="0" w:color="auto"/>
              <w:bottom w:val="single" w:sz="4" w:space="0" w:color="auto"/>
              <w:right w:val="single" w:sz="4" w:space="0" w:color="auto"/>
            </w:tcBorders>
            <w:vAlign w:val="center"/>
            <w:hideMark/>
          </w:tcPr>
          <w:p w14:paraId="7766037F" w14:textId="77777777" w:rsidR="00B91BC7" w:rsidRPr="00CA3EB3" w:rsidRDefault="00B91BC7" w:rsidP="00B95B88">
            <w:pPr>
              <w:rPr>
                <w:rFonts w:ascii="Arial" w:hAnsi="Arial"/>
                <w:b/>
                <w:bCs/>
                <w:color w:val="000000"/>
                <w:sz w:val="22"/>
                <w:szCs w:val="22"/>
              </w:rPr>
            </w:pPr>
          </w:p>
        </w:tc>
        <w:tc>
          <w:tcPr>
            <w:tcW w:w="780" w:type="dxa"/>
            <w:vMerge/>
            <w:tcBorders>
              <w:top w:val="nil"/>
              <w:left w:val="single" w:sz="4" w:space="0" w:color="auto"/>
              <w:bottom w:val="single" w:sz="4" w:space="0" w:color="auto"/>
              <w:right w:val="single" w:sz="4" w:space="0" w:color="auto"/>
            </w:tcBorders>
            <w:vAlign w:val="center"/>
            <w:hideMark/>
          </w:tcPr>
          <w:p w14:paraId="1FA12735" w14:textId="77777777" w:rsidR="00B91BC7" w:rsidRPr="00CA3EB3" w:rsidRDefault="00B91BC7" w:rsidP="00B95B88">
            <w:pPr>
              <w:rPr>
                <w:rFonts w:ascii="Arial" w:hAnsi="Arial"/>
                <w:b/>
                <w:bCs/>
                <w:color w:val="000000"/>
                <w:sz w:val="22"/>
                <w:szCs w:val="22"/>
              </w:rPr>
            </w:pPr>
          </w:p>
        </w:tc>
        <w:tc>
          <w:tcPr>
            <w:tcW w:w="2753" w:type="dxa"/>
            <w:vMerge w:val="restart"/>
            <w:tcBorders>
              <w:top w:val="nil"/>
              <w:left w:val="single" w:sz="4" w:space="0" w:color="auto"/>
              <w:bottom w:val="single" w:sz="4" w:space="0" w:color="auto"/>
              <w:right w:val="single" w:sz="4" w:space="0" w:color="auto"/>
            </w:tcBorders>
            <w:shd w:val="clear" w:color="auto" w:fill="auto"/>
            <w:vAlign w:val="center"/>
            <w:hideMark/>
          </w:tcPr>
          <w:p w14:paraId="0469F0B4" w14:textId="77777777" w:rsidR="00B91BC7" w:rsidRPr="00CA3EB3" w:rsidRDefault="00B91BC7" w:rsidP="00B95B88">
            <w:pPr>
              <w:jc w:val="center"/>
              <w:rPr>
                <w:rFonts w:ascii="Arial" w:hAnsi="Arial"/>
                <w:color w:val="000000"/>
                <w:sz w:val="22"/>
                <w:szCs w:val="22"/>
              </w:rPr>
            </w:pPr>
            <w:r w:rsidRPr="00CA3EB3">
              <w:rPr>
                <w:rFonts w:ascii="Arial" w:hAnsi="Arial" w:hint="cs"/>
                <w:color w:val="000000"/>
                <w:sz w:val="22"/>
                <w:szCs w:val="22"/>
                <w:rtl/>
              </w:rPr>
              <w:t>מספר המלצות כתובות המעידות על יכולת מוכחת בעמידה בלוחות זמנים</w:t>
            </w:r>
          </w:p>
        </w:tc>
        <w:tc>
          <w:tcPr>
            <w:tcW w:w="567" w:type="dxa"/>
            <w:vMerge w:val="restart"/>
            <w:tcBorders>
              <w:top w:val="nil"/>
              <w:left w:val="single" w:sz="4" w:space="0" w:color="auto"/>
              <w:bottom w:val="single" w:sz="4" w:space="0" w:color="auto"/>
              <w:right w:val="single" w:sz="4" w:space="0" w:color="auto"/>
            </w:tcBorders>
            <w:shd w:val="clear" w:color="auto" w:fill="auto"/>
            <w:vAlign w:val="center"/>
            <w:hideMark/>
          </w:tcPr>
          <w:p w14:paraId="6F43D1B3" w14:textId="77777777" w:rsidR="00B91BC7" w:rsidRPr="00CA3EB3" w:rsidRDefault="00B91BC7" w:rsidP="00B95B88">
            <w:pPr>
              <w:jc w:val="center"/>
              <w:rPr>
                <w:rFonts w:ascii="Arial" w:hAnsi="Arial"/>
                <w:color w:val="000000"/>
                <w:sz w:val="22"/>
                <w:szCs w:val="22"/>
                <w:rtl/>
              </w:rPr>
            </w:pPr>
            <w:r w:rsidRPr="00CA3EB3">
              <w:rPr>
                <w:rFonts w:ascii="Arial" w:hAnsi="Arial" w:hint="cs"/>
                <w:color w:val="000000"/>
                <w:sz w:val="22"/>
                <w:szCs w:val="22"/>
                <w:rtl/>
              </w:rPr>
              <w:t>32.5%</w:t>
            </w:r>
          </w:p>
        </w:tc>
        <w:tc>
          <w:tcPr>
            <w:tcW w:w="1843" w:type="dxa"/>
            <w:tcBorders>
              <w:top w:val="nil"/>
              <w:left w:val="single" w:sz="4" w:space="0" w:color="auto"/>
              <w:bottom w:val="single" w:sz="4" w:space="0" w:color="auto"/>
              <w:right w:val="single" w:sz="4" w:space="0" w:color="auto"/>
            </w:tcBorders>
            <w:shd w:val="clear" w:color="auto" w:fill="auto"/>
            <w:vAlign w:val="center"/>
            <w:hideMark/>
          </w:tcPr>
          <w:p w14:paraId="17D0B598" w14:textId="77777777" w:rsidR="00B91BC7" w:rsidRPr="00CA3EB3" w:rsidRDefault="00B91BC7" w:rsidP="00B95B88">
            <w:pPr>
              <w:jc w:val="center"/>
              <w:rPr>
                <w:rFonts w:ascii="Arial" w:hAnsi="Arial"/>
                <w:color w:val="000000"/>
                <w:sz w:val="22"/>
                <w:szCs w:val="22"/>
                <w:rtl/>
              </w:rPr>
            </w:pPr>
            <w:r w:rsidRPr="00CA3EB3">
              <w:rPr>
                <w:rFonts w:ascii="Arial" w:hAnsi="Arial" w:hint="cs"/>
                <w:color w:val="000000"/>
                <w:sz w:val="22"/>
                <w:szCs w:val="22"/>
                <w:rtl/>
              </w:rPr>
              <w:t>1-2</w:t>
            </w:r>
          </w:p>
        </w:tc>
        <w:tc>
          <w:tcPr>
            <w:tcW w:w="851" w:type="dxa"/>
            <w:tcBorders>
              <w:top w:val="nil"/>
              <w:left w:val="single" w:sz="4" w:space="0" w:color="auto"/>
              <w:bottom w:val="single" w:sz="4" w:space="0" w:color="auto"/>
              <w:right w:val="single" w:sz="4" w:space="0" w:color="auto"/>
            </w:tcBorders>
            <w:shd w:val="clear" w:color="auto" w:fill="auto"/>
            <w:vAlign w:val="center"/>
            <w:hideMark/>
          </w:tcPr>
          <w:p w14:paraId="3CD33B8C" w14:textId="77777777" w:rsidR="00B91BC7" w:rsidRPr="00CA3EB3" w:rsidRDefault="00B91BC7" w:rsidP="00B95B88">
            <w:pPr>
              <w:jc w:val="center"/>
              <w:rPr>
                <w:rFonts w:ascii="Arial" w:hAnsi="Arial"/>
                <w:color w:val="000000"/>
                <w:sz w:val="22"/>
                <w:szCs w:val="22"/>
                <w:rtl/>
              </w:rPr>
            </w:pPr>
            <w:r w:rsidRPr="00CA3EB3">
              <w:rPr>
                <w:rFonts w:ascii="Arial" w:hAnsi="Arial" w:hint="cs"/>
                <w:color w:val="000000"/>
                <w:sz w:val="22"/>
                <w:szCs w:val="22"/>
                <w:rtl/>
              </w:rPr>
              <w:t>20%</w:t>
            </w:r>
          </w:p>
        </w:tc>
        <w:tc>
          <w:tcPr>
            <w:tcW w:w="1134" w:type="dxa"/>
            <w:tcBorders>
              <w:top w:val="nil"/>
              <w:left w:val="single" w:sz="4" w:space="0" w:color="auto"/>
              <w:bottom w:val="single" w:sz="4" w:space="0" w:color="auto"/>
              <w:right w:val="single" w:sz="8" w:space="0" w:color="auto"/>
            </w:tcBorders>
            <w:shd w:val="clear" w:color="auto" w:fill="auto"/>
            <w:noWrap/>
            <w:vAlign w:val="center"/>
            <w:hideMark/>
          </w:tcPr>
          <w:p w14:paraId="0EA02D99" w14:textId="77777777" w:rsidR="00B91BC7" w:rsidRPr="00CA3EB3" w:rsidRDefault="00B91BC7" w:rsidP="00B95B88">
            <w:pPr>
              <w:bidi w:val="0"/>
              <w:jc w:val="center"/>
              <w:rPr>
                <w:rFonts w:ascii="Arial" w:hAnsi="Arial"/>
                <w:color w:val="000000"/>
                <w:sz w:val="22"/>
                <w:szCs w:val="22"/>
                <w:rtl/>
              </w:rPr>
            </w:pPr>
            <w:r w:rsidRPr="00CA3EB3">
              <w:rPr>
                <w:rFonts w:ascii="Arial" w:hAnsi="Arial" w:hint="cs"/>
                <w:color w:val="000000"/>
                <w:sz w:val="22"/>
                <w:szCs w:val="22"/>
              </w:rPr>
              <w:t>2.3</w:t>
            </w:r>
          </w:p>
        </w:tc>
      </w:tr>
      <w:tr w:rsidR="00B91BC7" w:rsidRPr="00CA3EB3" w14:paraId="6923B396" w14:textId="77777777" w:rsidTr="00B95B88">
        <w:trPr>
          <w:trHeight w:val="149"/>
        </w:trPr>
        <w:tc>
          <w:tcPr>
            <w:tcW w:w="569" w:type="dxa"/>
            <w:vMerge/>
            <w:tcBorders>
              <w:top w:val="nil"/>
              <w:left w:val="single" w:sz="8" w:space="0" w:color="auto"/>
              <w:bottom w:val="nil"/>
              <w:right w:val="single" w:sz="4" w:space="0" w:color="auto"/>
            </w:tcBorders>
            <w:vAlign w:val="center"/>
            <w:hideMark/>
          </w:tcPr>
          <w:p w14:paraId="120DD5AD" w14:textId="77777777" w:rsidR="00B91BC7" w:rsidRPr="00CA3EB3" w:rsidRDefault="00B91BC7" w:rsidP="00B95B88">
            <w:pPr>
              <w:rPr>
                <w:rFonts w:ascii="Arial" w:hAnsi="Arial"/>
                <w:b/>
                <w:bCs/>
                <w:color w:val="000000"/>
                <w:sz w:val="22"/>
                <w:szCs w:val="22"/>
              </w:rPr>
            </w:pPr>
          </w:p>
        </w:tc>
        <w:tc>
          <w:tcPr>
            <w:tcW w:w="813" w:type="dxa"/>
            <w:vMerge/>
            <w:tcBorders>
              <w:top w:val="nil"/>
              <w:left w:val="single" w:sz="4" w:space="0" w:color="auto"/>
              <w:bottom w:val="single" w:sz="4" w:space="0" w:color="auto"/>
              <w:right w:val="single" w:sz="4" w:space="0" w:color="auto"/>
            </w:tcBorders>
            <w:vAlign w:val="center"/>
            <w:hideMark/>
          </w:tcPr>
          <w:p w14:paraId="37CAFA48" w14:textId="77777777" w:rsidR="00B91BC7" w:rsidRPr="00CA3EB3" w:rsidRDefault="00B91BC7" w:rsidP="00B95B88">
            <w:pPr>
              <w:rPr>
                <w:rFonts w:ascii="Arial" w:hAnsi="Arial"/>
                <w:b/>
                <w:bCs/>
                <w:color w:val="000000"/>
                <w:sz w:val="22"/>
                <w:szCs w:val="22"/>
              </w:rPr>
            </w:pPr>
          </w:p>
        </w:tc>
        <w:tc>
          <w:tcPr>
            <w:tcW w:w="780" w:type="dxa"/>
            <w:vMerge/>
            <w:tcBorders>
              <w:top w:val="nil"/>
              <w:left w:val="single" w:sz="4" w:space="0" w:color="auto"/>
              <w:bottom w:val="single" w:sz="4" w:space="0" w:color="auto"/>
              <w:right w:val="single" w:sz="4" w:space="0" w:color="auto"/>
            </w:tcBorders>
            <w:vAlign w:val="center"/>
            <w:hideMark/>
          </w:tcPr>
          <w:p w14:paraId="00F06AFC" w14:textId="77777777" w:rsidR="00B91BC7" w:rsidRPr="00CA3EB3" w:rsidRDefault="00B91BC7" w:rsidP="00B95B88">
            <w:pPr>
              <w:rPr>
                <w:rFonts w:ascii="Arial" w:hAnsi="Arial"/>
                <w:b/>
                <w:bCs/>
                <w:color w:val="000000"/>
                <w:sz w:val="22"/>
                <w:szCs w:val="22"/>
              </w:rPr>
            </w:pPr>
          </w:p>
        </w:tc>
        <w:tc>
          <w:tcPr>
            <w:tcW w:w="2753" w:type="dxa"/>
            <w:vMerge/>
            <w:tcBorders>
              <w:top w:val="nil"/>
              <w:left w:val="single" w:sz="4" w:space="0" w:color="auto"/>
              <w:bottom w:val="single" w:sz="4" w:space="0" w:color="auto"/>
              <w:right w:val="single" w:sz="4" w:space="0" w:color="auto"/>
            </w:tcBorders>
            <w:vAlign w:val="center"/>
            <w:hideMark/>
          </w:tcPr>
          <w:p w14:paraId="2244FC52" w14:textId="77777777" w:rsidR="00B91BC7" w:rsidRPr="00CA3EB3" w:rsidRDefault="00B91BC7" w:rsidP="00B95B88">
            <w:pPr>
              <w:rPr>
                <w:rFonts w:ascii="Arial" w:hAnsi="Arial"/>
                <w:color w:val="000000"/>
                <w:sz w:val="22"/>
                <w:szCs w:val="22"/>
              </w:rPr>
            </w:pPr>
          </w:p>
        </w:tc>
        <w:tc>
          <w:tcPr>
            <w:tcW w:w="567" w:type="dxa"/>
            <w:vMerge/>
            <w:tcBorders>
              <w:top w:val="nil"/>
              <w:left w:val="single" w:sz="4" w:space="0" w:color="auto"/>
              <w:bottom w:val="single" w:sz="4" w:space="0" w:color="auto"/>
              <w:right w:val="single" w:sz="4" w:space="0" w:color="auto"/>
            </w:tcBorders>
            <w:vAlign w:val="center"/>
            <w:hideMark/>
          </w:tcPr>
          <w:p w14:paraId="4B90A729" w14:textId="77777777" w:rsidR="00B91BC7" w:rsidRPr="00CA3EB3" w:rsidRDefault="00B91BC7" w:rsidP="00B95B88">
            <w:pPr>
              <w:rPr>
                <w:rFonts w:ascii="Arial" w:hAnsi="Arial"/>
                <w:color w:val="000000"/>
                <w:sz w:val="22"/>
                <w:szCs w:val="22"/>
              </w:rPr>
            </w:pPr>
          </w:p>
        </w:tc>
        <w:tc>
          <w:tcPr>
            <w:tcW w:w="1843" w:type="dxa"/>
            <w:tcBorders>
              <w:top w:val="nil"/>
              <w:left w:val="single" w:sz="4" w:space="0" w:color="auto"/>
              <w:bottom w:val="single" w:sz="4" w:space="0" w:color="auto"/>
              <w:right w:val="single" w:sz="4" w:space="0" w:color="auto"/>
            </w:tcBorders>
            <w:shd w:val="clear" w:color="auto" w:fill="auto"/>
            <w:vAlign w:val="center"/>
            <w:hideMark/>
          </w:tcPr>
          <w:p w14:paraId="0769BF47" w14:textId="77777777" w:rsidR="00B91BC7" w:rsidRPr="00CA3EB3" w:rsidRDefault="00B91BC7" w:rsidP="00B95B88">
            <w:pPr>
              <w:jc w:val="center"/>
              <w:rPr>
                <w:rFonts w:ascii="Arial" w:hAnsi="Arial"/>
                <w:color w:val="000000"/>
                <w:sz w:val="22"/>
                <w:szCs w:val="22"/>
              </w:rPr>
            </w:pPr>
            <w:r w:rsidRPr="00CA3EB3">
              <w:rPr>
                <w:rFonts w:ascii="Arial" w:hAnsi="Arial" w:hint="cs"/>
                <w:color w:val="000000"/>
                <w:sz w:val="22"/>
                <w:szCs w:val="22"/>
                <w:rtl/>
              </w:rPr>
              <w:t>3-5</w:t>
            </w:r>
          </w:p>
        </w:tc>
        <w:tc>
          <w:tcPr>
            <w:tcW w:w="851" w:type="dxa"/>
            <w:tcBorders>
              <w:top w:val="nil"/>
              <w:left w:val="single" w:sz="4" w:space="0" w:color="auto"/>
              <w:bottom w:val="single" w:sz="4" w:space="0" w:color="auto"/>
              <w:right w:val="single" w:sz="4" w:space="0" w:color="auto"/>
            </w:tcBorders>
            <w:shd w:val="clear" w:color="auto" w:fill="auto"/>
            <w:vAlign w:val="center"/>
            <w:hideMark/>
          </w:tcPr>
          <w:p w14:paraId="7EDBCDD2" w14:textId="77777777" w:rsidR="00B91BC7" w:rsidRPr="00CA3EB3" w:rsidRDefault="00B91BC7" w:rsidP="00B95B88">
            <w:pPr>
              <w:jc w:val="center"/>
              <w:rPr>
                <w:rFonts w:ascii="Arial" w:hAnsi="Arial"/>
                <w:color w:val="000000"/>
                <w:sz w:val="22"/>
                <w:szCs w:val="22"/>
                <w:rtl/>
              </w:rPr>
            </w:pPr>
            <w:r w:rsidRPr="00CA3EB3">
              <w:rPr>
                <w:rFonts w:ascii="Arial" w:hAnsi="Arial" w:hint="cs"/>
                <w:color w:val="000000"/>
                <w:sz w:val="22"/>
                <w:szCs w:val="22"/>
                <w:rtl/>
              </w:rPr>
              <w:t>50%</w:t>
            </w:r>
          </w:p>
        </w:tc>
        <w:tc>
          <w:tcPr>
            <w:tcW w:w="1134" w:type="dxa"/>
            <w:tcBorders>
              <w:top w:val="nil"/>
              <w:left w:val="single" w:sz="4" w:space="0" w:color="auto"/>
              <w:bottom w:val="single" w:sz="4" w:space="0" w:color="auto"/>
              <w:right w:val="single" w:sz="8" w:space="0" w:color="auto"/>
            </w:tcBorders>
            <w:shd w:val="clear" w:color="auto" w:fill="auto"/>
            <w:noWrap/>
            <w:vAlign w:val="center"/>
            <w:hideMark/>
          </w:tcPr>
          <w:p w14:paraId="5173F8FC" w14:textId="77777777" w:rsidR="00B91BC7" w:rsidRPr="00CA3EB3" w:rsidRDefault="00B91BC7" w:rsidP="00B95B88">
            <w:pPr>
              <w:bidi w:val="0"/>
              <w:jc w:val="center"/>
              <w:rPr>
                <w:rFonts w:ascii="Arial" w:hAnsi="Arial"/>
                <w:color w:val="000000"/>
                <w:sz w:val="22"/>
                <w:szCs w:val="22"/>
                <w:rtl/>
              </w:rPr>
            </w:pPr>
            <w:r w:rsidRPr="00CA3EB3">
              <w:rPr>
                <w:rFonts w:ascii="Arial" w:hAnsi="Arial" w:hint="cs"/>
                <w:color w:val="000000"/>
                <w:sz w:val="22"/>
                <w:szCs w:val="22"/>
              </w:rPr>
              <w:t>5.7</w:t>
            </w:r>
          </w:p>
        </w:tc>
      </w:tr>
      <w:tr w:rsidR="00B91BC7" w:rsidRPr="00CA3EB3" w14:paraId="3C26829C" w14:textId="77777777" w:rsidTr="00B95B88">
        <w:trPr>
          <w:trHeight w:val="54"/>
        </w:trPr>
        <w:tc>
          <w:tcPr>
            <w:tcW w:w="569" w:type="dxa"/>
            <w:vMerge/>
            <w:tcBorders>
              <w:top w:val="nil"/>
              <w:left w:val="single" w:sz="8" w:space="0" w:color="auto"/>
              <w:bottom w:val="nil"/>
              <w:right w:val="single" w:sz="4" w:space="0" w:color="auto"/>
            </w:tcBorders>
            <w:vAlign w:val="center"/>
            <w:hideMark/>
          </w:tcPr>
          <w:p w14:paraId="19AD6BBE" w14:textId="77777777" w:rsidR="00B91BC7" w:rsidRPr="00CA3EB3" w:rsidRDefault="00B91BC7" w:rsidP="00B95B88">
            <w:pPr>
              <w:rPr>
                <w:rFonts w:ascii="Arial" w:hAnsi="Arial"/>
                <w:b/>
                <w:bCs/>
                <w:color w:val="000000"/>
                <w:sz w:val="22"/>
                <w:szCs w:val="22"/>
              </w:rPr>
            </w:pPr>
          </w:p>
        </w:tc>
        <w:tc>
          <w:tcPr>
            <w:tcW w:w="813" w:type="dxa"/>
            <w:vMerge/>
            <w:tcBorders>
              <w:top w:val="nil"/>
              <w:left w:val="single" w:sz="4" w:space="0" w:color="auto"/>
              <w:bottom w:val="single" w:sz="4" w:space="0" w:color="auto"/>
              <w:right w:val="single" w:sz="4" w:space="0" w:color="auto"/>
            </w:tcBorders>
            <w:vAlign w:val="center"/>
            <w:hideMark/>
          </w:tcPr>
          <w:p w14:paraId="2D0B213B" w14:textId="77777777" w:rsidR="00B91BC7" w:rsidRPr="00CA3EB3" w:rsidRDefault="00B91BC7" w:rsidP="00B95B88">
            <w:pPr>
              <w:rPr>
                <w:rFonts w:ascii="Arial" w:hAnsi="Arial"/>
                <w:b/>
                <w:bCs/>
                <w:color w:val="000000"/>
                <w:sz w:val="22"/>
                <w:szCs w:val="22"/>
              </w:rPr>
            </w:pPr>
          </w:p>
        </w:tc>
        <w:tc>
          <w:tcPr>
            <w:tcW w:w="780" w:type="dxa"/>
            <w:vMerge/>
            <w:tcBorders>
              <w:top w:val="nil"/>
              <w:left w:val="single" w:sz="4" w:space="0" w:color="auto"/>
              <w:bottom w:val="single" w:sz="4" w:space="0" w:color="auto"/>
              <w:right w:val="single" w:sz="4" w:space="0" w:color="auto"/>
            </w:tcBorders>
            <w:vAlign w:val="center"/>
            <w:hideMark/>
          </w:tcPr>
          <w:p w14:paraId="1F0699AB" w14:textId="77777777" w:rsidR="00B91BC7" w:rsidRPr="00CA3EB3" w:rsidRDefault="00B91BC7" w:rsidP="00B95B88">
            <w:pPr>
              <w:rPr>
                <w:rFonts w:ascii="Arial" w:hAnsi="Arial"/>
                <w:b/>
                <w:bCs/>
                <w:color w:val="000000"/>
                <w:sz w:val="22"/>
                <w:szCs w:val="22"/>
              </w:rPr>
            </w:pPr>
          </w:p>
        </w:tc>
        <w:tc>
          <w:tcPr>
            <w:tcW w:w="2753" w:type="dxa"/>
            <w:vMerge/>
            <w:tcBorders>
              <w:top w:val="nil"/>
              <w:left w:val="single" w:sz="4" w:space="0" w:color="auto"/>
              <w:bottom w:val="single" w:sz="4" w:space="0" w:color="auto"/>
              <w:right w:val="single" w:sz="4" w:space="0" w:color="auto"/>
            </w:tcBorders>
            <w:vAlign w:val="center"/>
            <w:hideMark/>
          </w:tcPr>
          <w:p w14:paraId="5B4208AA" w14:textId="77777777" w:rsidR="00B91BC7" w:rsidRPr="00CA3EB3" w:rsidRDefault="00B91BC7" w:rsidP="00B95B88">
            <w:pPr>
              <w:rPr>
                <w:rFonts w:ascii="Arial" w:hAnsi="Arial"/>
                <w:color w:val="000000"/>
                <w:sz w:val="22"/>
                <w:szCs w:val="22"/>
              </w:rPr>
            </w:pPr>
          </w:p>
        </w:tc>
        <w:tc>
          <w:tcPr>
            <w:tcW w:w="567" w:type="dxa"/>
            <w:vMerge/>
            <w:tcBorders>
              <w:top w:val="nil"/>
              <w:left w:val="single" w:sz="4" w:space="0" w:color="auto"/>
              <w:bottom w:val="single" w:sz="4" w:space="0" w:color="auto"/>
              <w:right w:val="single" w:sz="4" w:space="0" w:color="auto"/>
            </w:tcBorders>
            <w:vAlign w:val="center"/>
            <w:hideMark/>
          </w:tcPr>
          <w:p w14:paraId="0F534FE8" w14:textId="77777777" w:rsidR="00B91BC7" w:rsidRPr="00CA3EB3" w:rsidRDefault="00B91BC7" w:rsidP="00B95B88">
            <w:pPr>
              <w:rPr>
                <w:rFonts w:ascii="Arial" w:hAnsi="Arial"/>
                <w:color w:val="000000"/>
                <w:sz w:val="22"/>
                <w:szCs w:val="22"/>
              </w:rPr>
            </w:pPr>
          </w:p>
        </w:tc>
        <w:tc>
          <w:tcPr>
            <w:tcW w:w="1843" w:type="dxa"/>
            <w:tcBorders>
              <w:top w:val="nil"/>
              <w:left w:val="single" w:sz="4" w:space="0" w:color="auto"/>
              <w:bottom w:val="single" w:sz="4" w:space="0" w:color="auto"/>
              <w:right w:val="single" w:sz="4" w:space="0" w:color="auto"/>
            </w:tcBorders>
            <w:shd w:val="clear" w:color="auto" w:fill="auto"/>
            <w:vAlign w:val="center"/>
            <w:hideMark/>
          </w:tcPr>
          <w:p w14:paraId="0A2D2B36" w14:textId="77777777" w:rsidR="00B91BC7" w:rsidRPr="00CA3EB3" w:rsidRDefault="00B91BC7" w:rsidP="00B95B88">
            <w:pPr>
              <w:jc w:val="center"/>
              <w:rPr>
                <w:rFonts w:ascii="Arial" w:hAnsi="Arial"/>
                <w:color w:val="000000"/>
                <w:sz w:val="22"/>
                <w:szCs w:val="22"/>
              </w:rPr>
            </w:pPr>
            <w:r w:rsidRPr="00CA3EB3">
              <w:rPr>
                <w:rFonts w:ascii="Arial" w:hAnsi="Arial" w:hint="cs"/>
                <w:color w:val="000000"/>
                <w:sz w:val="22"/>
                <w:szCs w:val="22"/>
                <w:rtl/>
              </w:rPr>
              <w:t>5 ומעלה</w:t>
            </w:r>
          </w:p>
        </w:tc>
        <w:tc>
          <w:tcPr>
            <w:tcW w:w="851" w:type="dxa"/>
            <w:tcBorders>
              <w:top w:val="nil"/>
              <w:left w:val="single" w:sz="4" w:space="0" w:color="auto"/>
              <w:bottom w:val="single" w:sz="4" w:space="0" w:color="auto"/>
              <w:right w:val="single" w:sz="4" w:space="0" w:color="auto"/>
            </w:tcBorders>
            <w:shd w:val="clear" w:color="auto" w:fill="auto"/>
            <w:vAlign w:val="center"/>
            <w:hideMark/>
          </w:tcPr>
          <w:p w14:paraId="01DF6560" w14:textId="77777777" w:rsidR="00B91BC7" w:rsidRPr="00CA3EB3" w:rsidRDefault="00B91BC7" w:rsidP="00B95B88">
            <w:pPr>
              <w:jc w:val="center"/>
              <w:rPr>
                <w:rFonts w:ascii="Arial" w:hAnsi="Arial"/>
                <w:b/>
                <w:bCs/>
                <w:color w:val="000000"/>
                <w:sz w:val="22"/>
                <w:szCs w:val="22"/>
                <w:rtl/>
              </w:rPr>
            </w:pPr>
            <w:r w:rsidRPr="00CA3EB3">
              <w:rPr>
                <w:rFonts w:ascii="Arial" w:hAnsi="Arial" w:hint="cs"/>
                <w:b/>
                <w:bCs/>
                <w:color w:val="000000"/>
                <w:sz w:val="22"/>
                <w:szCs w:val="22"/>
                <w:rtl/>
              </w:rPr>
              <w:t>100%</w:t>
            </w:r>
          </w:p>
        </w:tc>
        <w:tc>
          <w:tcPr>
            <w:tcW w:w="1134" w:type="dxa"/>
            <w:tcBorders>
              <w:top w:val="nil"/>
              <w:left w:val="single" w:sz="4" w:space="0" w:color="auto"/>
              <w:bottom w:val="single" w:sz="4" w:space="0" w:color="auto"/>
              <w:right w:val="single" w:sz="8" w:space="0" w:color="auto"/>
            </w:tcBorders>
            <w:shd w:val="clear" w:color="auto" w:fill="auto"/>
            <w:noWrap/>
            <w:vAlign w:val="center"/>
            <w:hideMark/>
          </w:tcPr>
          <w:p w14:paraId="7240D489" w14:textId="77777777" w:rsidR="00B91BC7" w:rsidRPr="00CA3EB3" w:rsidRDefault="00B91BC7" w:rsidP="00B95B88">
            <w:pPr>
              <w:bidi w:val="0"/>
              <w:jc w:val="center"/>
              <w:rPr>
                <w:rFonts w:ascii="Arial" w:hAnsi="Arial"/>
                <w:b/>
                <w:bCs/>
                <w:color w:val="000000"/>
                <w:sz w:val="22"/>
                <w:szCs w:val="22"/>
                <w:rtl/>
              </w:rPr>
            </w:pPr>
            <w:r w:rsidRPr="00CA3EB3">
              <w:rPr>
                <w:rFonts w:ascii="Arial" w:hAnsi="Arial" w:hint="cs"/>
                <w:b/>
                <w:bCs/>
                <w:color w:val="000000"/>
                <w:sz w:val="22"/>
                <w:szCs w:val="22"/>
              </w:rPr>
              <w:t>11.4</w:t>
            </w:r>
          </w:p>
        </w:tc>
      </w:tr>
      <w:tr w:rsidR="00B91BC7" w:rsidRPr="00CA3EB3" w14:paraId="75576A8B" w14:textId="77777777" w:rsidTr="00B95B88">
        <w:trPr>
          <w:trHeight w:val="54"/>
        </w:trPr>
        <w:tc>
          <w:tcPr>
            <w:tcW w:w="569" w:type="dxa"/>
            <w:vMerge/>
            <w:tcBorders>
              <w:top w:val="nil"/>
              <w:left w:val="single" w:sz="8" w:space="0" w:color="auto"/>
              <w:bottom w:val="nil"/>
              <w:right w:val="single" w:sz="4" w:space="0" w:color="auto"/>
            </w:tcBorders>
            <w:vAlign w:val="center"/>
            <w:hideMark/>
          </w:tcPr>
          <w:p w14:paraId="2C6D6860" w14:textId="77777777" w:rsidR="00B91BC7" w:rsidRPr="00CA3EB3" w:rsidRDefault="00B91BC7" w:rsidP="00B95B88">
            <w:pPr>
              <w:rPr>
                <w:rFonts w:ascii="Arial" w:hAnsi="Arial"/>
                <w:b/>
                <w:bCs/>
                <w:color w:val="000000"/>
                <w:sz w:val="22"/>
                <w:szCs w:val="22"/>
              </w:rPr>
            </w:pPr>
          </w:p>
        </w:tc>
        <w:tc>
          <w:tcPr>
            <w:tcW w:w="813" w:type="dxa"/>
            <w:vMerge/>
            <w:tcBorders>
              <w:top w:val="nil"/>
              <w:left w:val="single" w:sz="4" w:space="0" w:color="auto"/>
              <w:bottom w:val="single" w:sz="4" w:space="0" w:color="auto"/>
              <w:right w:val="single" w:sz="4" w:space="0" w:color="auto"/>
            </w:tcBorders>
            <w:vAlign w:val="center"/>
            <w:hideMark/>
          </w:tcPr>
          <w:p w14:paraId="7C49EC36" w14:textId="77777777" w:rsidR="00B91BC7" w:rsidRPr="00CA3EB3" w:rsidRDefault="00B91BC7" w:rsidP="00B95B88">
            <w:pPr>
              <w:rPr>
                <w:rFonts w:ascii="Arial" w:hAnsi="Arial"/>
                <w:b/>
                <w:bCs/>
                <w:color w:val="000000"/>
                <w:sz w:val="22"/>
                <w:szCs w:val="22"/>
              </w:rPr>
            </w:pPr>
          </w:p>
        </w:tc>
        <w:tc>
          <w:tcPr>
            <w:tcW w:w="780" w:type="dxa"/>
            <w:vMerge/>
            <w:tcBorders>
              <w:top w:val="nil"/>
              <w:left w:val="single" w:sz="4" w:space="0" w:color="auto"/>
              <w:bottom w:val="single" w:sz="4" w:space="0" w:color="auto"/>
              <w:right w:val="single" w:sz="4" w:space="0" w:color="auto"/>
            </w:tcBorders>
            <w:vAlign w:val="center"/>
            <w:hideMark/>
          </w:tcPr>
          <w:p w14:paraId="3AF7BC71" w14:textId="77777777" w:rsidR="00B91BC7" w:rsidRPr="00CA3EB3" w:rsidRDefault="00B91BC7" w:rsidP="00B95B88">
            <w:pPr>
              <w:rPr>
                <w:rFonts w:ascii="Arial" w:hAnsi="Arial"/>
                <w:b/>
                <w:bCs/>
                <w:color w:val="000000"/>
                <w:sz w:val="22"/>
                <w:szCs w:val="22"/>
              </w:rPr>
            </w:pPr>
          </w:p>
        </w:tc>
        <w:tc>
          <w:tcPr>
            <w:tcW w:w="2753" w:type="dxa"/>
            <w:vMerge w:val="restart"/>
            <w:tcBorders>
              <w:top w:val="nil"/>
              <w:left w:val="single" w:sz="4" w:space="0" w:color="auto"/>
              <w:bottom w:val="single" w:sz="4" w:space="0" w:color="auto"/>
              <w:right w:val="single" w:sz="4" w:space="0" w:color="auto"/>
            </w:tcBorders>
            <w:shd w:val="clear" w:color="auto" w:fill="auto"/>
            <w:vAlign w:val="center"/>
            <w:hideMark/>
          </w:tcPr>
          <w:p w14:paraId="4D051963" w14:textId="77777777" w:rsidR="00B91BC7" w:rsidRPr="00CA3EB3" w:rsidRDefault="00B91BC7" w:rsidP="00B95B88">
            <w:pPr>
              <w:jc w:val="center"/>
              <w:rPr>
                <w:rFonts w:ascii="Arial" w:hAnsi="Arial"/>
                <w:color w:val="000000"/>
                <w:sz w:val="22"/>
                <w:szCs w:val="22"/>
              </w:rPr>
            </w:pPr>
            <w:r w:rsidRPr="00CA3EB3">
              <w:rPr>
                <w:rFonts w:ascii="Arial" w:hAnsi="Arial" w:hint="cs"/>
                <w:color w:val="000000"/>
                <w:sz w:val="22"/>
                <w:szCs w:val="22"/>
                <w:rtl/>
              </w:rPr>
              <w:t>היקף הכספי של הפרויקטים מעל 100,000 ₪</w:t>
            </w:r>
          </w:p>
        </w:tc>
        <w:tc>
          <w:tcPr>
            <w:tcW w:w="567" w:type="dxa"/>
            <w:vMerge w:val="restart"/>
            <w:tcBorders>
              <w:top w:val="nil"/>
              <w:left w:val="single" w:sz="4" w:space="0" w:color="auto"/>
              <w:bottom w:val="single" w:sz="4" w:space="0" w:color="auto"/>
              <w:right w:val="single" w:sz="4" w:space="0" w:color="auto"/>
            </w:tcBorders>
            <w:shd w:val="clear" w:color="auto" w:fill="auto"/>
            <w:vAlign w:val="center"/>
            <w:hideMark/>
          </w:tcPr>
          <w:p w14:paraId="57ABB8BD" w14:textId="77777777" w:rsidR="00B91BC7" w:rsidRPr="00CA3EB3" w:rsidRDefault="00B91BC7" w:rsidP="00B95B88">
            <w:pPr>
              <w:jc w:val="center"/>
              <w:rPr>
                <w:rFonts w:ascii="Arial" w:hAnsi="Arial"/>
                <w:color w:val="000000"/>
                <w:sz w:val="22"/>
                <w:szCs w:val="22"/>
                <w:rtl/>
              </w:rPr>
            </w:pPr>
            <w:r w:rsidRPr="00CA3EB3">
              <w:rPr>
                <w:rFonts w:ascii="Arial" w:hAnsi="Arial" w:hint="cs"/>
                <w:color w:val="000000"/>
                <w:sz w:val="22"/>
                <w:szCs w:val="22"/>
                <w:rtl/>
              </w:rPr>
              <w:t>17.5%</w:t>
            </w:r>
          </w:p>
        </w:tc>
        <w:tc>
          <w:tcPr>
            <w:tcW w:w="1843" w:type="dxa"/>
            <w:tcBorders>
              <w:top w:val="nil"/>
              <w:left w:val="single" w:sz="4" w:space="0" w:color="auto"/>
              <w:bottom w:val="single" w:sz="4" w:space="0" w:color="auto"/>
              <w:right w:val="single" w:sz="4" w:space="0" w:color="auto"/>
            </w:tcBorders>
            <w:shd w:val="clear" w:color="auto" w:fill="auto"/>
            <w:vAlign w:val="center"/>
            <w:hideMark/>
          </w:tcPr>
          <w:p w14:paraId="71DB1954" w14:textId="77777777" w:rsidR="00B91BC7" w:rsidRPr="00CA3EB3" w:rsidRDefault="00B91BC7" w:rsidP="00B95B88">
            <w:pPr>
              <w:jc w:val="center"/>
              <w:rPr>
                <w:rFonts w:ascii="Arial" w:hAnsi="Arial"/>
                <w:color w:val="000000"/>
                <w:sz w:val="22"/>
                <w:szCs w:val="22"/>
                <w:rtl/>
              </w:rPr>
            </w:pPr>
            <w:r w:rsidRPr="00CA3EB3">
              <w:rPr>
                <w:rFonts w:ascii="Arial" w:hAnsi="Arial" w:hint="cs"/>
                <w:color w:val="000000"/>
                <w:sz w:val="22"/>
                <w:szCs w:val="22"/>
                <w:rtl/>
              </w:rPr>
              <w:t>1-2</w:t>
            </w:r>
          </w:p>
        </w:tc>
        <w:tc>
          <w:tcPr>
            <w:tcW w:w="851" w:type="dxa"/>
            <w:tcBorders>
              <w:top w:val="nil"/>
              <w:left w:val="single" w:sz="4" w:space="0" w:color="auto"/>
              <w:bottom w:val="single" w:sz="4" w:space="0" w:color="auto"/>
              <w:right w:val="single" w:sz="4" w:space="0" w:color="auto"/>
            </w:tcBorders>
            <w:shd w:val="clear" w:color="auto" w:fill="auto"/>
            <w:vAlign w:val="center"/>
            <w:hideMark/>
          </w:tcPr>
          <w:p w14:paraId="7D679037" w14:textId="77777777" w:rsidR="00B91BC7" w:rsidRPr="00CA3EB3" w:rsidRDefault="00B91BC7" w:rsidP="00B95B88">
            <w:pPr>
              <w:jc w:val="center"/>
              <w:rPr>
                <w:rFonts w:ascii="Arial" w:hAnsi="Arial"/>
                <w:color w:val="000000"/>
                <w:sz w:val="22"/>
                <w:szCs w:val="22"/>
                <w:rtl/>
              </w:rPr>
            </w:pPr>
            <w:r w:rsidRPr="00CA3EB3">
              <w:rPr>
                <w:rFonts w:ascii="Arial" w:hAnsi="Arial" w:hint="cs"/>
                <w:color w:val="000000"/>
                <w:sz w:val="22"/>
                <w:szCs w:val="22"/>
                <w:rtl/>
              </w:rPr>
              <w:t>20%</w:t>
            </w:r>
          </w:p>
        </w:tc>
        <w:tc>
          <w:tcPr>
            <w:tcW w:w="1134" w:type="dxa"/>
            <w:tcBorders>
              <w:top w:val="nil"/>
              <w:left w:val="single" w:sz="4" w:space="0" w:color="auto"/>
              <w:bottom w:val="single" w:sz="4" w:space="0" w:color="auto"/>
              <w:right w:val="single" w:sz="8" w:space="0" w:color="auto"/>
            </w:tcBorders>
            <w:shd w:val="clear" w:color="auto" w:fill="auto"/>
            <w:noWrap/>
            <w:vAlign w:val="center"/>
            <w:hideMark/>
          </w:tcPr>
          <w:p w14:paraId="091492FB" w14:textId="77777777" w:rsidR="00B91BC7" w:rsidRPr="00CA3EB3" w:rsidRDefault="00B91BC7" w:rsidP="00B95B88">
            <w:pPr>
              <w:bidi w:val="0"/>
              <w:jc w:val="center"/>
              <w:rPr>
                <w:rFonts w:ascii="Arial" w:hAnsi="Arial"/>
                <w:color w:val="000000"/>
                <w:sz w:val="22"/>
                <w:szCs w:val="22"/>
                <w:rtl/>
              </w:rPr>
            </w:pPr>
            <w:r w:rsidRPr="00CA3EB3">
              <w:rPr>
                <w:rFonts w:ascii="Arial" w:hAnsi="Arial" w:hint="cs"/>
                <w:color w:val="000000"/>
                <w:sz w:val="22"/>
                <w:szCs w:val="22"/>
              </w:rPr>
              <w:t>1.2</w:t>
            </w:r>
          </w:p>
        </w:tc>
      </w:tr>
      <w:tr w:rsidR="00B91BC7" w:rsidRPr="00CA3EB3" w14:paraId="24C19FD5" w14:textId="77777777" w:rsidTr="00B95B88">
        <w:trPr>
          <w:trHeight w:val="276"/>
        </w:trPr>
        <w:tc>
          <w:tcPr>
            <w:tcW w:w="569" w:type="dxa"/>
            <w:vMerge/>
            <w:tcBorders>
              <w:top w:val="nil"/>
              <w:left w:val="single" w:sz="8" w:space="0" w:color="auto"/>
              <w:bottom w:val="nil"/>
              <w:right w:val="single" w:sz="4" w:space="0" w:color="auto"/>
            </w:tcBorders>
            <w:vAlign w:val="center"/>
            <w:hideMark/>
          </w:tcPr>
          <w:p w14:paraId="359F3BA6" w14:textId="77777777" w:rsidR="00B91BC7" w:rsidRPr="00CA3EB3" w:rsidRDefault="00B91BC7" w:rsidP="00B95B88">
            <w:pPr>
              <w:rPr>
                <w:rFonts w:ascii="Arial" w:hAnsi="Arial"/>
                <w:b/>
                <w:bCs/>
                <w:color w:val="000000"/>
                <w:sz w:val="22"/>
                <w:szCs w:val="22"/>
              </w:rPr>
            </w:pPr>
          </w:p>
        </w:tc>
        <w:tc>
          <w:tcPr>
            <w:tcW w:w="813" w:type="dxa"/>
            <w:vMerge/>
            <w:tcBorders>
              <w:top w:val="nil"/>
              <w:left w:val="single" w:sz="4" w:space="0" w:color="auto"/>
              <w:bottom w:val="single" w:sz="4" w:space="0" w:color="auto"/>
              <w:right w:val="single" w:sz="4" w:space="0" w:color="auto"/>
            </w:tcBorders>
            <w:vAlign w:val="center"/>
            <w:hideMark/>
          </w:tcPr>
          <w:p w14:paraId="38C03189" w14:textId="77777777" w:rsidR="00B91BC7" w:rsidRPr="00CA3EB3" w:rsidRDefault="00B91BC7" w:rsidP="00B95B88">
            <w:pPr>
              <w:rPr>
                <w:rFonts w:ascii="Arial" w:hAnsi="Arial"/>
                <w:b/>
                <w:bCs/>
                <w:color w:val="000000"/>
                <w:sz w:val="22"/>
                <w:szCs w:val="22"/>
              </w:rPr>
            </w:pPr>
          </w:p>
        </w:tc>
        <w:tc>
          <w:tcPr>
            <w:tcW w:w="780" w:type="dxa"/>
            <w:vMerge/>
            <w:tcBorders>
              <w:top w:val="nil"/>
              <w:left w:val="single" w:sz="4" w:space="0" w:color="auto"/>
              <w:bottom w:val="single" w:sz="4" w:space="0" w:color="auto"/>
              <w:right w:val="single" w:sz="4" w:space="0" w:color="auto"/>
            </w:tcBorders>
            <w:vAlign w:val="center"/>
            <w:hideMark/>
          </w:tcPr>
          <w:p w14:paraId="403933A1" w14:textId="77777777" w:rsidR="00B91BC7" w:rsidRPr="00CA3EB3" w:rsidRDefault="00B91BC7" w:rsidP="00B95B88">
            <w:pPr>
              <w:rPr>
                <w:rFonts w:ascii="Arial" w:hAnsi="Arial"/>
                <w:b/>
                <w:bCs/>
                <w:color w:val="000000"/>
                <w:sz w:val="22"/>
                <w:szCs w:val="22"/>
              </w:rPr>
            </w:pPr>
          </w:p>
        </w:tc>
        <w:tc>
          <w:tcPr>
            <w:tcW w:w="2753" w:type="dxa"/>
            <w:vMerge/>
            <w:tcBorders>
              <w:top w:val="nil"/>
              <w:left w:val="single" w:sz="4" w:space="0" w:color="auto"/>
              <w:bottom w:val="single" w:sz="4" w:space="0" w:color="auto"/>
              <w:right w:val="single" w:sz="4" w:space="0" w:color="auto"/>
            </w:tcBorders>
            <w:vAlign w:val="center"/>
            <w:hideMark/>
          </w:tcPr>
          <w:p w14:paraId="6D7E7FAD" w14:textId="77777777" w:rsidR="00B91BC7" w:rsidRPr="00CA3EB3" w:rsidRDefault="00B91BC7" w:rsidP="00B95B88">
            <w:pPr>
              <w:rPr>
                <w:rFonts w:ascii="Arial" w:hAnsi="Arial"/>
                <w:color w:val="000000"/>
                <w:sz w:val="22"/>
                <w:szCs w:val="22"/>
              </w:rPr>
            </w:pPr>
          </w:p>
        </w:tc>
        <w:tc>
          <w:tcPr>
            <w:tcW w:w="567" w:type="dxa"/>
            <w:vMerge/>
            <w:tcBorders>
              <w:top w:val="nil"/>
              <w:left w:val="single" w:sz="4" w:space="0" w:color="auto"/>
              <w:bottom w:val="single" w:sz="4" w:space="0" w:color="auto"/>
              <w:right w:val="single" w:sz="4" w:space="0" w:color="auto"/>
            </w:tcBorders>
            <w:vAlign w:val="center"/>
            <w:hideMark/>
          </w:tcPr>
          <w:p w14:paraId="28F50809" w14:textId="77777777" w:rsidR="00B91BC7" w:rsidRPr="00CA3EB3" w:rsidRDefault="00B91BC7" w:rsidP="00B95B88">
            <w:pPr>
              <w:rPr>
                <w:rFonts w:ascii="Arial" w:hAnsi="Arial"/>
                <w:color w:val="000000"/>
                <w:sz w:val="22"/>
                <w:szCs w:val="22"/>
              </w:rPr>
            </w:pPr>
          </w:p>
        </w:tc>
        <w:tc>
          <w:tcPr>
            <w:tcW w:w="1843" w:type="dxa"/>
            <w:tcBorders>
              <w:top w:val="nil"/>
              <w:left w:val="single" w:sz="4" w:space="0" w:color="auto"/>
              <w:bottom w:val="single" w:sz="4" w:space="0" w:color="auto"/>
              <w:right w:val="single" w:sz="4" w:space="0" w:color="auto"/>
            </w:tcBorders>
            <w:shd w:val="clear" w:color="auto" w:fill="auto"/>
            <w:vAlign w:val="center"/>
            <w:hideMark/>
          </w:tcPr>
          <w:p w14:paraId="5B42023B" w14:textId="77777777" w:rsidR="00B91BC7" w:rsidRPr="00CA3EB3" w:rsidRDefault="00B91BC7" w:rsidP="00B95B88">
            <w:pPr>
              <w:jc w:val="center"/>
              <w:rPr>
                <w:rFonts w:ascii="Arial" w:hAnsi="Arial"/>
                <w:color w:val="000000"/>
                <w:sz w:val="22"/>
                <w:szCs w:val="22"/>
              </w:rPr>
            </w:pPr>
            <w:r w:rsidRPr="00CA3EB3">
              <w:rPr>
                <w:rFonts w:ascii="Arial" w:hAnsi="Arial" w:hint="cs"/>
                <w:color w:val="000000"/>
                <w:sz w:val="22"/>
                <w:szCs w:val="22"/>
                <w:rtl/>
              </w:rPr>
              <w:t>3-5</w:t>
            </w:r>
          </w:p>
        </w:tc>
        <w:tc>
          <w:tcPr>
            <w:tcW w:w="851" w:type="dxa"/>
            <w:tcBorders>
              <w:top w:val="nil"/>
              <w:left w:val="single" w:sz="4" w:space="0" w:color="auto"/>
              <w:bottom w:val="single" w:sz="4" w:space="0" w:color="auto"/>
              <w:right w:val="single" w:sz="4" w:space="0" w:color="auto"/>
            </w:tcBorders>
            <w:shd w:val="clear" w:color="auto" w:fill="auto"/>
            <w:vAlign w:val="center"/>
            <w:hideMark/>
          </w:tcPr>
          <w:p w14:paraId="0E5C7DC9" w14:textId="77777777" w:rsidR="00B91BC7" w:rsidRPr="00CA3EB3" w:rsidRDefault="00B91BC7" w:rsidP="00B95B88">
            <w:pPr>
              <w:jc w:val="center"/>
              <w:rPr>
                <w:rFonts w:ascii="Arial" w:hAnsi="Arial"/>
                <w:color w:val="000000"/>
                <w:sz w:val="22"/>
                <w:szCs w:val="22"/>
                <w:rtl/>
              </w:rPr>
            </w:pPr>
            <w:r w:rsidRPr="00CA3EB3">
              <w:rPr>
                <w:rFonts w:ascii="Arial" w:hAnsi="Arial" w:hint="cs"/>
                <w:color w:val="000000"/>
                <w:sz w:val="22"/>
                <w:szCs w:val="22"/>
                <w:rtl/>
              </w:rPr>
              <w:t>50%</w:t>
            </w:r>
          </w:p>
        </w:tc>
        <w:tc>
          <w:tcPr>
            <w:tcW w:w="1134" w:type="dxa"/>
            <w:tcBorders>
              <w:top w:val="nil"/>
              <w:left w:val="single" w:sz="4" w:space="0" w:color="auto"/>
              <w:bottom w:val="single" w:sz="4" w:space="0" w:color="auto"/>
              <w:right w:val="single" w:sz="8" w:space="0" w:color="auto"/>
            </w:tcBorders>
            <w:shd w:val="clear" w:color="auto" w:fill="auto"/>
            <w:noWrap/>
            <w:vAlign w:val="center"/>
            <w:hideMark/>
          </w:tcPr>
          <w:p w14:paraId="0D522E29" w14:textId="77777777" w:rsidR="00B91BC7" w:rsidRPr="00CA3EB3" w:rsidRDefault="00B91BC7" w:rsidP="00B95B88">
            <w:pPr>
              <w:bidi w:val="0"/>
              <w:jc w:val="center"/>
              <w:rPr>
                <w:rFonts w:ascii="Arial" w:hAnsi="Arial"/>
                <w:color w:val="000000"/>
                <w:sz w:val="22"/>
                <w:szCs w:val="22"/>
                <w:rtl/>
              </w:rPr>
            </w:pPr>
            <w:r w:rsidRPr="00CA3EB3">
              <w:rPr>
                <w:rFonts w:ascii="Arial" w:hAnsi="Arial" w:hint="cs"/>
                <w:color w:val="000000"/>
                <w:sz w:val="22"/>
                <w:szCs w:val="22"/>
              </w:rPr>
              <w:t>3.1</w:t>
            </w:r>
          </w:p>
        </w:tc>
      </w:tr>
      <w:tr w:rsidR="00B91BC7" w:rsidRPr="00CA3EB3" w14:paraId="3FD7AC09" w14:textId="77777777" w:rsidTr="00B95B88">
        <w:trPr>
          <w:trHeight w:val="276"/>
        </w:trPr>
        <w:tc>
          <w:tcPr>
            <w:tcW w:w="569" w:type="dxa"/>
            <w:vMerge/>
            <w:tcBorders>
              <w:top w:val="nil"/>
              <w:left w:val="single" w:sz="8" w:space="0" w:color="auto"/>
              <w:bottom w:val="nil"/>
              <w:right w:val="single" w:sz="4" w:space="0" w:color="auto"/>
            </w:tcBorders>
            <w:vAlign w:val="center"/>
            <w:hideMark/>
          </w:tcPr>
          <w:p w14:paraId="331D660D" w14:textId="77777777" w:rsidR="00B91BC7" w:rsidRPr="00CA3EB3" w:rsidRDefault="00B91BC7" w:rsidP="00B95B88">
            <w:pPr>
              <w:rPr>
                <w:rFonts w:ascii="Arial" w:hAnsi="Arial"/>
                <w:b/>
                <w:bCs/>
                <w:color w:val="000000"/>
                <w:sz w:val="22"/>
                <w:szCs w:val="22"/>
              </w:rPr>
            </w:pPr>
          </w:p>
        </w:tc>
        <w:tc>
          <w:tcPr>
            <w:tcW w:w="813" w:type="dxa"/>
            <w:vMerge/>
            <w:tcBorders>
              <w:top w:val="nil"/>
              <w:left w:val="single" w:sz="4" w:space="0" w:color="auto"/>
              <w:bottom w:val="single" w:sz="4" w:space="0" w:color="auto"/>
              <w:right w:val="single" w:sz="4" w:space="0" w:color="auto"/>
            </w:tcBorders>
            <w:vAlign w:val="center"/>
            <w:hideMark/>
          </w:tcPr>
          <w:p w14:paraId="09E0D8FE" w14:textId="77777777" w:rsidR="00B91BC7" w:rsidRPr="00CA3EB3" w:rsidRDefault="00B91BC7" w:rsidP="00B95B88">
            <w:pPr>
              <w:rPr>
                <w:rFonts w:ascii="Arial" w:hAnsi="Arial"/>
                <w:b/>
                <w:bCs/>
                <w:color w:val="000000"/>
                <w:sz w:val="22"/>
                <w:szCs w:val="22"/>
              </w:rPr>
            </w:pPr>
          </w:p>
        </w:tc>
        <w:tc>
          <w:tcPr>
            <w:tcW w:w="780" w:type="dxa"/>
            <w:vMerge/>
            <w:tcBorders>
              <w:top w:val="nil"/>
              <w:left w:val="single" w:sz="4" w:space="0" w:color="auto"/>
              <w:bottom w:val="single" w:sz="4" w:space="0" w:color="auto"/>
              <w:right w:val="single" w:sz="4" w:space="0" w:color="auto"/>
            </w:tcBorders>
            <w:vAlign w:val="center"/>
            <w:hideMark/>
          </w:tcPr>
          <w:p w14:paraId="11F13AB4" w14:textId="77777777" w:rsidR="00B91BC7" w:rsidRPr="00CA3EB3" w:rsidRDefault="00B91BC7" w:rsidP="00B95B88">
            <w:pPr>
              <w:rPr>
                <w:rFonts w:ascii="Arial" w:hAnsi="Arial"/>
                <w:b/>
                <w:bCs/>
                <w:color w:val="000000"/>
                <w:sz w:val="22"/>
                <w:szCs w:val="22"/>
              </w:rPr>
            </w:pPr>
          </w:p>
        </w:tc>
        <w:tc>
          <w:tcPr>
            <w:tcW w:w="2753" w:type="dxa"/>
            <w:vMerge/>
            <w:tcBorders>
              <w:top w:val="nil"/>
              <w:left w:val="single" w:sz="4" w:space="0" w:color="auto"/>
              <w:bottom w:val="single" w:sz="4" w:space="0" w:color="auto"/>
              <w:right w:val="single" w:sz="4" w:space="0" w:color="auto"/>
            </w:tcBorders>
            <w:vAlign w:val="center"/>
            <w:hideMark/>
          </w:tcPr>
          <w:p w14:paraId="6E65C83B" w14:textId="77777777" w:rsidR="00B91BC7" w:rsidRPr="00CA3EB3" w:rsidRDefault="00B91BC7" w:rsidP="00B95B88">
            <w:pPr>
              <w:rPr>
                <w:rFonts w:ascii="Arial" w:hAnsi="Arial"/>
                <w:color w:val="000000"/>
                <w:sz w:val="22"/>
                <w:szCs w:val="22"/>
              </w:rPr>
            </w:pPr>
          </w:p>
        </w:tc>
        <w:tc>
          <w:tcPr>
            <w:tcW w:w="567" w:type="dxa"/>
            <w:vMerge/>
            <w:tcBorders>
              <w:top w:val="nil"/>
              <w:left w:val="single" w:sz="4" w:space="0" w:color="auto"/>
              <w:bottom w:val="single" w:sz="4" w:space="0" w:color="auto"/>
              <w:right w:val="single" w:sz="4" w:space="0" w:color="auto"/>
            </w:tcBorders>
            <w:vAlign w:val="center"/>
            <w:hideMark/>
          </w:tcPr>
          <w:p w14:paraId="51BF6C27" w14:textId="77777777" w:rsidR="00B91BC7" w:rsidRPr="00CA3EB3" w:rsidRDefault="00B91BC7" w:rsidP="00B95B88">
            <w:pPr>
              <w:rPr>
                <w:rFonts w:ascii="Arial" w:hAnsi="Arial"/>
                <w:color w:val="000000"/>
                <w:sz w:val="22"/>
                <w:szCs w:val="22"/>
              </w:rPr>
            </w:pPr>
          </w:p>
        </w:tc>
        <w:tc>
          <w:tcPr>
            <w:tcW w:w="1843" w:type="dxa"/>
            <w:tcBorders>
              <w:top w:val="nil"/>
              <w:left w:val="single" w:sz="4" w:space="0" w:color="auto"/>
              <w:bottom w:val="single" w:sz="4" w:space="0" w:color="auto"/>
              <w:right w:val="single" w:sz="4" w:space="0" w:color="auto"/>
            </w:tcBorders>
            <w:shd w:val="clear" w:color="auto" w:fill="auto"/>
            <w:vAlign w:val="center"/>
            <w:hideMark/>
          </w:tcPr>
          <w:p w14:paraId="37A50396" w14:textId="77777777" w:rsidR="00B91BC7" w:rsidRPr="00CA3EB3" w:rsidRDefault="00B91BC7" w:rsidP="00B95B88">
            <w:pPr>
              <w:jc w:val="center"/>
              <w:rPr>
                <w:rFonts w:ascii="Arial" w:hAnsi="Arial"/>
                <w:color w:val="000000"/>
                <w:sz w:val="22"/>
                <w:szCs w:val="22"/>
              </w:rPr>
            </w:pPr>
            <w:r w:rsidRPr="00CA3EB3">
              <w:rPr>
                <w:rFonts w:ascii="Arial" w:hAnsi="Arial" w:hint="cs"/>
                <w:color w:val="000000"/>
                <w:sz w:val="22"/>
                <w:szCs w:val="22"/>
                <w:rtl/>
              </w:rPr>
              <w:t>5 ומעלה</w:t>
            </w:r>
          </w:p>
        </w:tc>
        <w:tc>
          <w:tcPr>
            <w:tcW w:w="851" w:type="dxa"/>
            <w:tcBorders>
              <w:top w:val="nil"/>
              <w:left w:val="single" w:sz="4" w:space="0" w:color="auto"/>
              <w:bottom w:val="single" w:sz="4" w:space="0" w:color="auto"/>
              <w:right w:val="single" w:sz="4" w:space="0" w:color="auto"/>
            </w:tcBorders>
            <w:shd w:val="clear" w:color="auto" w:fill="auto"/>
            <w:vAlign w:val="center"/>
            <w:hideMark/>
          </w:tcPr>
          <w:p w14:paraId="50876F27" w14:textId="77777777" w:rsidR="00B91BC7" w:rsidRPr="00CA3EB3" w:rsidRDefault="00B91BC7" w:rsidP="00B95B88">
            <w:pPr>
              <w:jc w:val="center"/>
              <w:rPr>
                <w:rFonts w:ascii="Arial" w:hAnsi="Arial"/>
                <w:b/>
                <w:bCs/>
                <w:color w:val="000000"/>
                <w:sz w:val="22"/>
                <w:szCs w:val="22"/>
                <w:rtl/>
              </w:rPr>
            </w:pPr>
            <w:r w:rsidRPr="00CA3EB3">
              <w:rPr>
                <w:rFonts w:ascii="Arial" w:hAnsi="Arial" w:hint="cs"/>
                <w:b/>
                <w:bCs/>
                <w:color w:val="000000"/>
                <w:sz w:val="22"/>
                <w:szCs w:val="22"/>
                <w:rtl/>
              </w:rPr>
              <w:t>100%</w:t>
            </w:r>
          </w:p>
        </w:tc>
        <w:tc>
          <w:tcPr>
            <w:tcW w:w="1134" w:type="dxa"/>
            <w:tcBorders>
              <w:top w:val="nil"/>
              <w:left w:val="single" w:sz="4" w:space="0" w:color="auto"/>
              <w:bottom w:val="single" w:sz="4" w:space="0" w:color="auto"/>
              <w:right w:val="single" w:sz="8" w:space="0" w:color="auto"/>
            </w:tcBorders>
            <w:shd w:val="clear" w:color="auto" w:fill="auto"/>
            <w:noWrap/>
            <w:vAlign w:val="center"/>
            <w:hideMark/>
          </w:tcPr>
          <w:p w14:paraId="76C006F4" w14:textId="77777777" w:rsidR="00B91BC7" w:rsidRPr="00CA3EB3" w:rsidRDefault="00B91BC7" w:rsidP="00B95B88">
            <w:pPr>
              <w:bidi w:val="0"/>
              <w:jc w:val="center"/>
              <w:rPr>
                <w:rFonts w:ascii="Arial" w:hAnsi="Arial"/>
                <w:b/>
                <w:bCs/>
                <w:color w:val="000000"/>
                <w:sz w:val="22"/>
                <w:szCs w:val="22"/>
                <w:rtl/>
              </w:rPr>
            </w:pPr>
            <w:r w:rsidRPr="00CA3EB3">
              <w:rPr>
                <w:rFonts w:ascii="Arial" w:hAnsi="Arial" w:hint="cs"/>
                <w:b/>
                <w:bCs/>
                <w:color w:val="000000"/>
                <w:sz w:val="22"/>
                <w:szCs w:val="22"/>
              </w:rPr>
              <w:t>6.1</w:t>
            </w:r>
          </w:p>
        </w:tc>
      </w:tr>
      <w:tr w:rsidR="00B91BC7" w:rsidRPr="00CA3EB3" w14:paraId="151A1C9A" w14:textId="77777777" w:rsidTr="00B95B88">
        <w:trPr>
          <w:trHeight w:val="56"/>
        </w:trPr>
        <w:tc>
          <w:tcPr>
            <w:tcW w:w="569" w:type="dxa"/>
            <w:vMerge/>
            <w:tcBorders>
              <w:top w:val="nil"/>
              <w:left w:val="single" w:sz="8" w:space="0" w:color="auto"/>
              <w:bottom w:val="nil"/>
              <w:right w:val="single" w:sz="4" w:space="0" w:color="auto"/>
            </w:tcBorders>
            <w:vAlign w:val="center"/>
            <w:hideMark/>
          </w:tcPr>
          <w:p w14:paraId="4FEFB69A" w14:textId="77777777" w:rsidR="00B91BC7" w:rsidRPr="00CA3EB3" w:rsidRDefault="00B91BC7" w:rsidP="00B95B88">
            <w:pPr>
              <w:rPr>
                <w:rFonts w:ascii="Arial" w:hAnsi="Arial"/>
                <w:b/>
                <w:bCs/>
                <w:color w:val="000000"/>
                <w:sz w:val="22"/>
                <w:szCs w:val="22"/>
              </w:rPr>
            </w:pPr>
          </w:p>
        </w:tc>
        <w:tc>
          <w:tcPr>
            <w:tcW w:w="813" w:type="dxa"/>
            <w:vMerge/>
            <w:tcBorders>
              <w:top w:val="nil"/>
              <w:left w:val="single" w:sz="4" w:space="0" w:color="auto"/>
              <w:bottom w:val="single" w:sz="4" w:space="0" w:color="auto"/>
              <w:right w:val="single" w:sz="4" w:space="0" w:color="auto"/>
            </w:tcBorders>
            <w:vAlign w:val="center"/>
            <w:hideMark/>
          </w:tcPr>
          <w:p w14:paraId="3A3D09E9" w14:textId="77777777" w:rsidR="00B91BC7" w:rsidRPr="00CA3EB3" w:rsidRDefault="00B91BC7" w:rsidP="00B95B88">
            <w:pPr>
              <w:rPr>
                <w:rFonts w:ascii="Arial" w:hAnsi="Arial"/>
                <w:b/>
                <w:bCs/>
                <w:color w:val="000000"/>
                <w:sz w:val="22"/>
                <w:szCs w:val="22"/>
              </w:rPr>
            </w:pPr>
          </w:p>
        </w:tc>
        <w:tc>
          <w:tcPr>
            <w:tcW w:w="780" w:type="dxa"/>
            <w:vMerge/>
            <w:tcBorders>
              <w:top w:val="nil"/>
              <w:left w:val="single" w:sz="4" w:space="0" w:color="auto"/>
              <w:bottom w:val="single" w:sz="4" w:space="0" w:color="auto"/>
              <w:right w:val="single" w:sz="4" w:space="0" w:color="auto"/>
            </w:tcBorders>
            <w:vAlign w:val="center"/>
            <w:hideMark/>
          </w:tcPr>
          <w:p w14:paraId="52B212EC" w14:textId="77777777" w:rsidR="00B91BC7" w:rsidRPr="00CA3EB3" w:rsidRDefault="00B91BC7" w:rsidP="00B95B88">
            <w:pPr>
              <w:rPr>
                <w:rFonts w:ascii="Arial" w:hAnsi="Arial"/>
                <w:b/>
                <w:bCs/>
                <w:color w:val="000000"/>
                <w:sz w:val="22"/>
                <w:szCs w:val="22"/>
              </w:rPr>
            </w:pPr>
          </w:p>
        </w:tc>
        <w:tc>
          <w:tcPr>
            <w:tcW w:w="2753" w:type="dxa"/>
            <w:tcBorders>
              <w:top w:val="nil"/>
              <w:left w:val="single" w:sz="4" w:space="0" w:color="auto"/>
              <w:bottom w:val="single" w:sz="4" w:space="0" w:color="auto"/>
              <w:right w:val="single" w:sz="4" w:space="0" w:color="auto"/>
            </w:tcBorders>
            <w:shd w:val="clear" w:color="auto" w:fill="auto"/>
            <w:vAlign w:val="center"/>
            <w:hideMark/>
          </w:tcPr>
          <w:p w14:paraId="148CDB6D" w14:textId="77777777" w:rsidR="00B91BC7" w:rsidRPr="00CA3EB3" w:rsidRDefault="00B91BC7" w:rsidP="00B95B88">
            <w:pPr>
              <w:jc w:val="center"/>
              <w:rPr>
                <w:rFonts w:ascii="Arial" w:hAnsi="Arial"/>
                <w:color w:val="000000"/>
                <w:sz w:val="22"/>
                <w:szCs w:val="22"/>
              </w:rPr>
            </w:pPr>
            <w:r w:rsidRPr="00CA3EB3">
              <w:rPr>
                <w:rFonts w:ascii="Arial" w:hAnsi="Arial" w:hint="cs"/>
                <w:color w:val="000000"/>
                <w:sz w:val="22"/>
                <w:szCs w:val="22"/>
                <w:rtl/>
              </w:rPr>
              <w:t>בעלי תואר ראשון אקדמי</w:t>
            </w:r>
          </w:p>
        </w:tc>
        <w:tc>
          <w:tcPr>
            <w:tcW w:w="567" w:type="dxa"/>
            <w:tcBorders>
              <w:top w:val="nil"/>
              <w:left w:val="single" w:sz="4" w:space="0" w:color="auto"/>
              <w:bottom w:val="single" w:sz="4" w:space="0" w:color="auto"/>
              <w:right w:val="single" w:sz="4" w:space="0" w:color="auto"/>
            </w:tcBorders>
            <w:shd w:val="clear" w:color="auto" w:fill="auto"/>
            <w:vAlign w:val="center"/>
            <w:hideMark/>
          </w:tcPr>
          <w:p w14:paraId="7ACAA974" w14:textId="77777777" w:rsidR="00B91BC7" w:rsidRPr="00CA3EB3" w:rsidRDefault="00B91BC7" w:rsidP="00B95B88">
            <w:pPr>
              <w:jc w:val="center"/>
              <w:rPr>
                <w:rFonts w:ascii="Arial" w:hAnsi="Arial"/>
                <w:color w:val="000000"/>
                <w:sz w:val="22"/>
                <w:szCs w:val="22"/>
                <w:rtl/>
              </w:rPr>
            </w:pPr>
            <w:r w:rsidRPr="00CA3EB3">
              <w:rPr>
                <w:rFonts w:ascii="Arial" w:hAnsi="Arial" w:hint="cs"/>
                <w:color w:val="000000"/>
                <w:sz w:val="22"/>
                <w:szCs w:val="22"/>
                <w:rtl/>
              </w:rPr>
              <w:t>5.0%</w:t>
            </w:r>
          </w:p>
        </w:tc>
        <w:tc>
          <w:tcPr>
            <w:tcW w:w="1843" w:type="dxa"/>
            <w:tcBorders>
              <w:top w:val="nil"/>
              <w:left w:val="single" w:sz="4" w:space="0" w:color="auto"/>
              <w:bottom w:val="single" w:sz="4" w:space="0" w:color="auto"/>
              <w:right w:val="single" w:sz="4" w:space="0" w:color="auto"/>
            </w:tcBorders>
            <w:shd w:val="clear" w:color="auto" w:fill="auto"/>
            <w:vAlign w:val="center"/>
            <w:hideMark/>
          </w:tcPr>
          <w:p w14:paraId="4BD3C492" w14:textId="77777777" w:rsidR="00B91BC7" w:rsidRPr="00CA3EB3" w:rsidRDefault="00B91BC7" w:rsidP="00B95B88">
            <w:pPr>
              <w:jc w:val="center"/>
              <w:rPr>
                <w:rFonts w:ascii="Arial" w:hAnsi="Arial"/>
                <w:color w:val="000000"/>
                <w:sz w:val="22"/>
                <w:szCs w:val="22"/>
                <w:rtl/>
              </w:rPr>
            </w:pPr>
            <w:r w:rsidRPr="00CA3EB3">
              <w:rPr>
                <w:rFonts w:ascii="Arial" w:hAnsi="Arial" w:hint="cs"/>
                <w:color w:val="000000"/>
                <w:sz w:val="22"/>
                <w:szCs w:val="22"/>
                <w:rtl/>
              </w:rPr>
              <w:t> </w:t>
            </w:r>
          </w:p>
        </w:tc>
        <w:tc>
          <w:tcPr>
            <w:tcW w:w="851" w:type="dxa"/>
            <w:tcBorders>
              <w:top w:val="nil"/>
              <w:left w:val="single" w:sz="4" w:space="0" w:color="auto"/>
              <w:bottom w:val="single" w:sz="4" w:space="0" w:color="auto"/>
              <w:right w:val="single" w:sz="4" w:space="0" w:color="auto"/>
            </w:tcBorders>
            <w:shd w:val="clear" w:color="auto" w:fill="auto"/>
            <w:vAlign w:val="center"/>
            <w:hideMark/>
          </w:tcPr>
          <w:p w14:paraId="1628F194" w14:textId="77777777" w:rsidR="00B91BC7" w:rsidRPr="00CA3EB3" w:rsidRDefault="00B91BC7" w:rsidP="00B95B88">
            <w:pPr>
              <w:jc w:val="center"/>
              <w:rPr>
                <w:rFonts w:ascii="Arial" w:hAnsi="Arial"/>
                <w:b/>
                <w:bCs/>
                <w:color w:val="000000"/>
                <w:sz w:val="22"/>
                <w:szCs w:val="22"/>
                <w:rtl/>
              </w:rPr>
            </w:pPr>
            <w:r w:rsidRPr="00CA3EB3">
              <w:rPr>
                <w:rFonts w:ascii="Arial" w:hAnsi="Arial" w:hint="cs"/>
                <w:b/>
                <w:bCs/>
                <w:color w:val="000000"/>
                <w:sz w:val="22"/>
                <w:szCs w:val="22"/>
                <w:rtl/>
              </w:rPr>
              <w:t>100%</w:t>
            </w:r>
          </w:p>
        </w:tc>
        <w:tc>
          <w:tcPr>
            <w:tcW w:w="1134" w:type="dxa"/>
            <w:tcBorders>
              <w:top w:val="nil"/>
              <w:left w:val="single" w:sz="4" w:space="0" w:color="auto"/>
              <w:bottom w:val="single" w:sz="4" w:space="0" w:color="auto"/>
              <w:right w:val="single" w:sz="8" w:space="0" w:color="auto"/>
            </w:tcBorders>
            <w:shd w:val="clear" w:color="auto" w:fill="auto"/>
            <w:noWrap/>
            <w:vAlign w:val="center"/>
            <w:hideMark/>
          </w:tcPr>
          <w:p w14:paraId="3BC87AC1" w14:textId="77777777" w:rsidR="00B91BC7" w:rsidRPr="00CA3EB3" w:rsidRDefault="00B91BC7" w:rsidP="00B95B88">
            <w:pPr>
              <w:bidi w:val="0"/>
              <w:jc w:val="center"/>
              <w:rPr>
                <w:rFonts w:ascii="Arial" w:hAnsi="Arial"/>
                <w:b/>
                <w:bCs/>
                <w:color w:val="000000"/>
                <w:sz w:val="22"/>
                <w:szCs w:val="22"/>
                <w:rtl/>
              </w:rPr>
            </w:pPr>
            <w:r w:rsidRPr="00CA3EB3">
              <w:rPr>
                <w:rFonts w:ascii="Arial" w:hAnsi="Arial" w:hint="cs"/>
                <w:b/>
                <w:bCs/>
                <w:color w:val="000000"/>
                <w:sz w:val="22"/>
                <w:szCs w:val="22"/>
              </w:rPr>
              <w:t>1.8</w:t>
            </w:r>
          </w:p>
        </w:tc>
      </w:tr>
      <w:tr w:rsidR="00B91BC7" w:rsidRPr="00CA3EB3" w14:paraId="6EAEB292" w14:textId="77777777" w:rsidTr="00B95B88">
        <w:trPr>
          <w:trHeight w:val="288"/>
        </w:trPr>
        <w:tc>
          <w:tcPr>
            <w:tcW w:w="569" w:type="dxa"/>
            <w:tcBorders>
              <w:top w:val="nil"/>
              <w:left w:val="single" w:sz="8" w:space="0" w:color="auto"/>
              <w:bottom w:val="single" w:sz="8" w:space="0" w:color="auto"/>
              <w:right w:val="nil"/>
            </w:tcBorders>
            <w:shd w:val="clear" w:color="auto" w:fill="auto"/>
            <w:vAlign w:val="center"/>
            <w:hideMark/>
          </w:tcPr>
          <w:p w14:paraId="25C7F54C" w14:textId="77777777" w:rsidR="00B91BC7" w:rsidRPr="00CA3EB3" w:rsidRDefault="00B91BC7" w:rsidP="00B95B88">
            <w:pPr>
              <w:jc w:val="center"/>
              <w:rPr>
                <w:rFonts w:ascii="Arial" w:hAnsi="Arial"/>
                <w:color w:val="000000"/>
                <w:sz w:val="22"/>
                <w:szCs w:val="22"/>
              </w:rPr>
            </w:pPr>
            <w:r w:rsidRPr="00CA3EB3">
              <w:rPr>
                <w:rFonts w:ascii="Arial" w:hAnsi="Arial" w:hint="cs"/>
                <w:color w:val="000000"/>
                <w:sz w:val="22"/>
                <w:szCs w:val="22"/>
                <w:rtl/>
              </w:rPr>
              <w:t> </w:t>
            </w:r>
          </w:p>
        </w:tc>
        <w:tc>
          <w:tcPr>
            <w:tcW w:w="813" w:type="dxa"/>
            <w:tcBorders>
              <w:top w:val="nil"/>
              <w:left w:val="nil"/>
              <w:bottom w:val="single" w:sz="8" w:space="0" w:color="auto"/>
              <w:right w:val="nil"/>
            </w:tcBorders>
            <w:shd w:val="clear" w:color="auto" w:fill="auto"/>
            <w:vAlign w:val="center"/>
            <w:hideMark/>
          </w:tcPr>
          <w:p w14:paraId="031A24AD" w14:textId="77777777" w:rsidR="00B91BC7" w:rsidRPr="00CA3EB3" w:rsidRDefault="00B91BC7" w:rsidP="00B95B88">
            <w:pPr>
              <w:jc w:val="center"/>
              <w:rPr>
                <w:rFonts w:ascii="Arial" w:hAnsi="Arial"/>
                <w:color w:val="000000"/>
                <w:sz w:val="22"/>
                <w:szCs w:val="22"/>
                <w:rtl/>
              </w:rPr>
            </w:pPr>
            <w:r w:rsidRPr="00CA3EB3">
              <w:rPr>
                <w:rFonts w:ascii="Arial" w:hAnsi="Arial" w:hint="cs"/>
                <w:color w:val="000000"/>
                <w:sz w:val="22"/>
                <w:szCs w:val="22"/>
                <w:rtl/>
              </w:rPr>
              <w:t> </w:t>
            </w:r>
          </w:p>
        </w:tc>
        <w:tc>
          <w:tcPr>
            <w:tcW w:w="780" w:type="dxa"/>
            <w:tcBorders>
              <w:top w:val="nil"/>
              <w:left w:val="nil"/>
              <w:bottom w:val="single" w:sz="8" w:space="0" w:color="auto"/>
              <w:right w:val="nil"/>
            </w:tcBorders>
            <w:shd w:val="clear" w:color="auto" w:fill="auto"/>
            <w:vAlign w:val="center"/>
            <w:hideMark/>
          </w:tcPr>
          <w:p w14:paraId="1CFDBFF1" w14:textId="77777777" w:rsidR="00B91BC7" w:rsidRPr="00CA3EB3" w:rsidRDefault="00B91BC7" w:rsidP="00B95B88">
            <w:pPr>
              <w:jc w:val="center"/>
              <w:rPr>
                <w:rFonts w:ascii="Arial" w:hAnsi="Arial"/>
                <w:color w:val="000000"/>
                <w:sz w:val="22"/>
                <w:szCs w:val="22"/>
                <w:rtl/>
              </w:rPr>
            </w:pPr>
            <w:r w:rsidRPr="00CA3EB3">
              <w:rPr>
                <w:rFonts w:ascii="Arial" w:hAnsi="Arial" w:hint="cs"/>
                <w:color w:val="000000"/>
                <w:sz w:val="22"/>
                <w:szCs w:val="22"/>
                <w:rtl/>
              </w:rPr>
              <w:t> </w:t>
            </w:r>
          </w:p>
        </w:tc>
        <w:tc>
          <w:tcPr>
            <w:tcW w:w="2753" w:type="dxa"/>
            <w:tcBorders>
              <w:top w:val="nil"/>
              <w:left w:val="nil"/>
              <w:bottom w:val="single" w:sz="8" w:space="0" w:color="auto"/>
              <w:right w:val="nil"/>
            </w:tcBorders>
            <w:shd w:val="clear" w:color="auto" w:fill="auto"/>
            <w:vAlign w:val="center"/>
            <w:hideMark/>
          </w:tcPr>
          <w:p w14:paraId="4DB931C8" w14:textId="77777777" w:rsidR="00B91BC7" w:rsidRPr="00CA3EB3" w:rsidRDefault="00B91BC7" w:rsidP="00B95B88">
            <w:pPr>
              <w:jc w:val="center"/>
              <w:rPr>
                <w:rFonts w:ascii="Arial" w:hAnsi="Arial"/>
                <w:color w:val="000000"/>
                <w:sz w:val="22"/>
                <w:szCs w:val="22"/>
                <w:rtl/>
              </w:rPr>
            </w:pPr>
            <w:r w:rsidRPr="00CA3EB3">
              <w:rPr>
                <w:rFonts w:ascii="Arial" w:hAnsi="Arial" w:hint="cs"/>
                <w:color w:val="000000"/>
                <w:sz w:val="22"/>
                <w:szCs w:val="22"/>
                <w:rtl/>
              </w:rPr>
              <w:t> </w:t>
            </w:r>
          </w:p>
        </w:tc>
        <w:tc>
          <w:tcPr>
            <w:tcW w:w="567" w:type="dxa"/>
            <w:tcBorders>
              <w:top w:val="nil"/>
              <w:left w:val="nil"/>
              <w:bottom w:val="single" w:sz="8" w:space="0" w:color="auto"/>
              <w:right w:val="nil"/>
            </w:tcBorders>
            <w:shd w:val="clear" w:color="auto" w:fill="auto"/>
            <w:vAlign w:val="center"/>
            <w:hideMark/>
          </w:tcPr>
          <w:p w14:paraId="54B79D19" w14:textId="77777777" w:rsidR="00B91BC7" w:rsidRPr="00CA3EB3" w:rsidRDefault="00B91BC7" w:rsidP="00B95B88">
            <w:pPr>
              <w:jc w:val="center"/>
              <w:rPr>
                <w:rFonts w:ascii="Arial" w:hAnsi="Arial"/>
                <w:color w:val="000000"/>
                <w:sz w:val="22"/>
                <w:szCs w:val="22"/>
                <w:rtl/>
              </w:rPr>
            </w:pPr>
            <w:r w:rsidRPr="00CA3EB3">
              <w:rPr>
                <w:rFonts w:ascii="Arial" w:hAnsi="Arial" w:hint="cs"/>
                <w:color w:val="000000"/>
                <w:sz w:val="22"/>
                <w:szCs w:val="22"/>
                <w:rtl/>
              </w:rPr>
              <w:t> </w:t>
            </w:r>
          </w:p>
        </w:tc>
        <w:tc>
          <w:tcPr>
            <w:tcW w:w="1843" w:type="dxa"/>
            <w:tcBorders>
              <w:top w:val="nil"/>
              <w:left w:val="nil"/>
              <w:bottom w:val="single" w:sz="8" w:space="0" w:color="auto"/>
              <w:right w:val="nil"/>
            </w:tcBorders>
            <w:shd w:val="clear" w:color="auto" w:fill="auto"/>
            <w:vAlign w:val="center"/>
            <w:hideMark/>
          </w:tcPr>
          <w:p w14:paraId="2312A0F3" w14:textId="77777777" w:rsidR="00B91BC7" w:rsidRPr="00CA3EB3" w:rsidRDefault="00B91BC7" w:rsidP="00B95B88">
            <w:pPr>
              <w:jc w:val="center"/>
              <w:rPr>
                <w:rFonts w:ascii="Arial" w:hAnsi="Arial"/>
                <w:color w:val="000000"/>
                <w:sz w:val="22"/>
                <w:szCs w:val="22"/>
                <w:rtl/>
              </w:rPr>
            </w:pPr>
            <w:r w:rsidRPr="00CA3EB3">
              <w:rPr>
                <w:rFonts w:ascii="Arial" w:hAnsi="Arial" w:hint="cs"/>
                <w:color w:val="000000"/>
                <w:sz w:val="22"/>
                <w:szCs w:val="22"/>
                <w:rtl/>
              </w:rPr>
              <w:t> </w:t>
            </w:r>
          </w:p>
        </w:tc>
        <w:tc>
          <w:tcPr>
            <w:tcW w:w="851" w:type="dxa"/>
            <w:tcBorders>
              <w:top w:val="nil"/>
              <w:left w:val="nil"/>
              <w:bottom w:val="single" w:sz="8" w:space="0" w:color="auto"/>
              <w:right w:val="nil"/>
            </w:tcBorders>
            <w:shd w:val="clear" w:color="auto" w:fill="auto"/>
            <w:vAlign w:val="center"/>
            <w:hideMark/>
          </w:tcPr>
          <w:p w14:paraId="1CB54E17" w14:textId="77777777" w:rsidR="00B91BC7" w:rsidRPr="00CA3EB3" w:rsidRDefault="00B91BC7" w:rsidP="00B95B88">
            <w:pPr>
              <w:jc w:val="center"/>
              <w:rPr>
                <w:rFonts w:ascii="Arial" w:hAnsi="Arial"/>
                <w:color w:val="000000"/>
                <w:sz w:val="22"/>
                <w:szCs w:val="22"/>
                <w:rtl/>
              </w:rPr>
            </w:pPr>
            <w:r w:rsidRPr="00CA3EB3">
              <w:rPr>
                <w:rFonts w:ascii="Arial" w:hAnsi="Arial" w:hint="cs"/>
                <w:color w:val="000000"/>
                <w:sz w:val="22"/>
                <w:szCs w:val="22"/>
                <w:rtl/>
              </w:rPr>
              <w:t> </w:t>
            </w:r>
          </w:p>
        </w:tc>
        <w:tc>
          <w:tcPr>
            <w:tcW w:w="1134" w:type="dxa"/>
            <w:tcBorders>
              <w:top w:val="nil"/>
              <w:left w:val="nil"/>
              <w:bottom w:val="single" w:sz="8" w:space="0" w:color="auto"/>
              <w:right w:val="single" w:sz="8" w:space="0" w:color="auto"/>
            </w:tcBorders>
            <w:shd w:val="clear" w:color="auto" w:fill="auto"/>
            <w:noWrap/>
            <w:vAlign w:val="center"/>
            <w:hideMark/>
          </w:tcPr>
          <w:p w14:paraId="72818A97" w14:textId="77777777" w:rsidR="00B91BC7" w:rsidRPr="00CA3EB3" w:rsidRDefault="00B91BC7" w:rsidP="00B95B88">
            <w:pPr>
              <w:bidi w:val="0"/>
              <w:jc w:val="center"/>
              <w:rPr>
                <w:rFonts w:ascii="Arial" w:hAnsi="Arial"/>
                <w:color w:val="000000"/>
                <w:sz w:val="22"/>
                <w:szCs w:val="22"/>
                <w:rtl/>
              </w:rPr>
            </w:pPr>
            <w:r w:rsidRPr="00CA3EB3">
              <w:rPr>
                <w:rFonts w:ascii="Arial" w:hAnsi="Arial" w:hint="cs"/>
                <w:color w:val="000000"/>
                <w:sz w:val="22"/>
                <w:szCs w:val="22"/>
              </w:rPr>
              <w:t> </w:t>
            </w:r>
          </w:p>
        </w:tc>
      </w:tr>
      <w:tr w:rsidR="00B91BC7" w:rsidRPr="00CA3EB3" w14:paraId="13B25522" w14:textId="77777777" w:rsidTr="00B95B88">
        <w:trPr>
          <w:trHeight w:val="276"/>
        </w:trPr>
        <w:tc>
          <w:tcPr>
            <w:tcW w:w="569" w:type="dxa"/>
            <w:vMerge w:val="restart"/>
            <w:tcBorders>
              <w:top w:val="nil"/>
              <w:left w:val="single" w:sz="8" w:space="0" w:color="auto"/>
              <w:bottom w:val="nil"/>
              <w:right w:val="single" w:sz="4" w:space="0" w:color="auto"/>
            </w:tcBorders>
            <w:shd w:val="clear" w:color="auto" w:fill="auto"/>
            <w:vAlign w:val="center"/>
            <w:hideMark/>
          </w:tcPr>
          <w:p w14:paraId="3F0584A6" w14:textId="77777777" w:rsidR="00B91BC7" w:rsidRPr="00CA3EB3" w:rsidRDefault="00B91BC7" w:rsidP="00B95B88">
            <w:pPr>
              <w:jc w:val="center"/>
              <w:rPr>
                <w:rFonts w:ascii="Arial" w:hAnsi="Arial"/>
                <w:b/>
                <w:bCs/>
                <w:color w:val="000000"/>
                <w:sz w:val="22"/>
                <w:szCs w:val="22"/>
              </w:rPr>
            </w:pPr>
            <w:r w:rsidRPr="00CA3EB3">
              <w:rPr>
                <w:rFonts w:ascii="Arial" w:hAnsi="Arial" w:hint="cs"/>
                <w:b/>
                <w:bCs/>
                <w:color w:val="000000"/>
                <w:sz w:val="22"/>
                <w:szCs w:val="22"/>
                <w:rtl/>
              </w:rPr>
              <w:t>2</w:t>
            </w:r>
          </w:p>
        </w:tc>
        <w:tc>
          <w:tcPr>
            <w:tcW w:w="813" w:type="dxa"/>
            <w:vMerge w:val="restart"/>
            <w:tcBorders>
              <w:top w:val="nil"/>
              <w:left w:val="single" w:sz="4" w:space="0" w:color="auto"/>
              <w:bottom w:val="nil"/>
              <w:right w:val="single" w:sz="4" w:space="0" w:color="auto"/>
            </w:tcBorders>
            <w:shd w:val="clear" w:color="auto" w:fill="auto"/>
            <w:vAlign w:val="center"/>
            <w:hideMark/>
          </w:tcPr>
          <w:p w14:paraId="51BEA6A6" w14:textId="77777777" w:rsidR="00B91BC7" w:rsidRPr="00CA3EB3" w:rsidRDefault="00B91BC7" w:rsidP="00B95B88">
            <w:pPr>
              <w:jc w:val="center"/>
              <w:rPr>
                <w:rFonts w:ascii="Arial" w:hAnsi="Arial"/>
                <w:b/>
                <w:bCs/>
                <w:color w:val="000000"/>
                <w:sz w:val="22"/>
                <w:szCs w:val="22"/>
                <w:rtl/>
              </w:rPr>
            </w:pPr>
            <w:r w:rsidRPr="00CA3EB3">
              <w:rPr>
                <w:rFonts w:ascii="Arial" w:hAnsi="Arial" w:hint="cs"/>
                <w:b/>
                <w:bCs/>
                <w:color w:val="000000"/>
                <w:sz w:val="22"/>
                <w:szCs w:val="22"/>
                <w:rtl/>
              </w:rPr>
              <w:t>רכז מקצועי</w:t>
            </w:r>
          </w:p>
        </w:tc>
        <w:tc>
          <w:tcPr>
            <w:tcW w:w="780" w:type="dxa"/>
            <w:vMerge w:val="restart"/>
            <w:tcBorders>
              <w:top w:val="nil"/>
              <w:left w:val="single" w:sz="4" w:space="0" w:color="auto"/>
              <w:bottom w:val="nil"/>
              <w:right w:val="single" w:sz="4" w:space="0" w:color="auto"/>
            </w:tcBorders>
            <w:shd w:val="clear" w:color="auto" w:fill="auto"/>
            <w:vAlign w:val="center"/>
            <w:hideMark/>
          </w:tcPr>
          <w:p w14:paraId="1A0C200C" w14:textId="77777777" w:rsidR="00B91BC7" w:rsidRPr="00CA3EB3" w:rsidRDefault="00B91BC7" w:rsidP="00B95B88">
            <w:pPr>
              <w:jc w:val="center"/>
              <w:rPr>
                <w:rFonts w:ascii="Arial" w:hAnsi="Arial"/>
                <w:b/>
                <w:bCs/>
                <w:color w:val="000000"/>
                <w:sz w:val="22"/>
                <w:szCs w:val="22"/>
                <w:rtl/>
              </w:rPr>
            </w:pPr>
            <w:r w:rsidRPr="00CA3EB3">
              <w:rPr>
                <w:rFonts w:ascii="Arial" w:hAnsi="Arial" w:hint="cs"/>
                <w:b/>
                <w:bCs/>
                <w:color w:val="000000"/>
                <w:sz w:val="22"/>
                <w:szCs w:val="22"/>
                <w:rtl/>
              </w:rPr>
              <w:t>35%</w:t>
            </w:r>
          </w:p>
        </w:tc>
        <w:tc>
          <w:tcPr>
            <w:tcW w:w="2753" w:type="dxa"/>
            <w:vMerge w:val="restart"/>
            <w:tcBorders>
              <w:top w:val="nil"/>
              <w:left w:val="single" w:sz="4" w:space="0" w:color="auto"/>
              <w:bottom w:val="single" w:sz="4" w:space="0" w:color="000000"/>
              <w:right w:val="single" w:sz="4" w:space="0" w:color="auto"/>
            </w:tcBorders>
            <w:shd w:val="clear" w:color="auto" w:fill="auto"/>
            <w:vAlign w:val="center"/>
            <w:hideMark/>
          </w:tcPr>
          <w:p w14:paraId="5E363BDB" w14:textId="77777777" w:rsidR="00B91BC7" w:rsidRPr="00CA3EB3" w:rsidRDefault="00B91BC7" w:rsidP="00B95B88">
            <w:pPr>
              <w:jc w:val="center"/>
              <w:rPr>
                <w:rFonts w:ascii="Arial" w:hAnsi="Arial"/>
                <w:color w:val="000000"/>
                <w:sz w:val="22"/>
                <w:szCs w:val="22"/>
                <w:rtl/>
              </w:rPr>
            </w:pPr>
            <w:r w:rsidRPr="00CA3EB3">
              <w:rPr>
                <w:rFonts w:ascii="Arial" w:hAnsi="Arial" w:hint="cs"/>
                <w:color w:val="000000"/>
                <w:sz w:val="22"/>
                <w:szCs w:val="22"/>
                <w:rtl/>
              </w:rPr>
              <w:t>ניסיון מעבר לתנאי הסף</w:t>
            </w:r>
          </w:p>
        </w:tc>
        <w:tc>
          <w:tcPr>
            <w:tcW w:w="567" w:type="dxa"/>
            <w:vMerge w:val="restart"/>
            <w:tcBorders>
              <w:top w:val="nil"/>
              <w:left w:val="single" w:sz="4" w:space="0" w:color="auto"/>
              <w:bottom w:val="single" w:sz="4" w:space="0" w:color="000000"/>
              <w:right w:val="single" w:sz="4" w:space="0" w:color="auto"/>
            </w:tcBorders>
            <w:shd w:val="clear" w:color="auto" w:fill="auto"/>
            <w:vAlign w:val="center"/>
            <w:hideMark/>
          </w:tcPr>
          <w:p w14:paraId="61A3360B" w14:textId="77777777" w:rsidR="00B91BC7" w:rsidRPr="00CA3EB3" w:rsidRDefault="00B91BC7" w:rsidP="00B95B88">
            <w:pPr>
              <w:jc w:val="center"/>
              <w:rPr>
                <w:rFonts w:ascii="Arial" w:hAnsi="Arial"/>
                <w:color w:val="000000"/>
                <w:sz w:val="22"/>
                <w:szCs w:val="22"/>
                <w:rtl/>
              </w:rPr>
            </w:pPr>
            <w:r w:rsidRPr="00CA3EB3">
              <w:rPr>
                <w:rFonts w:ascii="Arial" w:hAnsi="Arial" w:hint="cs"/>
                <w:color w:val="000000"/>
                <w:sz w:val="22"/>
                <w:szCs w:val="22"/>
                <w:rtl/>
              </w:rPr>
              <w:t>75%</w:t>
            </w:r>
          </w:p>
        </w:tc>
        <w:tc>
          <w:tcPr>
            <w:tcW w:w="1843" w:type="dxa"/>
            <w:tcBorders>
              <w:top w:val="nil"/>
              <w:left w:val="single" w:sz="4" w:space="0" w:color="auto"/>
              <w:bottom w:val="single" w:sz="4" w:space="0" w:color="auto"/>
              <w:right w:val="nil"/>
            </w:tcBorders>
            <w:shd w:val="clear" w:color="auto" w:fill="auto"/>
            <w:vAlign w:val="center"/>
            <w:hideMark/>
          </w:tcPr>
          <w:p w14:paraId="4D5D3D01" w14:textId="77777777" w:rsidR="00B91BC7" w:rsidRPr="00CA3EB3" w:rsidRDefault="00B91BC7" w:rsidP="00B95B88">
            <w:pPr>
              <w:jc w:val="center"/>
              <w:rPr>
                <w:rFonts w:ascii="Arial" w:hAnsi="Arial"/>
                <w:color w:val="000000"/>
                <w:sz w:val="22"/>
                <w:szCs w:val="22"/>
                <w:rtl/>
              </w:rPr>
            </w:pPr>
            <w:r w:rsidRPr="00CA3EB3">
              <w:rPr>
                <w:rFonts w:ascii="Arial" w:hAnsi="Arial" w:hint="cs"/>
                <w:color w:val="000000"/>
                <w:sz w:val="22"/>
                <w:szCs w:val="22"/>
                <w:rtl/>
              </w:rPr>
              <w:t>שנה</w:t>
            </w:r>
          </w:p>
        </w:tc>
        <w:tc>
          <w:tcPr>
            <w:tcW w:w="851" w:type="dxa"/>
            <w:tcBorders>
              <w:top w:val="nil"/>
              <w:left w:val="single" w:sz="4" w:space="0" w:color="auto"/>
              <w:bottom w:val="single" w:sz="4" w:space="0" w:color="auto"/>
              <w:right w:val="nil"/>
            </w:tcBorders>
            <w:shd w:val="clear" w:color="auto" w:fill="auto"/>
            <w:vAlign w:val="center"/>
            <w:hideMark/>
          </w:tcPr>
          <w:p w14:paraId="0CFA369E" w14:textId="77777777" w:rsidR="00B91BC7" w:rsidRPr="00CA3EB3" w:rsidRDefault="00B91BC7" w:rsidP="00B95B88">
            <w:pPr>
              <w:jc w:val="center"/>
              <w:rPr>
                <w:rFonts w:ascii="Arial" w:hAnsi="Arial"/>
                <w:color w:val="000000"/>
                <w:sz w:val="22"/>
                <w:szCs w:val="22"/>
                <w:rtl/>
              </w:rPr>
            </w:pPr>
            <w:r w:rsidRPr="00CA3EB3">
              <w:rPr>
                <w:rFonts w:ascii="Arial" w:hAnsi="Arial" w:hint="cs"/>
                <w:color w:val="000000"/>
                <w:sz w:val="22"/>
                <w:szCs w:val="22"/>
                <w:rtl/>
              </w:rPr>
              <w:t>30%</w:t>
            </w:r>
          </w:p>
        </w:tc>
        <w:tc>
          <w:tcPr>
            <w:tcW w:w="1134" w:type="dxa"/>
            <w:tcBorders>
              <w:top w:val="nil"/>
              <w:left w:val="single" w:sz="4" w:space="0" w:color="auto"/>
              <w:bottom w:val="single" w:sz="4" w:space="0" w:color="auto"/>
              <w:right w:val="single" w:sz="8" w:space="0" w:color="auto"/>
            </w:tcBorders>
            <w:shd w:val="clear" w:color="auto" w:fill="auto"/>
            <w:noWrap/>
            <w:vAlign w:val="center"/>
            <w:hideMark/>
          </w:tcPr>
          <w:p w14:paraId="760E0A69" w14:textId="77777777" w:rsidR="00B91BC7" w:rsidRPr="00CA3EB3" w:rsidRDefault="00B91BC7" w:rsidP="00B95B88">
            <w:pPr>
              <w:bidi w:val="0"/>
              <w:jc w:val="center"/>
              <w:rPr>
                <w:rFonts w:ascii="Arial" w:hAnsi="Arial"/>
                <w:color w:val="000000"/>
                <w:sz w:val="22"/>
                <w:szCs w:val="22"/>
                <w:rtl/>
              </w:rPr>
            </w:pPr>
            <w:r w:rsidRPr="00CA3EB3">
              <w:rPr>
                <w:rFonts w:ascii="Arial" w:hAnsi="Arial" w:hint="cs"/>
                <w:color w:val="000000"/>
                <w:sz w:val="22"/>
                <w:szCs w:val="22"/>
              </w:rPr>
              <w:t>7.9</w:t>
            </w:r>
          </w:p>
        </w:tc>
      </w:tr>
      <w:tr w:rsidR="00B91BC7" w:rsidRPr="00CA3EB3" w14:paraId="1B32FFA9" w14:textId="77777777" w:rsidTr="00B95B88">
        <w:trPr>
          <w:trHeight w:val="276"/>
        </w:trPr>
        <w:tc>
          <w:tcPr>
            <w:tcW w:w="569" w:type="dxa"/>
            <w:vMerge/>
            <w:tcBorders>
              <w:top w:val="nil"/>
              <w:left w:val="single" w:sz="8" w:space="0" w:color="auto"/>
              <w:bottom w:val="nil"/>
              <w:right w:val="single" w:sz="4" w:space="0" w:color="auto"/>
            </w:tcBorders>
            <w:vAlign w:val="center"/>
            <w:hideMark/>
          </w:tcPr>
          <w:p w14:paraId="3B78BDE9" w14:textId="77777777" w:rsidR="00B91BC7" w:rsidRPr="00CA3EB3" w:rsidRDefault="00B91BC7" w:rsidP="00B95B88">
            <w:pPr>
              <w:rPr>
                <w:rFonts w:ascii="Arial" w:hAnsi="Arial"/>
                <w:b/>
                <w:bCs/>
                <w:color w:val="000000"/>
                <w:sz w:val="22"/>
                <w:szCs w:val="22"/>
              </w:rPr>
            </w:pPr>
          </w:p>
        </w:tc>
        <w:tc>
          <w:tcPr>
            <w:tcW w:w="813" w:type="dxa"/>
            <w:vMerge/>
            <w:tcBorders>
              <w:top w:val="nil"/>
              <w:left w:val="single" w:sz="4" w:space="0" w:color="auto"/>
              <w:bottom w:val="nil"/>
              <w:right w:val="single" w:sz="4" w:space="0" w:color="auto"/>
            </w:tcBorders>
            <w:vAlign w:val="center"/>
            <w:hideMark/>
          </w:tcPr>
          <w:p w14:paraId="221A7534" w14:textId="77777777" w:rsidR="00B91BC7" w:rsidRPr="00CA3EB3" w:rsidRDefault="00B91BC7" w:rsidP="00B95B88">
            <w:pPr>
              <w:rPr>
                <w:rFonts w:ascii="Arial" w:hAnsi="Arial"/>
                <w:b/>
                <w:bCs/>
                <w:color w:val="000000"/>
                <w:sz w:val="22"/>
                <w:szCs w:val="22"/>
              </w:rPr>
            </w:pPr>
          </w:p>
        </w:tc>
        <w:tc>
          <w:tcPr>
            <w:tcW w:w="780" w:type="dxa"/>
            <w:vMerge/>
            <w:tcBorders>
              <w:top w:val="nil"/>
              <w:left w:val="single" w:sz="4" w:space="0" w:color="auto"/>
              <w:bottom w:val="nil"/>
              <w:right w:val="single" w:sz="4" w:space="0" w:color="auto"/>
            </w:tcBorders>
            <w:vAlign w:val="center"/>
            <w:hideMark/>
          </w:tcPr>
          <w:p w14:paraId="6C0F1265" w14:textId="77777777" w:rsidR="00B91BC7" w:rsidRPr="00CA3EB3" w:rsidRDefault="00B91BC7" w:rsidP="00B95B88">
            <w:pPr>
              <w:rPr>
                <w:rFonts w:ascii="Arial" w:hAnsi="Arial"/>
                <w:b/>
                <w:bCs/>
                <w:color w:val="000000"/>
                <w:sz w:val="22"/>
                <w:szCs w:val="22"/>
              </w:rPr>
            </w:pPr>
          </w:p>
        </w:tc>
        <w:tc>
          <w:tcPr>
            <w:tcW w:w="2753" w:type="dxa"/>
            <w:vMerge/>
            <w:tcBorders>
              <w:top w:val="nil"/>
              <w:left w:val="single" w:sz="4" w:space="0" w:color="auto"/>
              <w:bottom w:val="single" w:sz="4" w:space="0" w:color="000000"/>
              <w:right w:val="single" w:sz="4" w:space="0" w:color="auto"/>
            </w:tcBorders>
            <w:vAlign w:val="center"/>
            <w:hideMark/>
          </w:tcPr>
          <w:p w14:paraId="1941A9F9" w14:textId="77777777" w:rsidR="00B91BC7" w:rsidRPr="00CA3EB3" w:rsidRDefault="00B91BC7" w:rsidP="00B95B88">
            <w:pPr>
              <w:rPr>
                <w:rFonts w:ascii="Arial" w:hAnsi="Arial"/>
                <w:color w:val="000000"/>
                <w:sz w:val="22"/>
                <w:szCs w:val="22"/>
              </w:rPr>
            </w:pPr>
          </w:p>
        </w:tc>
        <w:tc>
          <w:tcPr>
            <w:tcW w:w="567" w:type="dxa"/>
            <w:vMerge/>
            <w:tcBorders>
              <w:top w:val="nil"/>
              <w:left w:val="single" w:sz="4" w:space="0" w:color="auto"/>
              <w:bottom w:val="single" w:sz="4" w:space="0" w:color="000000"/>
              <w:right w:val="single" w:sz="4" w:space="0" w:color="auto"/>
            </w:tcBorders>
            <w:vAlign w:val="center"/>
            <w:hideMark/>
          </w:tcPr>
          <w:p w14:paraId="072283E9" w14:textId="77777777" w:rsidR="00B91BC7" w:rsidRPr="00CA3EB3" w:rsidRDefault="00B91BC7" w:rsidP="00B95B88">
            <w:pPr>
              <w:rPr>
                <w:rFonts w:ascii="Arial" w:hAnsi="Arial"/>
                <w:color w:val="000000"/>
                <w:sz w:val="22"/>
                <w:szCs w:val="22"/>
              </w:rPr>
            </w:pPr>
          </w:p>
        </w:tc>
        <w:tc>
          <w:tcPr>
            <w:tcW w:w="1843" w:type="dxa"/>
            <w:tcBorders>
              <w:top w:val="nil"/>
              <w:left w:val="single" w:sz="4" w:space="0" w:color="auto"/>
              <w:bottom w:val="single" w:sz="4" w:space="0" w:color="auto"/>
              <w:right w:val="nil"/>
            </w:tcBorders>
            <w:shd w:val="clear" w:color="auto" w:fill="auto"/>
            <w:vAlign w:val="center"/>
            <w:hideMark/>
          </w:tcPr>
          <w:p w14:paraId="522B3BF0" w14:textId="77777777" w:rsidR="00B91BC7" w:rsidRPr="00CA3EB3" w:rsidRDefault="00B91BC7" w:rsidP="00B95B88">
            <w:pPr>
              <w:jc w:val="center"/>
              <w:rPr>
                <w:rFonts w:ascii="Arial" w:hAnsi="Arial"/>
                <w:color w:val="000000"/>
                <w:sz w:val="22"/>
                <w:szCs w:val="22"/>
              </w:rPr>
            </w:pPr>
            <w:r w:rsidRPr="00CA3EB3">
              <w:rPr>
                <w:rFonts w:ascii="Arial" w:hAnsi="Arial" w:hint="cs"/>
                <w:color w:val="000000"/>
                <w:sz w:val="22"/>
                <w:szCs w:val="22"/>
                <w:rtl/>
              </w:rPr>
              <w:t>שנתיים</w:t>
            </w:r>
          </w:p>
        </w:tc>
        <w:tc>
          <w:tcPr>
            <w:tcW w:w="851" w:type="dxa"/>
            <w:tcBorders>
              <w:top w:val="nil"/>
              <w:left w:val="single" w:sz="4" w:space="0" w:color="auto"/>
              <w:bottom w:val="single" w:sz="4" w:space="0" w:color="auto"/>
              <w:right w:val="nil"/>
            </w:tcBorders>
            <w:shd w:val="clear" w:color="auto" w:fill="auto"/>
            <w:vAlign w:val="center"/>
            <w:hideMark/>
          </w:tcPr>
          <w:p w14:paraId="5FA74C2A" w14:textId="77777777" w:rsidR="00B91BC7" w:rsidRPr="00CA3EB3" w:rsidRDefault="00B91BC7" w:rsidP="00B95B88">
            <w:pPr>
              <w:jc w:val="center"/>
              <w:rPr>
                <w:rFonts w:ascii="Arial" w:hAnsi="Arial"/>
                <w:color w:val="000000"/>
                <w:sz w:val="22"/>
                <w:szCs w:val="22"/>
                <w:rtl/>
              </w:rPr>
            </w:pPr>
            <w:r w:rsidRPr="00CA3EB3">
              <w:rPr>
                <w:rFonts w:ascii="Arial" w:hAnsi="Arial" w:hint="cs"/>
                <w:color w:val="000000"/>
                <w:sz w:val="22"/>
                <w:szCs w:val="22"/>
                <w:rtl/>
              </w:rPr>
              <w:t>60%</w:t>
            </w:r>
          </w:p>
        </w:tc>
        <w:tc>
          <w:tcPr>
            <w:tcW w:w="1134" w:type="dxa"/>
            <w:tcBorders>
              <w:top w:val="nil"/>
              <w:left w:val="single" w:sz="4" w:space="0" w:color="auto"/>
              <w:bottom w:val="single" w:sz="4" w:space="0" w:color="auto"/>
              <w:right w:val="single" w:sz="8" w:space="0" w:color="auto"/>
            </w:tcBorders>
            <w:shd w:val="clear" w:color="auto" w:fill="auto"/>
            <w:noWrap/>
            <w:vAlign w:val="center"/>
            <w:hideMark/>
          </w:tcPr>
          <w:p w14:paraId="3021C944" w14:textId="77777777" w:rsidR="00B91BC7" w:rsidRPr="00CA3EB3" w:rsidRDefault="00B91BC7" w:rsidP="00B95B88">
            <w:pPr>
              <w:bidi w:val="0"/>
              <w:jc w:val="center"/>
              <w:rPr>
                <w:rFonts w:ascii="Arial" w:hAnsi="Arial"/>
                <w:color w:val="000000"/>
                <w:sz w:val="22"/>
                <w:szCs w:val="22"/>
                <w:rtl/>
              </w:rPr>
            </w:pPr>
            <w:r w:rsidRPr="00CA3EB3">
              <w:rPr>
                <w:rFonts w:ascii="Arial" w:hAnsi="Arial" w:hint="cs"/>
                <w:color w:val="000000"/>
                <w:sz w:val="22"/>
                <w:szCs w:val="22"/>
              </w:rPr>
              <w:t>15.8</w:t>
            </w:r>
          </w:p>
        </w:tc>
      </w:tr>
      <w:tr w:rsidR="00B91BC7" w:rsidRPr="00CA3EB3" w14:paraId="49C188A6" w14:textId="77777777" w:rsidTr="00B95B88">
        <w:trPr>
          <w:trHeight w:val="327"/>
        </w:trPr>
        <w:tc>
          <w:tcPr>
            <w:tcW w:w="569" w:type="dxa"/>
            <w:vMerge/>
            <w:tcBorders>
              <w:top w:val="nil"/>
              <w:left w:val="single" w:sz="8" w:space="0" w:color="auto"/>
              <w:bottom w:val="nil"/>
              <w:right w:val="single" w:sz="4" w:space="0" w:color="auto"/>
            </w:tcBorders>
            <w:vAlign w:val="center"/>
            <w:hideMark/>
          </w:tcPr>
          <w:p w14:paraId="0E86B497" w14:textId="77777777" w:rsidR="00B91BC7" w:rsidRPr="00CA3EB3" w:rsidRDefault="00B91BC7" w:rsidP="00B95B88">
            <w:pPr>
              <w:rPr>
                <w:rFonts w:ascii="Arial" w:hAnsi="Arial"/>
                <w:b/>
                <w:bCs/>
                <w:color w:val="000000"/>
                <w:sz w:val="22"/>
                <w:szCs w:val="22"/>
              </w:rPr>
            </w:pPr>
          </w:p>
        </w:tc>
        <w:tc>
          <w:tcPr>
            <w:tcW w:w="813" w:type="dxa"/>
            <w:vMerge/>
            <w:tcBorders>
              <w:top w:val="nil"/>
              <w:left w:val="single" w:sz="4" w:space="0" w:color="auto"/>
              <w:bottom w:val="nil"/>
              <w:right w:val="single" w:sz="4" w:space="0" w:color="auto"/>
            </w:tcBorders>
            <w:vAlign w:val="center"/>
            <w:hideMark/>
          </w:tcPr>
          <w:p w14:paraId="60CAAF30" w14:textId="77777777" w:rsidR="00B91BC7" w:rsidRPr="00CA3EB3" w:rsidRDefault="00B91BC7" w:rsidP="00B95B88">
            <w:pPr>
              <w:rPr>
                <w:rFonts w:ascii="Arial" w:hAnsi="Arial"/>
                <w:b/>
                <w:bCs/>
                <w:color w:val="000000"/>
                <w:sz w:val="22"/>
                <w:szCs w:val="22"/>
              </w:rPr>
            </w:pPr>
          </w:p>
        </w:tc>
        <w:tc>
          <w:tcPr>
            <w:tcW w:w="780" w:type="dxa"/>
            <w:vMerge/>
            <w:tcBorders>
              <w:top w:val="nil"/>
              <w:left w:val="single" w:sz="4" w:space="0" w:color="auto"/>
              <w:bottom w:val="nil"/>
              <w:right w:val="single" w:sz="4" w:space="0" w:color="auto"/>
            </w:tcBorders>
            <w:vAlign w:val="center"/>
            <w:hideMark/>
          </w:tcPr>
          <w:p w14:paraId="5AAFB654" w14:textId="77777777" w:rsidR="00B91BC7" w:rsidRPr="00CA3EB3" w:rsidRDefault="00B91BC7" w:rsidP="00B95B88">
            <w:pPr>
              <w:rPr>
                <w:rFonts w:ascii="Arial" w:hAnsi="Arial"/>
                <w:b/>
                <w:bCs/>
                <w:color w:val="000000"/>
                <w:sz w:val="22"/>
                <w:szCs w:val="22"/>
              </w:rPr>
            </w:pPr>
          </w:p>
        </w:tc>
        <w:tc>
          <w:tcPr>
            <w:tcW w:w="2753" w:type="dxa"/>
            <w:vMerge/>
            <w:tcBorders>
              <w:top w:val="nil"/>
              <w:left w:val="single" w:sz="4" w:space="0" w:color="auto"/>
              <w:bottom w:val="single" w:sz="4" w:space="0" w:color="000000"/>
              <w:right w:val="single" w:sz="4" w:space="0" w:color="auto"/>
            </w:tcBorders>
            <w:vAlign w:val="center"/>
            <w:hideMark/>
          </w:tcPr>
          <w:p w14:paraId="21F291F4" w14:textId="77777777" w:rsidR="00B91BC7" w:rsidRPr="00CA3EB3" w:rsidRDefault="00B91BC7" w:rsidP="00B95B88">
            <w:pPr>
              <w:rPr>
                <w:rFonts w:ascii="Arial" w:hAnsi="Arial"/>
                <w:color w:val="000000"/>
                <w:sz w:val="22"/>
                <w:szCs w:val="22"/>
              </w:rPr>
            </w:pPr>
          </w:p>
        </w:tc>
        <w:tc>
          <w:tcPr>
            <w:tcW w:w="567" w:type="dxa"/>
            <w:vMerge/>
            <w:tcBorders>
              <w:top w:val="nil"/>
              <w:left w:val="single" w:sz="4" w:space="0" w:color="auto"/>
              <w:bottom w:val="single" w:sz="4" w:space="0" w:color="000000"/>
              <w:right w:val="single" w:sz="4" w:space="0" w:color="auto"/>
            </w:tcBorders>
            <w:vAlign w:val="center"/>
            <w:hideMark/>
          </w:tcPr>
          <w:p w14:paraId="71D60485" w14:textId="77777777" w:rsidR="00B91BC7" w:rsidRPr="00CA3EB3" w:rsidRDefault="00B91BC7" w:rsidP="00B95B88">
            <w:pPr>
              <w:rPr>
                <w:rFonts w:ascii="Arial" w:hAnsi="Arial"/>
                <w:color w:val="000000"/>
                <w:sz w:val="22"/>
                <w:szCs w:val="22"/>
              </w:rPr>
            </w:pPr>
          </w:p>
        </w:tc>
        <w:tc>
          <w:tcPr>
            <w:tcW w:w="1843" w:type="dxa"/>
            <w:tcBorders>
              <w:top w:val="nil"/>
              <w:left w:val="single" w:sz="4" w:space="0" w:color="auto"/>
              <w:bottom w:val="single" w:sz="4" w:space="0" w:color="auto"/>
              <w:right w:val="nil"/>
            </w:tcBorders>
            <w:shd w:val="clear" w:color="auto" w:fill="auto"/>
            <w:vAlign w:val="center"/>
            <w:hideMark/>
          </w:tcPr>
          <w:p w14:paraId="3A785C13" w14:textId="77777777" w:rsidR="00B91BC7" w:rsidRPr="00CA3EB3" w:rsidRDefault="00B91BC7" w:rsidP="00B95B88">
            <w:pPr>
              <w:jc w:val="center"/>
              <w:rPr>
                <w:rFonts w:ascii="Arial" w:hAnsi="Arial"/>
                <w:color w:val="000000"/>
                <w:sz w:val="22"/>
                <w:szCs w:val="22"/>
              </w:rPr>
            </w:pPr>
            <w:r w:rsidRPr="00CA3EB3">
              <w:rPr>
                <w:rFonts w:ascii="Arial" w:hAnsi="Arial" w:hint="cs"/>
                <w:color w:val="000000"/>
                <w:sz w:val="22"/>
                <w:szCs w:val="22"/>
                <w:rtl/>
              </w:rPr>
              <w:t>שלוש שנים ומעלה</w:t>
            </w:r>
          </w:p>
        </w:tc>
        <w:tc>
          <w:tcPr>
            <w:tcW w:w="851" w:type="dxa"/>
            <w:tcBorders>
              <w:top w:val="nil"/>
              <w:left w:val="single" w:sz="4" w:space="0" w:color="auto"/>
              <w:bottom w:val="single" w:sz="4" w:space="0" w:color="auto"/>
              <w:right w:val="nil"/>
            </w:tcBorders>
            <w:shd w:val="clear" w:color="auto" w:fill="auto"/>
            <w:vAlign w:val="center"/>
            <w:hideMark/>
          </w:tcPr>
          <w:p w14:paraId="36712530" w14:textId="77777777" w:rsidR="00B91BC7" w:rsidRPr="00CA3EB3" w:rsidRDefault="00B91BC7" w:rsidP="00B95B88">
            <w:pPr>
              <w:jc w:val="center"/>
              <w:rPr>
                <w:rFonts w:ascii="Arial" w:hAnsi="Arial"/>
                <w:b/>
                <w:bCs/>
                <w:color w:val="000000"/>
                <w:sz w:val="22"/>
                <w:szCs w:val="22"/>
                <w:rtl/>
              </w:rPr>
            </w:pPr>
            <w:r w:rsidRPr="00CA3EB3">
              <w:rPr>
                <w:rFonts w:ascii="Arial" w:hAnsi="Arial" w:hint="cs"/>
                <w:b/>
                <w:bCs/>
                <w:color w:val="000000"/>
                <w:sz w:val="22"/>
                <w:szCs w:val="22"/>
                <w:rtl/>
              </w:rPr>
              <w:t>100%</w:t>
            </w:r>
          </w:p>
        </w:tc>
        <w:tc>
          <w:tcPr>
            <w:tcW w:w="1134" w:type="dxa"/>
            <w:tcBorders>
              <w:top w:val="nil"/>
              <w:left w:val="single" w:sz="4" w:space="0" w:color="auto"/>
              <w:bottom w:val="single" w:sz="4" w:space="0" w:color="auto"/>
              <w:right w:val="single" w:sz="8" w:space="0" w:color="auto"/>
            </w:tcBorders>
            <w:shd w:val="clear" w:color="auto" w:fill="auto"/>
            <w:noWrap/>
            <w:vAlign w:val="center"/>
            <w:hideMark/>
          </w:tcPr>
          <w:p w14:paraId="2DAC6593" w14:textId="77777777" w:rsidR="00B91BC7" w:rsidRPr="00CA3EB3" w:rsidRDefault="00B91BC7" w:rsidP="00B95B88">
            <w:pPr>
              <w:bidi w:val="0"/>
              <w:jc w:val="center"/>
              <w:rPr>
                <w:rFonts w:ascii="Arial" w:hAnsi="Arial"/>
                <w:b/>
                <w:bCs/>
                <w:color w:val="000000"/>
                <w:sz w:val="22"/>
                <w:szCs w:val="22"/>
                <w:rtl/>
              </w:rPr>
            </w:pPr>
            <w:r w:rsidRPr="00CA3EB3">
              <w:rPr>
                <w:rFonts w:ascii="Arial" w:hAnsi="Arial" w:hint="cs"/>
                <w:b/>
                <w:bCs/>
                <w:color w:val="000000"/>
                <w:sz w:val="22"/>
                <w:szCs w:val="22"/>
              </w:rPr>
              <w:t>26.3</w:t>
            </w:r>
          </w:p>
        </w:tc>
      </w:tr>
      <w:tr w:rsidR="00B91BC7" w:rsidRPr="00CA3EB3" w14:paraId="77BB5018" w14:textId="77777777" w:rsidTr="00B95B88">
        <w:trPr>
          <w:trHeight w:val="288"/>
        </w:trPr>
        <w:tc>
          <w:tcPr>
            <w:tcW w:w="569" w:type="dxa"/>
            <w:vMerge/>
            <w:tcBorders>
              <w:top w:val="nil"/>
              <w:left w:val="single" w:sz="8" w:space="0" w:color="auto"/>
              <w:bottom w:val="nil"/>
              <w:right w:val="single" w:sz="4" w:space="0" w:color="auto"/>
            </w:tcBorders>
            <w:vAlign w:val="center"/>
            <w:hideMark/>
          </w:tcPr>
          <w:p w14:paraId="20A436C0" w14:textId="77777777" w:rsidR="00B91BC7" w:rsidRPr="00CA3EB3" w:rsidRDefault="00B91BC7" w:rsidP="00B95B88">
            <w:pPr>
              <w:rPr>
                <w:rFonts w:ascii="Arial" w:hAnsi="Arial"/>
                <w:b/>
                <w:bCs/>
                <w:color w:val="000000"/>
                <w:sz w:val="22"/>
                <w:szCs w:val="22"/>
              </w:rPr>
            </w:pPr>
          </w:p>
        </w:tc>
        <w:tc>
          <w:tcPr>
            <w:tcW w:w="813" w:type="dxa"/>
            <w:vMerge/>
            <w:tcBorders>
              <w:top w:val="nil"/>
              <w:left w:val="single" w:sz="4" w:space="0" w:color="auto"/>
              <w:bottom w:val="nil"/>
              <w:right w:val="single" w:sz="4" w:space="0" w:color="auto"/>
            </w:tcBorders>
            <w:vAlign w:val="center"/>
            <w:hideMark/>
          </w:tcPr>
          <w:p w14:paraId="56D5338C" w14:textId="77777777" w:rsidR="00B91BC7" w:rsidRPr="00CA3EB3" w:rsidRDefault="00B91BC7" w:rsidP="00B95B88">
            <w:pPr>
              <w:rPr>
                <w:rFonts w:ascii="Arial" w:hAnsi="Arial"/>
                <w:b/>
                <w:bCs/>
                <w:color w:val="000000"/>
                <w:sz w:val="22"/>
                <w:szCs w:val="22"/>
              </w:rPr>
            </w:pPr>
          </w:p>
        </w:tc>
        <w:tc>
          <w:tcPr>
            <w:tcW w:w="780" w:type="dxa"/>
            <w:vMerge/>
            <w:tcBorders>
              <w:top w:val="nil"/>
              <w:left w:val="single" w:sz="4" w:space="0" w:color="auto"/>
              <w:bottom w:val="nil"/>
              <w:right w:val="single" w:sz="4" w:space="0" w:color="auto"/>
            </w:tcBorders>
            <w:vAlign w:val="center"/>
            <w:hideMark/>
          </w:tcPr>
          <w:p w14:paraId="4C276CDB" w14:textId="77777777" w:rsidR="00B91BC7" w:rsidRPr="00CA3EB3" w:rsidRDefault="00B91BC7" w:rsidP="00B95B88">
            <w:pPr>
              <w:rPr>
                <w:rFonts w:ascii="Arial" w:hAnsi="Arial"/>
                <w:b/>
                <w:bCs/>
                <w:color w:val="000000"/>
                <w:sz w:val="22"/>
                <w:szCs w:val="22"/>
              </w:rPr>
            </w:pPr>
          </w:p>
        </w:tc>
        <w:tc>
          <w:tcPr>
            <w:tcW w:w="2753" w:type="dxa"/>
            <w:tcBorders>
              <w:top w:val="nil"/>
              <w:left w:val="single" w:sz="4" w:space="0" w:color="auto"/>
              <w:bottom w:val="single" w:sz="4" w:space="0" w:color="auto"/>
              <w:right w:val="nil"/>
            </w:tcBorders>
            <w:shd w:val="clear" w:color="auto" w:fill="auto"/>
            <w:vAlign w:val="center"/>
            <w:hideMark/>
          </w:tcPr>
          <w:p w14:paraId="1F87F616" w14:textId="77777777" w:rsidR="00B91BC7" w:rsidRPr="00CA3EB3" w:rsidRDefault="00B91BC7" w:rsidP="00B95B88">
            <w:pPr>
              <w:jc w:val="center"/>
              <w:rPr>
                <w:rFonts w:ascii="Arial" w:hAnsi="Arial"/>
                <w:color w:val="000000"/>
                <w:sz w:val="22"/>
                <w:szCs w:val="22"/>
              </w:rPr>
            </w:pPr>
            <w:r w:rsidRPr="00CA3EB3">
              <w:rPr>
                <w:rFonts w:ascii="Arial" w:hAnsi="Arial" w:hint="cs"/>
                <w:color w:val="000000"/>
                <w:sz w:val="22"/>
                <w:szCs w:val="22"/>
                <w:rtl/>
              </w:rPr>
              <w:t>מתכנן גפ"מ בכיר</w:t>
            </w:r>
          </w:p>
        </w:tc>
        <w:tc>
          <w:tcPr>
            <w:tcW w:w="567" w:type="dxa"/>
            <w:tcBorders>
              <w:top w:val="nil"/>
              <w:left w:val="single" w:sz="4" w:space="0" w:color="auto"/>
              <w:bottom w:val="single" w:sz="4" w:space="0" w:color="auto"/>
              <w:right w:val="nil"/>
            </w:tcBorders>
            <w:shd w:val="clear" w:color="auto" w:fill="auto"/>
            <w:vAlign w:val="center"/>
            <w:hideMark/>
          </w:tcPr>
          <w:p w14:paraId="3DF86C61" w14:textId="77777777" w:rsidR="00B91BC7" w:rsidRPr="00CA3EB3" w:rsidRDefault="00B91BC7" w:rsidP="00B95B88">
            <w:pPr>
              <w:jc w:val="center"/>
              <w:rPr>
                <w:rFonts w:ascii="Arial" w:hAnsi="Arial"/>
                <w:color w:val="000000"/>
                <w:sz w:val="22"/>
                <w:szCs w:val="22"/>
                <w:rtl/>
              </w:rPr>
            </w:pPr>
            <w:r w:rsidRPr="00CA3EB3">
              <w:rPr>
                <w:rFonts w:ascii="Arial" w:hAnsi="Arial" w:hint="cs"/>
                <w:color w:val="000000"/>
                <w:sz w:val="22"/>
                <w:szCs w:val="22"/>
                <w:rtl/>
              </w:rPr>
              <w:t>25%</w:t>
            </w:r>
          </w:p>
        </w:tc>
        <w:tc>
          <w:tcPr>
            <w:tcW w:w="1843" w:type="dxa"/>
            <w:tcBorders>
              <w:top w:val="nil"/>
              <w:left w:val="single" w:sz="4" w:space="0" w:color="auto"/>
              <w:bottom w:val="single" w:sz="4" w:space="0" w:color="auto"/>
              <w:right w:val="nil"/>
            </w:tcBorders>
            <w:shd w:val="clear" w:color="auto" w:fill="auto"/>
            <w:vAlign w:val="center"/>
            <w:hideMark/>
          </w:tcPr>
          <w:p w14:paraId="7E629C87" w14:textId="77777777" w:rsidR="00B91BC7" w:rsidRPr="00CA3EB3" w:rsidRDefault="00B91BC7" w:rsidP="00B95B88">
            <w:pPr>
              <w:jc w:val="center"/>
              <w:rPr>
                <w:rFonts w:ascii="Arial" w:hAnsi="Arial"/>
                <w:color w:val="000000"/>
                <w:sz w:val="22"/>
                <w:szCs w:val="22"/>
                <w:rtl/>
              </w:rPr>
            </w:pPr>
            <w:r w:rsidRPr="00CA3EB3">
              <w:rPr>
                <w:rFonts w:ascii="Arial" w:hAnsi="Arial" w:hint="cs"/>
                <w:color w:val="000000"/>
                <w:sz w:val="22"/>
                <w:szCs w:val="22"/>
                <w:rtl/>
              </w:rPr>
              <w:t> </w:t>
            </w:r>
          </w:p>
        </w:tc>
        <w:tc>
          <w:tcPr>
            <w:tcW w:w="851" w:type="dxa"/>
            <w:tcBorders>
              <w:top w:val="nil"/>
              <w:left w:val="single" w:sz="4" w:space="0" w:color="auto"/>
              <w:bottom w:val="single" w:sz="4" w:space="0" w:color="auto"/>
              <w:right w:val="nil"/>
            </w:tcBorders>
            <w:shd w:val="clear" w:color="auto" w:fill="auto"/>
            <w:vAlign w:val="center"/>
            <w:hideMark/>
          </w:tcPr>
          <w:p w14:paraId="281BD856" w14:textId="77777777" w:rsidR="00B91BC7" w:rsidRPr="00CA3EB3" w:rsidRDefault="00B91BC7" w:rsidP="00B95B88">
            <w:pPr>
              <w:jc w:val="center"/>
              <w:rPr>
                <w:rFonts w:ascii="Arial" w:hAnsi="Arial"/>
                <w:b/>
                <w:bCs/>
                <w:color w:val="000000"/>
                <w:sz w:val="22"/>
                <w:szCs w:val="22"/>
                <w:rtl/>
              </w:rPr>
            </w:pPr>
            <w:r w:rsidRPr="00CA3EB3">
              <w:rPr>
                <w:rFonts w:ascii="Arial" w:hAnsi="Arial" w:hint="cs"/>
                <w:b/>
                <w:bCs/>
                <w:color w:val="000000"/>
                <w:sz w:val="22"/>
                <w:szCs w:val="22"/>
                <w:rtl/>
              </w:rPr>
              <w:t>100%</w:t>
            </w:r>
          </w:p>
        </w:tc>
        <w:tc>
          <w:tcPr>
            <w:tcW w:w="1134" w:type="dxa"/>
            <w:tcBorders>
              <w:top w:val="nil"/>
              <w:left w:val="single" w:sz="4" w:space="0" w:color="auto"/>
              <w:bottom w:val="single" w:sz="4" w:space="0" w:color="auto"/>
              <w:right w:val="single" w:sz="8" w:space="0" w:color="auto"/>
            </w:tcBorders>
            <w:shd w:val="clear" w:color="auto" w:fill="auto"/>
            <w:noWrap/>
            <w:vAlign w:val="center"/>
            <w:hideMark/>
          </w:tcPr>
          <w:p w14:paraId="4F47274B" w14:textId="77777777" w:rsidR="00B91BC7" w:rsidRPr="00CA3EB3" w:rsidRDefault="00B91BC7" w:rsidP="00B95B88">
            <w:pPr>
              <w:bidi w:val="0"/>
              <w:jc w:val="center"/>
              <w:rPr>
                <w:rFonts w:ascii="Arial" w:hAnsi="Arial"/>
                <w:b/>
                <w:bCs/>
                <w:color w:val="000000"/>
                <w:sz w:val="22"/>
                <w:szCs w:val="22"/>
                <w:rtl/>
              </w:rPr>
            </w:pPr>
            <w:r w:rsidRPr="00CA3EB3">
              <w:rPr>
                <w:rFonts w:ascii="Arial" w:hAnsi="Arial" w:hint="cs"/>
                <w:b/>
                <w:bCs/>
                <w:color w:val="000000"/>
                <w:sz w:val="22"/>
                <w:szCs w:val="22"/>
              </w:rPr>
              <w:t>8.8</w:t>
            </w:r>
          </w:p>
        </w:tc>
      </w:tr>
      <w:tr w:rsidR="00B91BC7" w:rsidRPr="00CA3EB3" w14:paraId="1DDAB33F" w14:textId="77777777" w:rsidTr="00B95B88">
        <w:trPr>
          <w:trHeight w:val="143"/>
        </w:trPr>
        <w:tc>
          <w:tcPr>
            <w:tcW w:w="569" w:type="dxa"/>
            <w:tcBorders>
              <w:top w:val="single" w:sz="8" w:space="0" w:color="auto"/>
              <w:left w:val="single" w:sz="8" w:space="0" w:color="auto"/>
              <w:bottom w:val="nil"/>
              <w:right w:val="nil"/>
            </w:tcBorders>
            <w:shd w:val="clear" w:color="auto" w:fill="auto"/>
            <w:vAlign w:val="center"/>
            <w:hideMark/>
          </w:tcPr>
          <w:p w14:paraId="67FC9F7A" w14:textId="77777777" w:rsidR="00B91BC7" w:rsidRPr="00CA3EB3" w:rsidRDefault="00B91BC7" w:rsidP="00B95B88">
            <w:pPr>
              <w:jc w:val="center"/>
              <w:rPr>
                <w:rFonts w:ascii="Arial" w:hAnsi="Arial"/>
                <w:color w:val="000000"/>
                <w:sz w:val="22"/>
                <w:szCs w:val="22"/>
              </w:rPr>
            </w:pPr>
            <w:r w:rsidRPr="00CA3EB3">
              <w:rPr>
                <w:rFonts w:ascii="Arial" w:hAnsi="Arial" w:hint="cs"/>
                <w:color w:val="000000"/>
                <w:sz w:val="22"/>
                <w:szCs w:val="22"/>
                <w:rtl/>
              </w:rPr>
              <w:t> </w:t>
            </w:r>
          </w:p>
        </w:tc>
        <w:tc>
          <w:tcPr>
            <w:tcW w:w="813" w:type="dxa"/>
            <w:tcBorders>
              <w:top w:val="single" w:sz="8" w:space="0" w:color="auto"/>
              <w:left w:val="nil"/>
              <w:bottom w:val="nil"/>
              <w:right w:val="nil"/>
            </w:tcBorders>
            <w:shd w:val="clear" w:color="auto" w:fill="auto"/>
            <w:vAlign w:val="center"/>
            <w:hideMark/>
          </w:tcPr>
          <w:p w14:paraId="617F07C6" w14:textId="77777777" w:rsidR="00B91BC7" w:rsidRPr="00CA3EB3" w:rsidRDefault="00B91BC7" w:rsidP="00B95B88">
            <w:pPr>
              <w:jc w:val="center"/>
              <w:rPr>
                <w:rFonts w:ascii="Arial" w:hAnsi="Arial"/>
                <w:color w:val="000000"/>
                <w:sz w:val="22"/>
                <w:szCs w:val="22"/>
                <w:rtl/>
              </w:rPr>
            </w:pPr>
            <w:r w:rsidRPr="00CA3EB3">
              <w:rPr>
                <w:rFonts w:ascii="Arial" w:hAnsi="Arial" w:hint="cs"/>
                <w:color w:val="000000"/>
                <w:sz w:val="22"/>
                <w:szCs w:val="22"/>
                <w:rtl/>
              </w:rPr>
              <w:t> </w:t>
            </w:r>
          </w:p>
        </w:tc>
        <w:tc>
          <w:tcPr>
            <w:tcW w:w="780" w:type="dxa"/>
            <w:tcBorders>
              <w:top w:val="single" w:sz="8" w:space="0" w:color="auto"/>
              <w:left w:val="nil"/>
              <w:bottom w:val="nil"/>
              <w:right w:val="nil"/>
            </w:tcBorders>
            <w:shd w:val="clear" w:color="auto" w:fill="auto"/>
            <w:vAlign w:val="center"/>
            <w:hideMark/>
          </w:tcPr>
          <w:p w14:paraId="615A2BD1" w14:textId="77777777" w:rsidR="00B91BC7" w:rsidRPr="00CA3EB3" w:rsidRDefault="00B91BC7" w:rsidP="00B95B88">
            <w:pPr>
              <w:jc w:val="center"/>
              <w:rPr>
                <w:rFonts w:ascii="Arial" w:hAnsi="Arial"/>
                <w:color w:val="000000"/>
                <w:sz w:val="22"/>
                <w:szCs w:val="22"/>
                <w:rtl/>
              </w:rPr>
            </w:pPr>
            <w:r w:rsidRPr="00CA3EB3">
              <w:rPr>
                <w:rFonts w:ascii="Arial" w:hAnsi="Arial" w:hint="cs"/>
                <w:color w:val="000000"/>
                <w:sz w:val="22"/>
                <w:szCs w:val="22"/>
                <w:rtl/>
              </w:rPr>
              <w:t> </w:t>
            </w:r>
          </w:p>
        </w:tc>
        <w:tc>
          <w:tcPr>
            <w:tcW w:w="2753" w:type="dxa"/>
            <w:tcBorders>
              <w:top w:val="single" w:sz="8" w:space="0" w:color="auto"/>
              <w:left w:val="nil"/>
              <w:bottom w:val="nil"/>
              <w:right w:val="nil"/>
            </w:tcBorders>
            <w:shd w:val="clear" w:color="auto" w:fill="auto"/>
            <w:vAlign w:val="center"/>
            <w:hideMark/>
          </w:tcPr>
          <w:p w14:paraId="5B4FD88D" w14:textId="77777777" w:rsidR="00B91BC7" w:rsidRPr="00CA3EB3" w:rsidRDefault="00B91BC7" w:rsidP="00B95B88">
            <w:pPr>
              <w:jc w:val="center"/>
              <w:rPr>
                <w:rFonts w:ascii="Arial" w:hAnsi="Arial"/>
                <w:color w:val="000000"/>
                <w:sz w:val="22"/>
                <w:szCs w:val="22"/>
                <w:rtl/>
              </w:rPr>
            </w:pPr>
            <w:r w:rsidRPr="00CA3EB3">
              <w:rPr>
                <w:rFonts w:ascii="Arial" w:hAnsi="Arial" w:hint="cs"/>
                <w:color w:val="000000"/>
                <w:sz w:val="22"/>
                <w:szCs w:val="22"/>
                <w:rtl/>
              </w:rPr>
              <w:t> </w:t>
            </w:r>
          </w:p>
        </w:tc>
        <w:tc>
          <w:tcPr>
            <w:tcW w:w="567" w:type="dxa"/>
            <w:tcBorders>
              <w:top w:val="single" w:sz="8" w:space="0" w:color="auto"/>
              <w:left w:val="nil"/>
              <w:bottom w:val="nil"/>
              <w:right w:val="nil"/>
            </w:tcBorders>
            <w:shd w:val="clear" w:color="auto" w:fill="auto"/>
            <w:vAlign w:val="center"/>
            <w:hideMark/>
          </w:tcPr>
          <w:p w14:paraId="21337B15" w14:textId="77777777" w:rsidR="00B91BC7" w:rsidRPr="00CA3EB3" w:rsidRDefault="00B91BC7" w:rsidP="00B95B88">
            <w:pPr>
              <w:jc w:val="center"/>
              <w:rPr>
                <w:rFonts w:ascii="Arial" w:hAnsi="Arial"/>
                <w:color w:val="000000"/>
                <w:sz w:val="22"/>
                <w:szCs w:val="22"/>
                <w:rtl/>
              </w:rPr>
            </w:pPr>
            <w:r w:rsidRPr="00CA3EB3">
              <w:rPr>
                <w:rFonts w:ascii="Arial" w:hAnsi="Arial" w:hint="cs"/>
                <w:color w:val="000000"/>
                <w:sz w:val="22"/>
                <w:szCs w:val="22"/>
                <w:rtl/>
              </w:rPr>
              <w:t> </w:t>
            </w:r>
          </w:p>
        </w:tc>
        <w:tc>
          <w:tcPr>
            <w:tcW w:w="1843" w:type="dxa"/>
            <w:tcBorders>
              <w:top w:val="single" w:sz="8" w:space="0" w:color="auto"/>
              <w:left w:val="nil"/>
              <w:bottom w:val="nil"/>
              <w:right w:val="nil"/>
            </w:tcBorders>
            <w:shd w:val="clear" w:color="auto" w:fill="auto"/>
            <w:vAlign w:val="center"/>
            <w:hideMark/>
          </w:tcPr>
          <w:p w14:paraId="4F0590A5" w14:textId="77777777" w:rsidR="00B91BC7" w:rsidRPr="00CA3EB3" w:rsidRDefault="00B91BC7" w:rsidP="00B95B88">
            <w:pPr>
              <w:jc w:val="center"/>
              <w:rPr>
                <w:rFonts w:ascii="Arial" w:hAnsi="Arial"/>
                <w:color w:val="000000"/>
                <w:sz w:val="22"/>
                <w:szCs w:val="22"/>
                <w:rtl/>
              </w:rPr>
            </w:pPr>
            <w:r w:rsidRPr="00CA3EB3">
              <w:rPr>
                <w:rFonts w:ascii="Arial" w:hAnsi="Arial" w:hint="cs"/>
                <w:color w:val="000000"/>
                <w:sz w:val="22"/>
                <w:szCs w:val="22"/>
                <w:rtl/>
              </w:rPr>
              <w:t> </w:t>
            </w:r>
          </w:p>
        </w:tc>
        <w:tc>
          <w:tcPr>
            <w:tcW w:w="851" w:type="dxa"/>
            <w:tcBorders>
              <w:top w:val="single" w:sz="8" w:space="0" w:color="auto"/>
              <w:left w:val="nil"/>
              <w:bottom w:val="nil"/>
              <w:right w:val="nil"/>
            </w:tcBorders>
            <w:shd w:val="clear" w:color="auto" w:fill="auto"/>
            <w:vAlign w:val="center"/>
            <w:hideMark/>
          </w:tcPr>
          <w:p w14:paraId="238AF6BD" w14:textId="77777777" w:rsidR="00B91BC7" w:rsidRPr="00CA3EB3" w:rsidRDefault="00B91BC7" w:rsidP="00B95B88">
            <w:pPr>
              <w:jc w:val="center"/>
              <w:rPr>
                <w:rFonts w:ascii="Arial" w:hAnsi="Arial"/>
                <w:color w:val="000000"/>
                <w:sz w:val="22"/>
                <w:szCs w:val="22"/>
                <w:rtl/>
              </w:rPr>
            </w:pPr>
            <w:r w:rsidRPr="00CA3EB3">
              <w:rPr>
                <w:rFonts w:ascii="Arial" w:hAnsi="Arial" w:hint="cs"/>
                <w:color w:val="000000"/>
                <w:sz w:val="22"/>
                <w:szCs w:val="22"/>
                <w:rtl/>
              </w:rPr>
              <w:t> </w:t>
            </w:r>
          </w:p>
        </w:tc>
        <w:tc>
          <w:tcPr>
            <w:tcW w:w="1134" w:type="dxa"/>
            <w:tcBorders>
              <w:top w:val="single" w:sz="8" w:space="0" w:color="auto"/>
              <w:left w:val="nil"/>
              <w:bottom w:val="nil"/>
              <w:right w:val="single" w:sz="8" w:space="0" w:color="auto"/>
            </w:tcBorders>
            <w:shd w:val="clear" w:color="auto" w:fill="auto"/>
            <w:noWrap/>
            <w:vAlign w:val="center"/>
            <w:hideMark/>
          </w:tcPr>
          <w:p w14:paraId="2528809C" w14:textId="77777777" w:rsidR="00B91BC7" w:rsidRPr="00CA3EB3" w:rsidRDefault="00B91BC7" w:rsidP="00B95B88">
            <w:pPr>
              <w:bidi w:val="0"/>
              <w:jc w:val="center"/>
              <w:rPr>
                <w:rFonts w:ascii="Arial" w:hAnsi="Arial"/>
                <w:color w:val="000000"/>
                <w:sz w:val="22"/>
                <w:szCs w:val="22"/>
                <w:rtl/>
              </w:rPr>
            </w:pPr>
            <w:r w:rsidRPr="00CA3EB3">
              <w:rPr>
                <w:rFonts w:ascii="Arial" w:hAnsi="Arial" w:hint="cs"/>
                <w:color w:val="000000"/>
                <w:sz w:val="22"/>
                <w:szCs w:val="22"/>
              </w:rPr>
              <w:t> </w:t>
            </w:r>
          </w:p>
        </w:tc>
      </w:tr>
      <w:tr w:rsidR="00B91BC7" w:rsidRPr="00CA3EB3" w14:paraId="28864336" w14:textId="77777777" w:rsidTr="00B95B88">
        <w:trPr>
          <w:trHeight w:val="276"/>
        </w:trPr>
        <w:tc>
          <w:tcPr>
            <w:tcW w:w="569" w:type="dxa"/>
            <w:vMerge w:val="restart"/>
            <w:tcBorders>
              <w:top w:val="single" w:sz="8" w:space="0" w:color="auto"/>
              <w:left w:val="single" w:sz="8" w:space="0" w:color="auto"/>
              <w:bottom w:val="single" w:sz="8" w:space="0" w:color="000000"/>
              <w:right w:val="single" w:sz="4" w:space="0" w:color="auto"/>
            </w:tcBorders>
            <w:shd w:val="clear" w:color="auto" w:fill="auto"/>
            <w:vAlign w:val="center"/>
            <w:hideMark/>
          </w:tcPr>
          <w:p w14:paraId="6A1B31CE" w14:textId="77777777" w:rsidR="00B91BC7" w:rsidRPr="00CA3EB3" w:rsidRDefault="00B91BC7" w:rsidP="00B95B88">
            <w:pPr>
              <w:jc w:val="center"/>
              <w:rPr>
                <w:rFonts w:ascii="Arial" w:hAnsi="Arial"/>
                <w:b/>
                <w:bCs/>
                <w:color w:val="000000"/>
                <w:sz w:val="22"/>
                <w:szCs w:val="22"/>
              </w:rPr>
            </w:pPr>
            <w:r w:rsidRPr="00CA3EB3">
              <w:rPr>
                <w:rFonts w:ascii="Arial" w:hAnsi="Arial" w:hint="cs"/>
                <w:b/>
                <w:bCs/>
                <w:color w:val="000000"/>
                <w:sz w:val="22"/>
                <w:szCs w:val="22"/>
                <w:rtl/>
              </w:rPr>
              <w:t>3</w:t>
            </w:r>
          </w:p>
        </w:tc>
        <w:tc>
          <w:tcPr>
            <w:tcW w:w="813" w:type="dxa"/>
            <w:vMerge w:val="restart"/>
            <w:tcBorders>
              <w:top w:val="single" w:sz="8" w:space="0" w:color="auto"/>
              <w:left w:val="single" w:sz="4" w:space="0" w:color="auto"/>
              <w:bottom w:val="single" w:sz="8" w:space="0" w:color="000000"/>
              <w:right w:val="single" w:sz="4" w:space="0" w:color="auto"/>
            </w:tcBorders>
            <w:shd w:val="clear" w:color="auto" w:fill="auto"/>
            <w:vAlign w:val="center"/>
            <w:hideMark/>
          </w:tcPr>
          <w:p w14:paraId="30529556" w14:textId="77777777" w:rsidR="00B91BC7" w:rsidRPr="00CA3EB3" w:rsidRDefault="00B91BC7" w:rsidP="00B95B88">
            <w:pPr>
              <w:jc w:val="center"/>
              <w:rPr>
                <w:rFonts w:ascii="Arial" w:hAnsi="Arial"/>
                <w:b/>
                <w:bCs/>
                <w:color w:val="000000"/>
                <w:sz w:val="22"/>
                <w:szCs w:val="22"/>
                <w:rtl/>
              </w:rPr>
            </w:pPr>
            <w:r w:rsidRPr="00CA3EB3">
              <w:rPr>
                <w:rFonts w:ascii="Arial" w:hAnsi="Arial" w:hint="cs"/>
                <w:b/>
                <w:bCs/>
                <w:color w:val="000000"/>
                <w:sz w:val="22"/>
                <w:szCs w:val="22"/>
                <w:rtl/>
              </w:rPr>
              <w:t>אנשי הצוות</w:t>
            </w:r>
          </w:p>
        </w:tc>
        <w:tc>
          <w:tcPr>
            <w:tcW w:w="780" w:type="dxa"/>
            <w:vMerge w:val="restart"/>
            <w:tcBorders>
              <w:top w:val="single" w:sz="8" w:space="0" w:color="auto"/>
              <w:left w:val="single" w:sz="4" w:space="0" w:color="auto"/>
              <w:bottom w:val="single" w:sz="8" w:space="0" w:color="000000"/>
              <w:right w:val="single" w:sz="4" w:space="0" w:color="auto"/>
            </w:tcBorders>
            <w:shd w:val="clear" w:color="auto" w:fill="auto"/>
            <w:vAlign w:val="center"/>
            <w:hideMark/>
          </w:tcPr>
          <w:p w14:paraId="6B37D47D" w14:textId="77777777" w:rsidR="00B91BC7" w:rsidRPr="00CA3EB3" w:rsidRDefault="00B91BC7" w:rsidP="00B95B88">
            <w:pPr>
              <w:jc w:val="center"/>
              <w:rPr>
                <w:rFonts w:ascii="Arial" w:hAnsi="Arial"/>
                <w:b/>
                <w:bCs/>
                <w:color w:val="000000"/>
                <w:sz w:val="22"/>
                <w:szCs w:val="22"/>
                <w:rtl/>
              </w:rPr>
            </w:pPr>
            <w:r w:rsidRPr="00CA3EB3">
              <w:rPr>
                <w:rFonts w:ascii="Arial" w:hAnsi="Arial" w:hint="cs"/>
                <w:b/>
                <w:bCs/>
                <w:color w:val="000000"/>
                <w:sz w:val="22"/>
                <w:szCs w:val="22"/>
                <w:rtl/>
              </w:rPr>
              <w:t>30%</w:t>
            </w:r>
          </w:p>
        </w:tc>
        <w:tc>
          <w:tcPr>
            <w:tcW w:w="2753" w:type="dxa"/>
            <w:vMerge w:val="restart"/>
            <w:tcBorders>
              <w:top w:val="single" w:sz="8" w:space="0" w:color="auto"/>
              <w:left w:val="single" w:sz="4" w:space="0" w:color="auto"/>
              <w:bottom w:val="single" w:sz="4" w:space="0" w:color="auto"/>
              <w:right w:val="single" w:sz="4" w:space="0" w:color="auto"/>
            </w:tcBorders>
            <w:shd w:val="clear" w:color="auto" w:fill="auto"/>
            <w:vAlign w:val="center"/>
            <w:hideMark/>
          </w:tcPr>
          <w:p w14:paraId="57DFADDA" w14:textId="77777777" w:rsidR="00B91BC7" w:rsidRPr="00CA3EB3" w:rsidRDefault="00B91BC7" w:rsidP="00B95B88">
            <w:pPr>
              <w:jc w:val="center"/>
              <w:rPr>
                <w:rFonts w:ascii="Arial" w:hAnsi="Arial"/>
                <w:color w:val="000000"/>
                <w:sz w:val="22"/>
                <w:szCs w:val="22"/>
                <w:rtl/>
              </w:rPr>
            </w:pPr>
            <w:r w:rsidRPr="00CA3EB3">
              <w:rPr>
                <w:rFonts w:ascii="Arial" w:hAnsi="Arial" w:hint="cs"/>
                <w:color w:val="000000"/>
                <w:sz w:val="22"/>
                <w:szCs w:val="22"/>
                <w:rtl/>
              </w:rPr>
              <w:t>ניסיון מעבר לתנאי הסף</w:t>
            </w:r>
          </w:p>
        </w:tc>
        <w:tc>
          <w:tcPr>
            <w:tcW w:w="567" w:type="dxa"/>
            <w:vMerge w:val="restart"/>
            <w:tcBorders>
              <w:top w:val="single" w:sz="8" w:space="0" w:color="auto"/>
              <w:left w:val="single" w:sz="4" w:space="0" w:color="auto"/>
              <w:bottom w:val="single" w:sz="4" w:space="0" w:color="auto"/>
              <w:right w:val="single" w:sz="4" w:space="0" w:color="auto"/>
            </w:tcBorders>
            <w:shd w:val="clear" w:color="auto" w:fill="auto"/>
            <w:vAlign w:val="center"/>
            <w:hideMark/>
          </w:tcPr>
          <w:p w14:paraId="3B1D7A82" w14:textId="77777777" w:rsidR="00B91BC7" w:rsidRPr="00CA3EB3" w:rsidRDefault="00B91BC7" w:rsidP="00B95B88">
            <w:pPr>
              <w:jc w:val="center"/>
              <w:rPr>
                <w:rFonts w:ascii="Arial" w:hAnsi="Arial"/>
                <w:color w:val="000000"/>
                <w:sz w:val="22"/>
                <w:szCs w:val="22"/>
                <w:rtl/>
              </w:rPr>
            </w:pPr>
            <w:r w:rsidRPr="00CA3EB3">
              <w:rPr>
                <w:rFonts w:ascii="Arial" w:hAnsi="Arial" w:hint="cs"/>
                <w:color w:val="000000"/>
                <w:sz w:val="22"/>
                <w:szCs w:val="22"/>
                <w:rtl/>
              </w:rPr>
              <w:t>75%</w:t>
            </w:r>
          </w:p>
        </w:tc>
        <w:tc>
          <w:tcPr>
            <w:tcW w:w="1843" w:type="dxa"/>
            <w:tcBorders>
              <w:top w:val="single" w:sz="8" w:space="0" w:color="auto"/>
              <w:left w:val="single" w:sz="4" w:space="0" w:color="auto"/>
              <w:bottom w:val="single" w:sz="4" w:space="0" w:color="auto"/>
              <w:right w:val="single" w:sz="4" w:space="0" w:color="auto"/>
            </w:tcBorders>
            <w:shd w:val="clear" w:color="auto" w:fill="auto"/>
            <w:vAlign w:val="center"/>
            <w:hideMark/>
          </w:tcPr>
          <w:p w14:paraId="74F19FCB" w14:textId="77777777" w:rsidR="00B91BC7" w:rsidRPr="00CA3EB3" w:rsidRDefault="00B91BC7" w:rsidP="00B95B88">
            <w:pPr>
              <w:jc w:val="center"/>
              <w:rPr>
                <w:rFonts w:ascii="Arial" w:hAnsi="Arial"/>
                <w:color w:val="000000"/>
                <w:sz w:val="22"/>
                <w:szCs w:val="22"/>
                <w:rtl/>
              </w:rPr>
            </w:pPr>
            <w:r w:rsidRPr="00CA3EB3">
              <w:rPr>
                <w:rFonts w:ascii="Arial" w:hAnsi="Arial" w:hint="cs"/>
                <w:color w:val="000000"/>
                <w:sz w:val="22"/>
                <w:szCs w:val="22"/>
                <w:rtl/>
              </w:rPr>
              <w:t>שנה</w:t>
            </w:r>
          </w:p>
        </w:tc>
        <w:tc>
          <w:tcPr>
            <w:tcW w:w="851" w:type="dxa"/>
            <w:tcBorders>
              <w:top w:val="single" w:sz="8" w:space="0" w:color="auto"/>
              <w:left w:val="single" w:sz="4" w:space="0" w:color="auto"/>
              <w:bottom w:val="single" w:sz="4" w:space="0" w:color="auto"/>
              <w:right w:val="single" w:sz="4" w:space="0" w:color="auto"/>
            </w:tcBorders>
            <w:shd w:val="clear" w:color="auto" w:fill="auto"/>
            <w:vAlign w:val="center"/>
            <w:hideMark/>
          </w:tcPr>
          <w:p w14:paraId="748C3564" w14:textId="77777777" w:rsidR="00B91BC7" w:rsidRPr="00CA3EB3" w:rsidRDefault="00B91BC7" w:rsidP="00B95B88">
            <w:pPr>
              <w:jc w:val="center"/>
              <w:rPr>
                <w:rFonts w:ascii="Arial" w:hAnsi="Arial"/>
                <w:color w:val="000000"/>
                <w:sz w:val="22"/>
                <w:szCs w:val="22"/>
                <w:rtl/>
              </w:rPr>
            </w:pPr>
            <w:r w:rsidRPr="00CA3EB3">
              <w:rPr>
                <w:rFonts w:ascii="Arial" w:hAnsi="Arial" w:hint="cs"/>
                <w:color w:val="000000"/>
                <w:sz w:val="22"/>
                <w:szCs w:val="22"/>
                <w:rtl/>
              </w:rPr>
              <w:t>30%</w:t>
            </w:r>
          </w:p>
        </w:tc>
        <w:tc>
          <w:tcPr>
            <w:tcW w:w="1134" w:type="dxa"/>
            <w:tcBorders>
              <w:top w:val="single" w:sz="8" w:space="0" w:color="auto"/>
              <w:left w:val="single" w:sz="4" w:space="0" w:color="auto"/>
              <w:bottom w:val="single" w:sz="4" w:space="0" w:color="auto"/>
              <w:right w:val="single" w:sz="8" w:space="0" w:color="auto"/>
            </w:tcBorders>
            <w:shd w:val="clear" w:color="auto" w:fill="auto"/>
            <w:noWrap/>
            <w:vAlign w:val="center"/>
            <w:hideMark/>
          </w:tcPr>
          <w:p w14:paraId="41E926E7" w14:textId="77777777" w:rsidR="00B91BC7" w:rsidRPr="00CA3EB3" w:rsidRDefault="00B91BC7" w:rsidP="00B95B88">
            <w:pPr>
              <w:bidi w:val="0"/>
              <w:jc w:val="center"/>
              <w:rPr>
                <w:rFonts w:ascii="Arial" w:hAnsi="Arial"/>
                <w:color w:val="000000"/>
                <w:sz w:val="22"/>
                <w:szCs w:val="22"/>
                <w:rtl/>
              </w:rPr>
            </w:pPr>
            <w:r w:rsidRPr="00CA3EB3">
              <w:rPr>
                <w:rFonts w:ascii="Arial" w:hAnsi="Arial" w:hint="cs"/>
                <w:color w:val="000000"/>
                <w:sz w:val="22"/>
                <w:szCs w:val="22"/>
              </w:rPr>
              <w:t>6.8</w:t>
            </w:r>
          </w:p>
        </w:tc>
      </w:tr>
      <w:tr w:rsidR="00B91BC7" w:rsidRPr="00CA3EB3" w14:paraId="018AF20E" w14:textId="77777777" w:rsidTr="00B95B88">
        <w:trPr>
          <w:trHeight w:val="276"/>
        </w:trPr>
        <w:tc>
          <w:tcPr>
            <w:tcW w:w="569" w:type="dxa"/>
            <w:vMerge/>
            <w:tcBorders>
              <w:top w:val="single" w:sz="8" w:space="0" w:color="auto"/>
              <w:left w:val="single" w:sz="8" w:space="0" w:color="auto"/>
              <w:bottom w:val="single" w:sz="8" w:space="0" w:color="000000"/>
              <w:right w:val="single" w:sz="4" w:space="0" w:color="auto"/>
            </w:tcBorders>
            <w:vAlign w:val="center"/>
            <w:hideMark/>
          </w:tcPr>
          <w:p w14:paraId="41CD398C" w14:textId="77777777" w:rsidR="00B91BC7" w:rsidRPr="00CA3EB3" w:rsidRDefault="00B91BC7" w:rsidP="00B95B88">
            <w:pPr>
              <w:rPr>
                <w:rFonts w:ascii="Arial" w:hAnsi="Arial"/>
                <w:b/>
                <w:bCs/>
                <w:color w:val="000000"/>
                <w:sz w:val="22"/>
                <w:szCs w:val="22"/>
              </w:rPr>
            </w:pPr>
          </w:p>
        </w:tc>
        <w:tc>
          <w:tcPr>
            <w:tcW w:w="813" w:type="dxa"/>
            <w:vMerge/>
            <w:tcBorders>
              <w:top w:val="single" w:sz="8" w:space="0" w:color="auto"/>
              <w:left w:val="single" w:sz="4" w:space="0" w:color="auto"/>
              <w:bottom w:val="single" w:sz="8" w:space="0" w:color="000000"/>
              <w:right w:val="single" w:sz="4" w:space="0" w:color="auto"/>
            </w:tcBorders>
            <w:vAlign w:val="center"/>
            <w:hideMark/>
          </w:tcPr>
          <w:p w14:paraId="79257BE9" w14:textId="77777777" w:rsidR="00B91BC7" w:rsidRPr="00CA3EB3" w:rsidRDefault="00B91BC7" w:rsidP="00B95B88">
            <w:pPr>
              <w:rPr>
                <w:rFonts w:ascii="Arial" w:hAnsi="Arial"/>
                <w:b/>
                <w:bCs/>
                <w:color w:val="000000"/>
                <w:sz w:val="22"/>
                <w:szCs w:val="22"/>
              </w:rPr>
            </w:pPr>
          </w:p>
        </w:tc>
        <w:tc>
          <w:tcPr>
            <w:tcW w:w="780" w:type="dxa"/>
            <w:vMerge/>
            <w:tcBorders>
              <w:top w:val="single" w:sz="8" w:space="0" w:color="auto"/>
              <w:left w:val="single" w:sz="4" w:space="0" w:color="auto"/>
              <w:bottom w:val="single" w:sz="8" w:space="0" w:color="000000"/>
              <w:right w:val="single" w:sz="4" w:space="0" w:color="auto"/>
            </w:tcBorders>
            <w:vAlign w:val="center"/>
            <w:hideMark/>
          </w:tcPr>
          <w:p w14:paraId="2E0F817F" w14:textId="77777777" w:rsidR="00B91BC7" w:rsidRPr="00CA3EB3" w:rsidRDefault="00B91BC7" w:rsidP="00B95B88">
            <w:pPr>
              <w:rPr>
                <w:rFonts w:ascii="Arial" w:hAnsi="Arial"/>
                <w:b/>
                <w:bCs/>
                <w:color w:val="000000"/>
                <w:sz w:val="22"/>
                <w:szCs w:val="22"/>
              </w:rPr>
            </w:pPr>
          </w:p>
        </w:tc>
        <w:tc>
          <w:tcPr>
            <w:tcW w:w="2753" w:type="dxa"/>
            <w:vMerge/>
            <w:tcBorders>
              <w:top w:val="single" w:sz="8" w:space="0" w:color="auto"/>
              <w:left w:val="single" w:sz="4" w:space="0" w:color="auto"/>
              <w:bottom w:val="single" w:sz="4" w:space="0" w:color="auto"/>
              <w:right w:val="single" w:sz="4" w:space="0" w:color="auto"/>
            </w:tcBorders>
            <w:vAlign w:val="center"/>
            <w:hideMark/>
          </w:tcPr>
          <w:p w14:paraId="23E7B5B0" w14:textId="77777777" w:rsidR="00B91BC7" w:rsidRPr="00CA3EB3" w:rsidRDefault="00B91BC7" w:rsidP="00B95B88">
            <w:pPr>
              <w:rPr>
                <w:rFonts w:ascii="Arial" w:hAnsi="Arial"/>
                <w:color w:val="000000"/>
                <w:sz w:val="22"/>
                <w:szCs w:val="22"/>
              </w:rPr>
            </w:pPr>
          </w:p>
        </w:tc>
        <w:tc>
          <w:tcPr>
            <w:tcW w:w="567" w:type="dxa"/>
            <w:vMerge/>
            <w:tcBorders>
              <w:top w:val="single" w:sz="8" w:space="0" w:color="auto"/>
              <w:left w:val="single" w:sz="4" w:space="0" w:color="auto"/>
              <w:bottom w:val="single" w:sz="4" w:space="0" w:color="auto"/>
              <w:right w:val="single" w:sz="4" w:space="0" w:color="auto"/>
            </w:tcBorders>
            <w:vAlign w:val="center"/>
            <w:hideMark/>
          </w:tcPr>
          <w:p w14:paraId="0B31DE88" w14:textId="77777777" w:rsidR="00B91BC7" w:rsidRPr="00CA3EB3" w:rsidRDefault="00B91BC7" w:rsidP="00B95B88">
            <w:pPr>
              <w:rPr>
                <w:rFonts w:ascii="Arial" w:hAnsi="Arial"/>
                <w:color w:val="000000"/>
                <w:sz w:val="22"/>
                <w:szCs w:val="22"/>
              </w:rPr>
            </w:pPr>
          </w:p>
        </w:tc>
        <w:tc>
          <w:tcPr>
            <w:tcW w:w="1843" w:type="dxa"/>
            <w:tcBorders>
              <w:top w:val="nil"/>
              <w:left w:val="single" w:sz="4" w:space="0" w:color="auto"/>
              <w:bottom w:val="single" w:sz="4" w:space="0" w:color="auto"/>
              <w:right w:val="single" w:sz="4" w:space="0" w:color="auto"/>
            </w:tcBorders>
            <w:shd w:val="clear" w:color="auto" w:fill="auto"/>
            <w:vAlign w:val="center"/>
            <w:hideMark/>
          </w:tcPr>
          <w:p w14:paraId="1332C6B9" w14:textId="77777777" w:rsidR="00B91BC7" w:rsidRPr="00CA3EB3" w:rsidRDefault="00B91BC7" w:rsidP="00B95B88">
            <w:pPr>
              <w:jc w:val="center"/>
              <w:rPr>
                <w:rFonts w:ascii="Arial" w:hAnsi="Arial"/>
                <w:color w:val="000000"/>
                <w:sz w:val="22"/>
                <w:szCs w:val="22"/>
              </w:rPr>
            </w:pPr>
            <w:r w:rsidRPr="00CA3EB3">
              <w:rPr>
                <w:rFonts w:ascii="Arial" w:hAnsi="Arial" w:hint="cs"/>
                <w:color w:val="000000"/>
                <w:sz w:val="22"/>
                <w:szCs w:val="22"/>
                <w:rtl/>
              </w:rPr>
              <w:t>שנתיים</w:t>
            </w:r>
          </w:p>
        </w:tc>
        <w:tc>
          <w:tcPr>
            <w:tcW w:w="851" w:type="dxa"/>
            <w:tcBorders>
              <w:top w:val="nil"/>
              <w:left w:val="single" w:sz="4" w:space="0" w:color="auto"/>
              <w:bottom w:val="single" w:sz="4" w:space="0" w:color="auto"/>
              <w:right w:val="single" w:sz="4" w:space="0" w:color="auto"/>
            </w:tcBorders>
            <w:shd w:val="clear" w:color="auto" w:fill="auto"/>
            <w:vAlign w:val="center"/>
            <w:hideMark/>
          </w:tcPr>
          <w:p w14:paraId="1DFE6D58" w14:textId="77777777" w:rsidR="00B91BC7" w:rsidRPr="00CA3EB3" w:rsidRDefault="00B91BC7" w:rsidP="00B95B88">
            <w:pPr>
              <w:jc w:val="center"/>
              <w:rPr>
                <w:rFonts w:ascii="Arial" w:hAnsi="Arial"/>
                <w:color w:val="000000"/>
                <w:sz w:val="22"/>
                <w:szCs w:val="22"/>
                <w:rtl/>
              </w:rPr>
            </w:pPr>
            <w:r w:rsidRPr="00CA3EB3">
              <w:rPr>
                <w:rFonts w:ascii="Arial" w:hAnsi="Arial" w:hint="cs"/>
                <w:color w:val="000000"/>
                <w:sz w:val="22"/>
                <w:szCs w:val="22"/>
                <w:rtl/>
              </w:rPr>
              <w:t>60%</w:t>
            </w:r>
          </w:p>
        </w:tc>
        <w:tc>
          <w:tcPr>
            <w:tcW w:w="1134" w:type="dxa"/>
            <w:tcBorders>
              <w:top w:val="nil"/>
              <w:left w:val="single" w:sz="4" w:space="0" w:color="auto"/>
              <w:bottom w:val="single" w:sz="4" w:space="0" w:color="auto"/>
              <w:right w:val="single" w:sz="8" w:space="0" w:color="auto"/>
            </w:tcBorders>
            <w:shd w:val="clear" w:color="auto" w:fill="auto"/>
            <w:noWrap/>
            <w:vAlign w:val="center"/>
            <w:hideMark/>
          </w:tcPr>
          <w:p w14:paraId="44B57D0B" w14:textId="77777777" w:rsidR="00B91BC7" w:rsidRPr="00CA3EB3" w:rsidRDefault="00B91BC7" w:rsidP="00B95B88">
            <w:pPr>
              <w:bidi w:val="0"/>
              <w:jc w:val="center"/>
              <w:rPr>
                <w:rFonts w:ascii="Arial" w:hAnsi="Arial"/>
                <w:color w:val="000000"/>
                <w:sz w:val="22"/>
                <w:szCs w:val="22"/>
                <w:rtl/>
              </w:rPr>
            </w:pPr>
            <w:r w:rsidRPr="00CA3EB3">
              <w:rPr>
                <w:rFonts w:ascii="Arial" w:hAnsi="Arial" w:hint="cs"/>
                <w:color w:val="000000"/>
                <w:sz w:val="22"/>
                <w:szCs w:val="22"/>
              </w:rPr>
              <w:t>13.5</w:t>
            </w:r>
          </w:p>
        </w:tc>
      </w:tr>
      <w:tr w:rsidR="00B91BC7" w:rsidRPr="00CA3EB3" w14:paraId="7AE52B46" w14:textId="77777777" w:rsidTr="00B95B88">
        <w:trPr>
          <w:trHeight w:val="100"/>
        </w:trPr>
        <w:tc>
          <w:tcPr>
            <w:tcW w:w="569" w:type="dxa"/>
            <w:vMerge/>
            <w:tcBorders>
              <w:top w:val="single" w:sz="8" w:space="0" w:color="auto"/>
              <w:left w:val="single" w:sz="8" w:space="0" w:color="auto"/>
              <w:bottom w:val="single" w:sz="8" w:space="0" w:color="000000"/>
              <w:right w:val="single" w:sz="4" w:space="0" w:color="auto"/>
            </w:tcBorders>
            <w:vAlign w:val="center"/>
            <w:hideMark/>
          </w:tcPr>
          <w:p w14:paraId="4A74BB82" w14:textId="77777777" w:rsidR="00B91BC7" w:rsidRPr="00CA3EB3" w:rsidRDefault="00B91BC7" w:rsidP="00B95B88">
            <w:pPr>
              <w:rPr>
                <w:rFonts w:ascii="Arial" w:hAnsi="Arial"/>
                <w:b/>
                <w:bCs/>
                <w:color w:val="000000"/>
                <w:sz w:val="22"/>
                <w:szCs w:val="22"/>
              </w:rPr>
            </w:pPr>
          </w:p>
        </w:tc>
        <w:tc>
          <w:tcPr>
            <w:tcW w:w="813" w:type="dxa"/>
            <w:vMerge/>
            <w:tcBorders>
              <w:top w:val="single" w:sz="8" w:space="0" w:color="auto"/>
              <w:left w:val="single" w:sz="4" w:space="0" w:color="auto"/>
              <w:bottom w:val="single" w:sz="8" w:space="0" w:color="000000"/>
              <w:right w:val="single" w:sz="4" w:space="0" w:color="auto"/>
            </w:tcBorders>
            <w:vAlign w:val="center"/>
            <w:hideMark/>
          </w:tcPr>
          <w:p w14:paraId="7B4A3B72" w14:textId="77777777" w:rsidR="00B91BC7" w:rsidRPr="00CA3EB3" w:rsidRDefault="00B91BC7" w:rsidP="00B95B88">
            <w:pPr>
              <w:rPr>
                <w:rFonts w:ascii="Arial" w:hAnsi="Arial"/>
                <w:b/>
                <w:bCs/>
                <w:color w:val="000000"/>
                <w:sz w:val="22"/>
                <w:szCs w:val="22"/>
              </w:rPr>
            </w:pPr>
          </w:p>
        </w:tc>
        <w:tc>
          <w:tcPr>
            <w:tcW w:w="780" w:type="dxa"/>
            <w:vMerge/>
            <w:tcBorders>
              <w:top w:val="single" w:sz="8" w:space="0" w:color="auto"/>
              <w:left w:val="single" w:sz="4" w:space="0" w:color="auto"/>
              <w:bottom w:val="single" w:sz="8" w:space="0" w:color="000000"/>
              <w:right w:val="single" w:sz="4" w:space="0" w:color="auto"/>
            </w:tcBorders>
            <w:vAlign w:val="center"/>
            <w:hideMark/>
          </w:tcPr>
          <w:p w14:paraId="69D78C2F" w14:textId="77777777" w:rsidR="00B91BC7" w:rsidRPr="00CA3EB3" w:rsidRDefault="00B91BC7" w:rsidP="00B95B88">
            <w:pPr>
              <w:rPr>
                <w:rFonts w:ascii="Arial" w:hAnsi="Arial"/>
                <w:b/>
                <w:bCs/>
                <w:color w:val="000000"/>
                <w:sz w:val="22"/>
                <w:szCs w:val="22"/>
              </w:rPr>
            </w:pPr>
          </w:p>
        </w:tc>
        <w:tc>
          <w:tcPr>
            <w:tcW w:w="2753" w:type="dxa"/>
            <w:vMerge/>
            <w:tcBorders>
              <w:top w:val="single" w:sz="8" w:space="0" w:color="auto"/>
              <w:left w:val="single" w:sz="4" w:space="0" w:color="auto"/>
              <w:bottom w:val="single" w:sz="4" w:space="0" w:color="auto"/>
              <w:right w:val="single" w:sz="4" w:space="0" w:color="auto"/>
            </w:tcBorders>
            <w:vAlign w:val="center"/>
            <w:hideMark/>
          </w:tcPr>
          <w:p w14:paraId="0D29C603" w14:textId="77777777" w:rsidR="00B91BC7" w:rsidRPr="00CA3EB3" w:rsidRDefault="00B91BC7" w:rsidP="00B95B88">
            <w:pPr>
              <w:rPr>
                <w:rFonts w:ascii="Arial" w:hAnsi="Arial"/>
                <w:color w:val="000000"/>
                <w:sz w:val="22"/>
                <w:szCs w:val="22"/>
              </w:rPr>
            </w:pPr>
          </w:p>
        </w:tc>
        <w:tc>
          <w:tcPr>
            <w:tcW w:w="567" w:type="dxa"/>
            <w:vMerge/>
            <w:tcBorders>
              <w:top w:val="single" w:sz="8" w:space="0" w:color="auto"/>
              <w:left w:val="single" w:sz="4" w:space="0" w:color="auto"/>
              <w:bottom w:val="single" w:sz="4" w:space="0" w:color="auto"/>
              <w:right w:val="single" w:sz="4" w:space="0" w:color="auto"/>
            </w:tcBorders>
            <w:vAlign w:val="center"/>
            <w:hideMark/>
          </w:tcPr>
          <w:p w14:paraId="169E19E3" w14:textId="77777777" w:rsidR="00B91BC7" w:rsidRPr="00CA3EB3" w:rsidRDefault="00B91BC7" w:rsidP="00B95B88">
            <w:pPr>
              <w:rPr>
                <w:rFonts w:ascii="Arial" w:hAnsi="Arial"/>
                <w:color w:val="000000"/>
                <w:sz w:val="22"/>
                <w:szCs w:val="22"/>
              </w:rPr>
            </w:pPr>
          </w:p>
        </w:tc>
        <w:tc>
          <w:tcPr>
            <w:tcW w:w="1843" w:type="dxa"/>
            <w:tcBorders>
              <w:top w:val="nil"/>
              <w:left w:val="single" w:sz="4" w:space="0" w:color="auto"/>
              <w:bottom w:val="single" w:sz="4" w:space="0" w:color="auto"/>
              <w:right w:val="single" w:sz="4" w:space="0" w:color="auto"/>
            </w:tcBorders>
            <w:shd w:val="clear" w:color="auto" w:fill="auto"/>
            <w:vAlign w:val="center"/>
            <w:hideMark/>
          </w:tcPr>
          <w:p w14:paraId="4A53E72A" w14:textId="77777777" w:rsidR="00B91BC7" w:rsidRPr="00CA3EB3" w:rsidRDefault="00B91BC7" w:rsidP="00B95B88">
            <w:pPr>
              <w:jc w:val="center"/>
              <w:rPr>
                <w:rFonts w:ascii="Arial" w:hAnsi="Arial"/>
                <w:color w:val="000000"/>
                <w:sz w:val="22"/>
                <w:szCs w:val="22"/>
              </w:rPr>
            </w:pPr>
            <w:r w:rsidRPr="00CA3EB3">
              <w:rPr>
                <w:rFonts w:ascii="Arial" w:hAnsi="Arial" w:hint="cs"/>
                <w:color w:val="000000"/>
                <w:sz w:val="22"/>
                <w:szCs w:val="22"/>
                <w:rtl/>
              </w:rPr>
              <w:t>שלוש שנים ומעלה</w:t>
            </w:r>
          </w:p>
        </w:tc>
        <w:tc>
          <w:tcPr>
            <w:tcW w:w="851" w:type="dxa"/>
            <w:tcBorders>
              <w:top w:val="nil"/>
              <w:left w:val="single" w:sz="4" w:space="0" w:color="auto"/>
              <w:bottom w:val="single" w:sz="4" w:space="0" w:color="auto"/>
              <w:right w:val="single" w:sz="4" w:space="0" w:color="auto"/>
            </w:tcBorders>
            <w:shd w:val="clear" w:color="auto" w:fill="auto"/>
            <w:vAlign w:val="center"/>
            <w:hideMark/>
          </w:tcPr>
          <w:p w14:paraId="0FD81DF6" w14:textId="77777777" w:rsidR="00B91BC7" w:rsidRPr="00CA3EB3" w:rsidRDefault="00B91BC7" w:rsidP="00B95B88">
            <w:pPr>
              <w:jc w:val="center"/>
              <w:rPr>
                <w:rFonts w:ascii="Arial" w:hAnsi="Arial"/>
                <w:b/>
                <w:bCs/>
                <w:color w:val="000000"/>
                <w:sz w:val="22"/>
                <w:szCs w:val="22"/>
                <w:rtl/>
              </w:rPr>
            </w:pPr>
            <w:r w:rsidRPr="00CA3EB3">
              <w:rPr>
                <w:rFonts w:ascii="Arial" w:hAnsi="Arial" w:hint="cs"/>
                <w:b/>
                <w:bCs/>
                <w:color w:val="000000"/>
                <w:sz w:val="22"/>
                <w:szCs w:val="22"/>
                <w:rtl/>
              </w:rPr>
              <w:t>100%</w:t>
            </w:r>
          </w:p>
        </w:tc>
        <w:tc>
          <w:tcPr>
            <w:tcW w:w="1134" w:type="dxa"/>
            <w:tcBorders>
              <w:top w:val="nil"/>
              <w:left w:val="single" w:sz="4" w:space="0" w:color="auto"/>
              <w:bottom w:val="single" w:sz="4" w:space="0" w:color="auto"/>
              <w:right w:val="single" w:sz="8" w:space="0" w:color="auto"/>
            </w:tcBorders>
            <w:shd w:val="clear" w:color="auto" w:fill="auto"/>
            <w:noWrap/>
            <w:vAlign w:val="center"/>
            <w:hideMark/>
          </w:tcPr>
          <w:p w14:paraId="710228D3" w14:textId="77777777" w:rsidR="00B91BC7" w:rsidRPr="00CA3EB3" w:rsidRDefault="00B91BC7" w:rsidP="00B95B88">
            <w:pPr>
              <w:bidi w:val="0"/>
              <w:jc w:val="center"/>
              <w:rPr>
                <w:rFonts w:ascii="Arial" w:hAnsi="Arial"/>
                <w:b/>
                <w:bCs/>
                <w:color w:val="000000"/>
                <w:sz w:val="22"/>
                <w:szCs w:val="22"/>
                <w:rtl/>
              </w:rPr>
            </w:pPr>
            <w:r w:rsidRPr="00CA3EB3">
              <w:rPr>
                <w:rFonts w:ascii="Arial" w:hAnsi="Arial" w:hint="cs"/>
                <w:b/>
                <w:bCs/>
                <w:color w:val="000000"/>
                <w:sz w:val="22"/>
                <w:szCs w:val="22"/>
              </w:rPr>
              <w:t>22.5</w:t>
            </w:r>
          </w:p>
        </w:tc>
      </w:tr>
      <w:tr w:rsidR="00B91BC7" w:rsidRPr="00CA3EB3" w14:paraId="112EEE2E" w14:textId="77777777" w:rsidTr="00B95B88">
        <w:trPr>
          <w:trHeight w:val="288"/>
        </w:trPr>
        <w:tc>
          <w:tcPr>
            <w:tcW w:w="569" w:type="dxa"/>
            <w:vMerge/>
            <w:tcBorders>
              <w:top w:val="single" w:sz="8" w:space="0" w:color="auto"/>
              <w:left w:val="single" w:sz="8" w:space="0" w:color="auto"/>
              <w:bottom w:val="single" w:sz="8" w:space="0" w:color="000000"/>
              <w:right w:val="single" w:sz="4" w:space="0" w:color="auto"/>
            </w:tcBorders>
            <w:vAlign w:val="center"/>
            <w:hideMark/>
          </w:tcPr>
          <w:p w14:paraId="44BA09C0" w14:textId="77777777" w:rsidR="00B91BC7" w:rsidRPr="00CA3EB3" w:rsidRDefault="00B91BC7" w:rsidP="00B95B88">
            <w:pPr>
              <w:rPr>
                <w:rFonts w:ascii="Arial" w:hAnsi="Arial"/>
                <w:b/>
                <w:bCs/>
                <w:color w:val="000000"/>
                <w:sz w:val="22"/>
                <w:szCs w:val="22"/>
              </w:rPr>
            </w:pPr>
          </w:p>
        </w:tc>
        <w:tc>
          <w:tcPr>
            <w:tcW w:w="813" w:type="dxa"/>
            <w:vMerge/>
            <w:tcBorders>
              <w:top w:val="single" w:sz="8" w:space="0" w:color="auto"/>
              <w:left w:val="single" w:sz="4" w:space="0" w:color="auto"/>
              <w:bottom w:val="single" w:sz="8" w:space="0" w:color="000000"/>
              <w:right w:val="single" w:sz="4" w:space="0" w:color="auto"/>
            </w:tcBorders>
            <w:vAlign w:val="center"/>
            <w:hideMark/>
          </w:tcPr>
          <w:p w14:paraId="3014E531" w14:textId="77777777" w:rsidR="00B91BC7" w:rsidRPr="00CA3EB3" w:rsidRDefault="00B91BC7" w:rsidP="00B95B88">
            <w:pPr>
              <w:rPr>
                <w:rFonts w:ascii="Arial" w:hAnsi="Arial"/>
                <w:b/>
                <w:bCs/>
                <w:color w:val="000000"/>
                <w:sz w:val="22"/>
                <w:szCs w:val="22"/>
              </w:rPr>
            </w:pPr>
          </w:p>
        </w:tc>
        <w:tc>
          <w:tcPr>
            <w:tcW w:w="780" w:type="dxa"/>
            <w:vMerge/>
            <w:tcBorders>
              <w:top w:val="single" w:sz="8" w:space="0" w:color="auto"/>
              <w:left w:val="single" w:sz="4" w:space="0" w:color="auto"/>
              <w:bottom w:val="single" w:sz="8" w:space="0" w:color="000000"/>
              <w:right w:val="single" w:sz="4" w:space="0" w:color="auto"/>
            </w:tcBorders>
            <w:vAlign w:val="center"/>
            <w:hideMark/>
          </w:tcPr>
          <w:p w14:paraId="2CA9457F" w14:textId="77777777" w:rsidR="00B91BC7" w:rsidRPr="00CA3EB3" w:rsidRDefault="00B91BC7" w:rsidP="00B95B88">
            <w:pPr>
              <w:rPr>
                <w:rFonts w:ascii="Arial" w:hAnsi="Arial"/>
                <w:b/>
                <w:bCs/>
                <w:color w:val="000000"/>
                <w:sz w:val="22"/>
                <w:szCs w:val="22"/>
              </w:rPr>
            </w:pPr>
          </w:p>
        </w:tc>
        <w:tc>
          <w:tcPr>
            <w:tcW w:w="2753" w:type="dxa"/>
            <w:tcBorders>
              <w:top w:val="nil"/>
              <w:left w:val="single" w:sz="4" w:space="0" w:color="auto"/>
              <w:bottom w:val="single" w:sz="8" w:space="0" w:color="auto"/>
              <w:right w:val="single" w:sz="4" w:space="0" w:color="auto"/>
            </w:tcBorders>
            <w:shd w:val="clear" w:color="auto" w:fill="auto"/>
            <w:vAlign w:val="center"/>
            <w:hideMark/>
          </w:tcPr>
          <w:p w14:paraId="74DBD18E" w14:textId="77777777" w:rsidR="00B91BC7" w:rsidRPr="00CA3EB3" w:rsidRDefault="00B91BC7" w:rsidP="00B95B88">
            <w:pPr>
              <w:jc w:val="center"/>
              <w:rPr>
                <w:rFonts w:ascii="Arial" w:hAnsi="Arial"/>
                <w:color w:val="000000"/>
                <w:sz w:val="22"/>
                <w:szCs w:val="22"/>
              </w:rPr>
            </w:pPr>
            <w:r w:rsidRPr="00CA3EB3">
              <w:rPr>
                <w:rFonts w:ascii="Arial" w:hAnsi="Arial" w:hint="cs"/>
                <w:color w:val="000000"/>
                <w:sz w:val="22"/>
                <w:szCs w:val="22"/>
                <w:rtl/>
              </w:rPr>
              <w:t>מהנדס</w:t>
            </w:r>
          </w:p>
        </w:tc>
        <w:tc>
          <w:tcPr>
            <w:tcW w:w="567" w:type="dxa"/>
            <w:tcBorders>
              <w:top w:val="nil"/>
              <w:left w:val="single" w:sz="4" w:space="0" w:color="auto"/>
              <w:bottom w:val="single" w:sz="8" w:space="0" w:color="auto"/>
              <w:right w:val="single" w:sz="4" w:space="0" w:color="auto"/>
            </w:tcBorders>
            <w:shd w:val="clear" w:color="auto" w:fill="auto"/>
            <w:vAlign w:val="center"/>
            <w:hideMark/>
          </w:tcPr>
          <w:p w14:paraId="30032C2C" w14:textId="77777777" w:rsidR="00B91BC7" w:rsidRPr="00CA3EB3" w:rsidRDefault="00B91BC7" w:rsidP="00B95B88">
            <w:pPr>
              <w:jc w:val="center"/>
              <w:rPr>
                <w:rFonts w:ascii="Arial" w:hAnsi="Arial"/>
                <w:color w:val="000000"/>
                <w:sz w:val="22"/>
                <w:szCs w:val="22"/>
                <w:rtl/>
              </w:rPr>
            </w:pPr>
            <w:r w:rsidRPr="00CA3EB3">
              <w:rPr>
                <w:rFonts w:ascii="Arial" w:hAnsi="Arial" w:hint="cs"/>
                <w:color w:val="000000"/>
                <w:sz w:val="22"/>
                <w:szCs w:val="22"/>
                <w:rtl/>
              </w:rPr>
              <w:t>25%</w:t>
            </w:r>
          </w:p>
        </w:tc>
        <w:tc>
          <w:tcPr>
            <w:tcW w:w="1843" w:type="dxa"/>
            <w:tcBorders>
              <w:top w:val="nil"/>
              <w:left w:val="single" w:sz="4" w:space="0" w:color="auto"/>
              <w:bottom w:val="single" w:sz="8" w:space="0" w:color="auto"/>
              <w:right w:val="single" w:sz="4" w:space="0" w:color="auto"/>
            </w:tcBorders>
            <w:shd w:val="clear" w:color="auto" w:fill="auto"/>
            <w:vAlign w:val="center"/>
            <w:hideMark/>
          </w:tcPr>
          <w:p w14:paraId="04C269EE" w14:textId="77777777" w:rsidR="00B91BC7" w:rsidRPr="00CA3EB3" w:rsidRDefault="00B91BC7" w:rsidP="00B95B88">
            <w:pPr>
              <w:jc w:val="center"/>
              <w:rPr>
                <w:rFonts w:ascii="Arial" w:hAnsi="Arial"/>
                <w:color w:val="000000"/>
                <w:sz w:val="22"/>
                <w:szCs w:val="22"/>
                <w:rtl/>
              </w:rPr>
            </w:pPr>
            <w:r w:rsidRPr="00CA3EB3">
              <w:rPr>
                <w:rFonts w:ascii="Arial" w:hAnsi="Arial" w:hint="cs"/>
                <w:color w:val="000000"/>
                <w:sz w:val="22"/>
                <w:szCs w:val="22"/>
                <w:rtl/>
              </w:rPr>
              <w:t> </w:t>
            </w:r>
          </w:p>
        </w:tc>
        <w:tc>
          <w:tcPr>
            <w:tcW w:w="851" w:type="dxa"/>
            <w:tcBorders>
              <w:top w:val="nil"/>
              <w:left w:val="single" w:sz="4" w:space="0" w:color="auto"/>
              <w:bottom w:val="single" w:sz="8" w:space="0" w:color="auto"/>
              <w:right w:val="single" w:sz="4" w:space="0" w:color="auto"/>
            </w:tcBorders>
            <w:shd w:val="clear" w:color="auto" w:fill="auto"/>
            <w:vAlign w:val="center"/>
            <w:hideMark/>
          </w:tcPr>
          <w:p w14:paraId="3166900D" w14:textId="77777777" w:rsidR="00B91BC7" w:rsidRPr="00CA3EB3" w:rsidRDefault="00B91BC7" w:rsidP="00B95B88">
            <w:pPr>
              <w:jc w:val="center"/>
              <w:rPr>
                <w:rFonts w:ascii="Arial" w:hAnsi="Arial"/>
                <w:b/>
                <w:bCs/>
                <w:color w:val="000000"/>
                <w:sz w:val="22"/>
                <w:szCs w:val="22"/>
                <w:rtl/>
              </w:rPr>
            </w:pPr>
            <w:r w:rsidRPr="00CA3EB3">
              <w:rPr>
                <w:rFonts w:ascii="Arial" w:hAnsi="Arial" w:hint="cs"/>
                <w:b/>
                <w:bCs/>
                <w:color w:val="000000"/>
                <w:sz w:val="22"/>
                <w:szCs w:val="22"/>
                <w:rtl/>
              </w:rPr>
              <w:t>100%</w:t>
            </w:r>
          </w:p>
        </w:tc>
        <w:tc>
          <w:tcPr>
            <w:tcW w:w="1134" w:type="dxa"/>
            <w:tcBorders>
              <w:top w:val="nil"/>
              <w:left w:val="single" w:sz="4" w:space="0" w:color="auto"/>
              <w:bottom w:val="single" w:sz="8" w:space="0" w:color="auto"/>
              <w:right w:val="single" w:sz="8" w:space="0" w:color="auto"/>
            </w:tcBorders>
            <w:shd w:val="clear" w:color="auto" w:fill="auto"/>
            <w:noWrap/>
            <w:vAlign w:val="center"/>
            <w:hideMark/>
          </w:tcPr>
          <w:p w14:paraId="46B10C3A" w14:textId="77777777" w:rsidR="00B91BC7" w:rsidRPr="00CA3EB3" w:rsidRDefault="00B91BC7" w:rsidP="00B95B88">
            <w:pPr>
              <w:bidi w:val="0"/>
              <w:jc w:val="center"/>
              <w:rPr>
                <w:rFonts w:ascii="Arial" w:hAnsi="Arial"/>
                <w:b/>
                <w:bCs/>
                <w:color w:val="000000"/>
                <w:sz w:val="22"/>
                <w:szCs w:val="22"/>
                <w:rtl/>
              </w:rPr>
            </w:pPr>
            <w:r w:rsidRPr="00CA3EB3">
              <w:rPr>
                <w:rFonts w:ascii="Arial" w:hAnsi="Arial" w:hint="cs"/>
                <w:b/>
                <w:bCs/>
                <w:color w:val="000000"/>
                <w:sz w:val="22"/>
                <w:szCs w:val="22"/>
              </w:rPr>
              <w:t>7.5</w:t>
            </w:r>
          </w:p>
        </w:tc>
      </w:tr>
      <w:tr w:rsidR="00B91BC7" w:rsidRPr="00CA3EB3" w14:paraId="7D2AE68F" w14:textId="77777777" w:rsidTr="00B95B88">
        <w:trPr>
          <w:trHeight w:val="288"/>
        </w:trPr>
        <w:tc>
          <w:tcPr>
            <w:tcW w:w="569" w:type="dxa"/>
            <w:tcBorders>
              <w:top w:val="nil"/>
              <w:left w:val="nil"/>
              <w:bottom w:val="nil"/>
              <w:right w:val="nil"/>
            </w:tcBorders>
            <w:shd w:val="clear" w:color="auto" w:fill="auto"/>
            <w:vAlign w:val="center"/>
            <w:hideMark/>
          </w:tcPr>
          <w:p w14:paraId="50741DC5" w14:textId="77777777" w:rsidR="00B91BC7" w:rsidRPr="00CA3EB3" w:rsidRDefault="00B91BC7" w:rsidP="00B95B88">
            <w:pPr>
              <w:bidi w:val="0"/>
              <w:jc w:val="center"/>
              <w:rPr>
                <w:rFonts w:ascii="Arial" w:hAnsi="Arial"/>
                <w:b/>
                <w:bCs/>
                <w:color w:val="000000"/>
                <w:sz w:val="22"/>
                <w:szCs w:val="22"/>
              </w:rPr>
            </w:pPr>
          </w:p>
        </w:tc>
        <w:tc>
          <w:tcPr>
            <w:tcW w:w="813" w:type="dxa"/>
            <w:tcBorders>
              <w:top w:val="nil"/>
              <w:left w:val="nil"/>
              <w:bottom w:val="nil"/>
              <w:right w:val="nil"/>
            </w:tcBorders>
            <w:shd w:val="clear" w:color="auto" w:fill="auto"/>
            <w:vAlign w:val="center"/>
            <w:hideMark/>
          </w:tcPr>
          <w:p w14:paraId="11A6FE36" w14:textId="77777777" w:rsidR="00B91BC7" w:rsidRPr="00CA3EB3" w:rsidRDefault="00B91BC7" w:rsidP="00B95B88">
            <w:pPr>
              <w:jc w:val="center"/>
              <w:rPr>
                <w:rFonts w:cs="Times New Roman"/>
                <w:sz w:val="20"/>
                <w:szCs w:val="20"/>
              </w:rPr>
            </w:pPr>
          </w:p>
        </w:tc>
        <w:tc>
          <w:tcPr>
            <w:tcW w:w="780" w:type="dxa"/>
            <w:tcBorders>
              <w:top w:val="nil"/>
              <w:left w:val="nil"/>
              <w:bottom w:val="nil"/>
              <w:right w:val="nil"/>
            </w:tcBorders>
            <w:shd w:val="clear" w:color="auto" w:fill="auto"/>
            <w:vAlign w:val="center"/>
            <w:hideMark/>
          </w:tcPr>
          <w:p w14:paraId="4E7329D2" w14:textId="77777777" w:rsidR="00B91BC7" w:rsidRPr="00CA3EB3" w:rsidRDefault="00B91BC7" w:rsidP="00B95B88">
            <w:pPr>
              <w:jc w:val="center"/>
              <w:rPr>
                <w:rFonts w:cs="Times New Roman"/>
                <w:sz w:val="20"/>
                <w:szCs w:val="20"/>
              </w:rPr>
            </w:pPr>
          </w:p>
        </w:tc>
        <w:tc>
          <w:tcPr>
            <w:tcW w:w="2753" w:type="dxa"/>
            <w:tcBorders>
              <w:top w:val="nil"/>
              <w:left w:val="nil"/>
              <w:bottom w:val="nil"/>
              <w:right w:val="nil"/>
            </w:tcBorders>
            <w:shd w:val="clear" w:color="auto" w:fill="auto"/>
            <w:vAlign w:val="center"/>
            <w:hideMark/>
          </w:tcPr>
          <w:p w14:paraId="33182CB7" w14:textId="77777777" w:rsidR="00B91BC7" w:rsidRPr="00CA3EB3" w:rsidRDefault="00B91BC7" w:rsidP="00B95B88">
            <w:pPr>
              <w:jc w:val="center"/>
              <w:rPr>
                <w:rFonts w:cs="Times New Roman"/>
                <w:sz w:val="20"/>
                <w:szCs w:val="20"/>
              </w:rPr>
            </w:pPr>
          </w:p>
        </w:tc>
        <w:tc>
          <w:tcPr>
            <w:tcW w:w="567" w:type="dxa"/>
            <w:tcBorders>
              <w:top w:val="nil"/>
              <w:left w:val="nil"/>
              <w:bottom w:val="nil"/>
              <w:right w:val="nil"/>
            </w:tcBorders>
            <w:shd w:val="clear" w:color="auto" w:fill="auto"/>
            <w:vAlign w:val="center"/>
            <w:hideMark/>
          </w:tcPr>
          <w:p w14:paraId="417830A3" w14:textId="77777777" w:rsidR="00B91BC7" w:rsidRPr="00CA3EB3" w:rsidRDefault="00B91BC7" w:rsidP="00B95B88">
            <w:pPr>
              <w:jc w:val="center"/>
              <w:rPr>
                <w:rFonts w:cs="Times New Roman"/>
                <w:sz w:val="20"/>
                <w:szCs w:val="20"/>
              </w:rPr>
            </w:pPr>
          </w:p>
        </w:tc>
        <w:tc>
          <w:tcPr>
            <w:tcW w:w="1843" w:type="dxa"/>
            <w:tcBorders>
              <w:top w:val="nil"/>
              <w:left w:val="nil"/>
              <w:bottom w:val="nil"/>
              <w:right w:val="nil"/>
            </w:tcBorders>
            <w:shd w:val="clear" w:color="auto" w:fill="auto"/>
            <w:vAlign w:val="center"/>
            <w:hideMark/>
          </w:tcPr>
          <w:p w14:paraId="3AEEB3FC" w14:textId="77777777" w:rsidR="00B91BC7" w:rsidRPr="00CA3EB3" w:rsidRDefault="00B91BC7" w:rsidP="00B95B88">
            <w:pPr>
              <w:jc w:val="center"/>
              <w:rPr>
                <w:rFonts w:cs="Times New Roman"/>
                <w:sz w:val="20"/>
                <w:szCs w:val="20"/>
              </w:rPr>
            </w:pPr>
          </w:p>
        </w:tc>
        <w:tc>
          <w:tcPr>
            <w:tcW w:w="851" w:type="dxa"/>
            <w:tcBorders>
              <w:top w:val="nil"/>
              <w:left w:val="nil"/>
              <w:bottom w:val="nil"/>
              <w:right w:val="nil"/>
            </w:tcBorders>
            <w:shd w:val="clear" w:color="auto" w:fill="auto"/>
            <w:vAlign w:val="center"/>
            <w:hideMark/>
          </w:tcPr>
          <w:p w14:paraId="727B8B0F" w14:textId="77777777" w:rsidR="00B91BC7" w:rsidRPr="00CA3EB3" w:rsidRDefault="00B91BC7" w:rsidP="00B95B88">
            <w:pPr>
              <w:jc w:val="center"/>
              <w:rPr>
                <w:rFonts w:cs="Times New Roman"/>
                <w:sz w:val="20"/>
                <w:szCs w:val="20"/>
              </w:rPr>
            </w:pPr>
          </w:p>
        </w:tc>
        <w:tc>
          <w:tcPr>
            <w:tcW w:w="1134" w:type="dxa"/>
            <w:tcBorders>
              <w:top w:val="nil"/>
              <w:left w:val="nil"/>
              <w:bottom w:val="nil"/>
              <w:right w:val="nil"/>
            </w:tcBorders>
            <w:shd w:val="clear" w:color="auto" w:fill="auto"/>
            <w:noWrap/>
            <w:vAlign w:val="center"/>
            <w:hideMark/>
          </w:tcPr>
          <w:p w14:paraId="0892A75A" w14:textId="77777777" w:rsidR="00B91BC7" w:rsidRPr="00CA3EB3" w:rsidRDefault="00B91BC7" w:rsidP="00B95B88">
            <w:pPr>
              <w:jc w:val="center"/>
              <w:rPr>
                <w:rFonts w:cs="Times New Roman"/>
                <w:sz w:val="20"/>
                <w:szCs w:val="20"/>
              </w:rPr>
            </w:pPr>
          </w:p>
        </w:tc>
      </w:tr>
      <w:tr w:rsidR="00B91BC7" w:rsidRPr="00CA3EB3" w14:paraId="4254FA70" w14:textId="77777777" w:rsidTr="00B95B88">
        <w:trPr>
          <w:trHeight w:val="324"/>
        </w:trPr>
        <w:tc>
          <w:tcPr>
            <w:tcW w:w="569" w:type="dxa"/>
            <w:tcBorders>
              <w:top w:val="single" w:sz="8" w:space="0" w:color="auto"/>
              <w:left w:val="single" w:sz="8" w:space="0" w:color="auto"/>
              <w:bottom w:val="single" w:sz="8" w:space="0" w:color="auto"/>
              <w:right w:val="single" w:sz="4" w:space="0" w:color="auto"/>
            </w:tcBorders>
            <w:shd w:val="clear" w:color="000000" w:fill="FFFFCC"/>
            <w:vAlign w:val="center"/>
            <w:hideMark/>
          </w:tcPr>
          <w:p w14:paraId="71DBE4FF" w14:textId="77777777" w:rsidR="00B91BC7" w:rsidRPr="00CA3EB3" w:rsidRDefault="00B91BC7" w:rsidP="00B95B88">
            <w:pPr>
              <w:jc w:val="center"/>
              <w:rPr>
                <w:rFonts w:ascii="Arial" w:hAnsi="Arial" w:cs="Arial"/>
                <w:color w:val="000000"/>
                <w:szCs w:val="24"/>
              </w:rPr>
            </w:pPr>
            <w:r w:rsidRPr="00CA3EB3">
              <w:rPr>
                <w:rFonts w:ascii="Arial" w:hAnsi="Arial" w:cs="Arial"/>
                <w:color w:val="000000"/>
                <w:szCs w:val="24"/>
                <w:rtl/>
              </w:rPr>
              <w:t> </w:t>
            </w:r>
          </w:p>
        </w:tc>
        <w:tc>
          <w:tcPr>
            <w:tcW w:w="813" w:type="dxa"/>
            <w:tcBorders>
              <w:top w:val="single" w:sz="8" w:space="0" w:color="auto"/>
              <w:left w:val="single" w:sz="4" w:space="0" w:color="auto"/>
              <w:bottom w:val="single" w:sz="8" w:space="0" w:color="auto"/>
              <w:right w:val="single" w:sz="4" w:space="0" w:color="auto"/>
            </w:tcBorders>
            <w:shd w:val="clear" w:color="000000" w:fill="FFFFCC"/>
            <w:vAlign w:val="center"/>
            <w:hideMark/>
          </w:tcPr>
          <w:p w14:paraId="1BECFDF4" w14:textId="77777777" w:rsidR="00B91BC7" w:rsidRPr="00CA3EB3" w:rsidRDefault="00B91BC7" w:rsidP="00B95B88">
            <w:pPr>
              <w:jc w:val="center"/>
              <w:rPr>
                <w:rFonts w:ascii="Arial" w:hAnsi="Arial"/>
                <w:b/>
                <w:bCs/>
                <w:color w:val="000000"/>
                <w:szCs w:val="24"/>
                <w:rtl/>
              </w:rPr>
            </w:pPr>
            <w:r w:rsidRPr="00CA3EB3">
              <w:rPr>
                <w:rFonts w:ascii="Arial" w:hAnsi="Arial" w:hint="cs"/>
                <w:b/>
                <w:bCs/>
                <w:color w:val="000000"/>
                <w:szCs w:val="24"/>
                <w:rtl/>
              </w:rPr>
              <w:t> </w:t>
            </w:r>
          </w:p>
        </w:tc>
        <w:tc>
          <w:tcPr>
            <w:tcW w:w="780" w:type="dxa"/>
            <w:tcBorders>
              <w:top w:val="single" w:sz="8" w:space="0" w:color="auto"/>
              <w:left w:val="single" w:sz="4" w:space="0" w:color="auto"/>
              <w:bottom w:val="single" w:sz="8" w:space="0" w:color="auto"/>
              <w:right w:val="single" w:sz="4" w:space="0" w:color="auto"/>
            </w:tcBorders>
            <w:shd w:val="clear" w:color="000000" w:fill="FFFFCC"/>
            <w:vAlign w:val="center"/>
            <w:hideMark/>
          </w:tcPr>
          <w:p w14:paraId="6DD74218" w14:textId="77777777" w:rsidR="00B91BC7" w:rsidRPr="00CA3EB3" w:rsidRDefault="00B91BC7" w:rsidP="00B95B88">
            <w:pPr>
              <w:jc w:val="center"/>
              <w:rPr>
                <w:rFonts w:ascii="Arial" w:hAnsi="Arial"/>
                <w:b/>
                <w:bCs/>
                <w:color w:val="000000"/>
                <w:szCs w:val="24"/>
                <w:rtl/>
              </w:rPr>
            </w:pPr>
            <w:r w:rsidRPr="00CA3EB3">
              <w:rPr>
                <w:rFonts w:ascii="Arial" w:hAnsi="Arial" w:hint="cs"/>
                <w:b/>
                <w:bCs/>
                <w:color w:val="000000"/>
                <w:szCs w:val="24"/>
                <w:rtl/>
              </w:rPr>
              <w:t> </w:t>
            </w:r>
          </w:p>
        </w:tc>
        <w:tc>
          <w:tcPr>
            <w:tcW w:w="2753" w:type="dxa"/>
            <w:tcBorders>
              <w:top w:val="single" w:sz="8" w:space="0" w:color="auto"/>
              <w:left w:val="single" w:sz="4" w:space="0" w:color="auto"/>
              <w:bottom w:val="single" w:sz="8" w:space="0" w:color="auto"/>
              <w:right w:val="single" w:sz="4" w:space="0" w:color="auto"/>
            </w:tcBorders>
            <w:shd w:val="clear" w:color="000000" w:fill="FFFFCC"/>
            <w:vAlign w:val="center"/>
            <w:hideMark/>
          </w:tcPr>
          <w:p w14:paraId="760F855B" w14:textId="77777777" w:rsidR="00B91BC7" w:rsidRPr="00CA3EB3" w:rsidRDefault="00B91BC7" w:rsidP="00B95B88">
            <w:pPr>
              <w:jc w:val="center"/>
              <w:rPr>
                <w:rFonts w:ascii="Arial" w:hAnsi="Arial"/>
                <w:b/>
                <w:bCs/>
                <w:color w:val="000000"/>
                <w:szCs w:val="24"/>
                <w:rtl/>
              </w:rPr>
            </w:pPr>
            <w:r w:rsidRPr="00CA3EB3">
              <w:rPr>
                <w:rFonts w:ascii="Arial" w:hAnsi="Arial" w:hint="cs"/>
                <w:b/>
                <w:bCs/>
                <w:color w:val="000000"/>
                <w:szCs w:val="24"/>
                <w:rtl/>
              </w:rPr>
              <w:t>סה"כ</w:t>
            </w:r>
          </w:p>
        </w:tc>
        <w:tc>
          <w:tcPr>
            <w:tcW w:w="567" w:type="dxa"/>
            <w:tcBorders>
              <w:top w:val="single" w:sz="8" w:space="0" w:color="auto"/>
              <w:left w:val="single" w:sz="4" w:space="0" w:color="auto"/>
              <w:bottom w:val="single" w:sz="8" w:space="0" w:color="auto"/>
              <w:right w:val="nil"/>
            </w:tcBorders>
            <w:shd w:val="clear" w:color="000000" w:fill="FFFFCC"/>
            <w:vAlign w:val="center"/>
            <w:hideMark/>
          </w:tcPr>
          <w:p w14:paraId="4C7BF0F7" w14:textId="77777777" w:rsidR="00B91BC7" w:rsidRPr="00CA3EB3" w:rsidRDefault="00B91BC7" w:rsidP="00B95B88">
            <w:pPr>
              <w:jc w:val="center"/>
              <w:rPr>
                <w:rFonts w:ascii="Arial" w:hAnsi="Arial"/>
                <w:b/>
                <w:bCs/>
                <w:color w:val="000000"/>
                <w:szCs w:val="24"/>
                <w:rtl/>
              </w:rPr>
            </w:pPr>
            <w:r w:rsidRPr="00CA3EB3">
              <w:rPr>
                <w:rFonts w:ascii="Arial" w:hAnsi="Arial" w:hint="cs"/>
                <w:b/>
                <w:bCs/>
                <w:color w:val="000000"/>
                <w:szCs w:val="24"/>
                <w:rtl/>
              </w:rPr>
              <w:t> </w:t>
            </w:r>
          </w:p>
        </w:tc>
        <w:tc>
          <w:tcPr>
            <w:tcW w:w="1843" w:type="dxa"/>
            <w:tcBorders>
              <w:top w:val="single" w:sz="8" w:space="0" w:color="auto"/>
              <w:left w:val="single" w:sz="4" w:space="0" w:color="auto"/>
              <w:bottom w:val="single" w:sz="8" w:space="0" w:color="auto"/>
              <w:right w:val="nil"/>
            </w:tcBorders>
            <w:shd w:val="clear" w:color="000000" w:fill="FFFFCC"/>
            <w:vAlign w:val="center"/>
            <w:hideMark/>
          </w:tcPr>
          <w:p w14:paraId="49D805C7" w14:textId="77777777" w:rsidR="00B91BC7" w:rsidRPr="00CA3EB3" w:rsidRDefault="00B91BC7" w:rsidP="00B95B88">
            <w:pPr>
              <w:jc w:val="center"/>
              <w:rPr>
                <w:rFonts w:ascii="Arial" w:hAnsi="Arial"/>
                <w:b/>
                <w:bCs/>
                <w:color w:val="000000"/>
                <w:szCs w:val="24"/>
                <w:rtl/>
              </w:rPr>
            </w:pPr>
            <w:r w:rsidRPr="00CA3EB3">
              <w:rPr>
                <w:rFonts w:ascii="Arial" w:hAnsi="Arial" w:hint="cs"/>
                <w:b/>
                <w:bCs/>
                <w:color w:val="000000"/>
                <w:szCs w:val="24"/>
                <w:rtl/>
              </w:rPr>
              <w:t> </w:t>
            </w:r>
          </w:p>
        </w:tc>
        <w:tc>
          <w:tcPr>
            <w:tcW w:w="851" w:type="dxa"/>
            <w:tcBorders>
              <w:top w:val="single" w:sz="8" w:space="0" w:color="auto"/>
              <w:left w:val="single" w:sz="4" w:space="0" w:color="auto"/>
              <w:bottom w:val="single" w:sz="8" w:space="0" w:color="auto"/>
              <w:right w:val="nil"/>
            </w:tcBorders>
            <w:shd w:val="clear" w:color="000000" w:fill="FFFFCC"/>
            <w:vAlign w:val="center"/>
            <w:hideMark/>
          </w:tcPr>
          <w:p w14:paraId="7F627928" w14:textId="77777777" w:rsidR="00B91BC7" w:rsidRPr="00CA3EB3" w:rsidRDefault="00B91BC7" w:rsidP="00B95B88">
            <w:pPr>
              <w:jc w:val="center"/>
              <w:rPr>
                <w:rFonts w:ascii="Arial" w:hAnsi="Arial"/>
                <w:b/>
                <w:bCs/>
                <w:color w:val="000000"/>
                <w:szCs w:val="24"/>
                <w:rtl/>
              </w:rPr>
            </w:pPr>
            <w:r w:rsidRPr="00CA3EB3">
              <w:rPr>
                <w:rFonts w:ascii="Arial" w:hAnsi="Arial" w:hint="cs"/>
                <w:b/>
                <w:bCs/>
                <w:color w:val="000000"/>
                <w:szCs w:val="24"/>
                <w:rtl/>
              </w:rPr>
              <w:t> </w:t>
            </w:r>
          </w:p>
        </w:tc>
        <w:tc>
          <w:tcPr>
            <w:tcW w:w="1134" w:type="dxa"/>
            <w:tcBorders>
              <w:top w:val="single" w:sz="8" w:space="0" w:color="auto"/>
              <w:left w:val="single" w:sz="4" w:space="0" w:color="auto"/>
              <w:bottom w:val="single" w:sz="8" w:space="0" w:color="auto"/>
              <w:right w:val="single" w:sz="8" w:space="0" w:color="auto"/>
            </w:tcBorders>
            <w:shd w:val="clear" w:color="000000" w:fill="FFFFCC"/>
            <w:vAlign w:val="center"/>
            <w:hideMark/>
          </w:tcPr>
          <w:p w14:paraId="7FCEF9E0" w14:textId="77777777" w:rsidR="00B91BC7" w:rsidRPr="00CA3EB3" w:rsidRDefault="00B91BC7" w:rsidP="00B95B88">
            <w:pPr>
              <w:jc w:val="center"/>
              <w:rPr>
                <w:rFonts w:ascii="Arial" w:hAnsi="Arial"/>
                <w:b/>
                <w:bCs/>
                <w:color w:val="000000"/>
                <w:szCs w:val="24"/>
                <w:rtl/>
              </w:rPr>
            </w:pPr>
            <w:r w:rsidRPr="00CA3EB3">
              <w:rPr>
                <w:rFonts w:ascii="Arial" w:hAnsi="Arial" w:hint="cs"/>
                <w:b/>
                <w:bCs/>
                <w:color w:val="000000"/>
                <w:szCs w:val="24"/>
                <w:rtl/>
              </w:rPr>
              <w:t>100.0</w:t>
            </w:r>
          </w:p>
        </w:tc>
      </w:tr>
    </w:tbl>
    <w:p w14:paraId="51188276" w14:textId="77777777" w:rsidR="00B91BC7" w:rsidRDefault="00B91BC7" w:rsidP="00B91BC7">
      <w:pPr>
        <w:spacing w:line="360" w:lineRule="auto"/>
        <w:jc w:val="both"/>
        <w:rPr>
          <w:szCs w:val="24"/>
          <w:rtl/>
        </w:rPr>
      </w:pPr>
    </w:p>
    <w:p w14:paraId="3451D8A9" w14:textId="77777777" w:rsidR="00B91BC7" w:rsidRDefault="00B91BC7" w:rsidP="00B91BC7">
      <w:pPr>
        <w:spacing w:line="360" w:lineRule="auto"/>
        <w:jc w:val="both"/>
        <w:rPr>
          <w:szCs w:val="24"/>
          <w:rtl/>
        </w:rPr>
      </w:pPr>
      <w:r>
        <w:rPr>
          <w:rFonts w:hint="cs"/>
          <w:szCs w:val="24"/>
          <w:rtl/>
        </w:rPr>
        <w:t xml:space="preserve">תנאי מעבר לשלב הבא </w:t>
      </w:r>
      <w:r w:rsidRPr="00587FFD">
        <w:rPr>
          <w:rFonts w:ascii="Arial" w:hAnsi="Arial" w:hint="cs"/>
          <w:szCs w:val="24"/>
          <w:rtl/>
        </w:rPr>
        <w:t xml:space="preserve">הינו קבלת ציון של לפחות 70 </w:t>
      </w:r>
      <w:r w:rsidRPr="00654DE3">
        <w:rPr>
          <w:rFonts w:hint="cs"/>
          <w:szCs w:val="24"/>
          <w:rtl/>
        </w:rPr>
        <w:t xml:space="preserve">על פי </w:t>
      </w:r>
      <w:r>
        <w:rPr>
          <w:rFonts w:hint="cs"/>
          <w:szCs w:val="24"/>
          <w:rtl/>
        </w:rPr>
        <w:t>ה</w:t>
      </w:r>
      <w:r w:rsidRPr="00654DE3">
        <w:rPr>
          <w:rFonts w:hint="cs"/>
          <w:szCs w:val="24"/>
          <w:rtl/>
        </w:rPr>
        <w:t xml:space="preserve">קריטריונים המופיעים </w:t>
      </w:r>
      <w:r>
        <w:rPr>
          <w:rFonts w:hint="cs"/>
          <w:szCs w:val="24"/>
          <w:rtl/>
        </w:rPr>
        <w:t>בטבלה לעיל</w:t>
      </w:r>
      <w:r w:rsidRPr="00CC4D26">
        <w:rPr>
          <w:rFonts w:hint="cs"/>
          <w:szCs w:val="24"/>
          <w:rtl/>
        </w:rPr>
        <w:t xml:space="preserve">. </w:t>
      </w:r>
    </w:p>
    <w:p w14:paraId="42F1A589" w14:textId="77777777" w:rsidR="00B91BC7" w:rsidRDefault="00B91BC7" w:rsidP="00B91BC7">
      <w:pPr>
        <w:spacing w:line="360" w:lineRule="auto"/>
        <w:jc w:val="both"/>
        <w:rPr>
          <w:szCs w:val="24"/>
          <w:rtl/>
        </w:rPr>
      </w:pPr>
    </w:p>
    <w:p w14:paraId="4B683FF3" w14:textId="77777777" w:rsidR="00B91BC7" w:rsidRPr="00594EED" w:rsidRDefault="00B91BC7" w:rsidP="00B91BC7">
      <w:pPr>
        <w:pStyle w:val="af6"/>
        <w:numPr>
          <w:ilvl w:val="0"/>
          <w:numId w:val="97"/>
        </w:numPr>
        <w:spacing w:line="360" w:lineRule="auto"/>
        <w:jc w:val="both"/>
        <w:rPr>
          <w:rFonts w:ascii="Arial" w:hAnsi="Arial"/>
          <w:b/>
          <w:bCs/>
          <w:sz w:val="26"/>
          <w:rtl/>
        </w:rPr>
      </w:pPr>
      <w:r w:rsidRPr="00594EED">
        <w:rPr>
          <w:rFonts w:ascii="Arial" w:hAnsi="Arial" w:hint="cs"/>
          <w:b/>
          <w:bCs/>
          <w:sz w:val="26"/>
          <w:u w:val="single"/>
          <w:rtl/>
        </w:rPr>
        <w:t>ראיון לאנשי הצוות המוצעים (10% מהציון הסופי)</w:t>
      </w:r>
    </w:p>
    <w:p w14:paraId="796A3C8B" w14:textId="77777777" w:rsidR="00B91BC7" w:rsidRDefault="00B91BC7" w:rsidP="00B91BC7">
      <w:pPr>
        <w:spacing w:line="360" w:lineRule="auto"/>
        <w:jc w:val="both"/>
        <w:rPr>
          <w:szCs w:val="24"/>
          <w:rtl/>
        </w:rPr>
      </w:pPr>
      <w:r w:rsidRPr="00654DE3">
        <w:rPr>
          <w:rFonts w:hint="cs"/>
          <w:szCs w:val="24"/>
          <w:rtl/>
        </w:rPr>
        <w:t>הציון לראיון יינתן עבור ה</w:t>
      </w:r>
      <w:r>
        <w:rPr>
          <w:rFonts w:hint="cs"/>
          <w:szCs w:val="24"/>
          <w:rtl/>
        </w:rPr>
        <w:t>בודקים</w:t>
      </w:r>
      <w:r w:rsidRPr="00654DE3">
        <w:rPr>
          <w:rFonts w:hint="cs"/>
          <w:szCs w:val="24"/>
          <w:rtl/>
        </w:rPr>
        <w:t xml:space="preserve"> ויהווה 10% מהציון הסופי בהתאם למשקולות המפורטות בטבלה שלהלן</w:t>
      </w:r>
      <w:r>
        <w:rPr>
          <w:rFonts w:hint="cs"/>
          <w:szCs w:val="24"/>
          <w:rtl/>
        </w:rPr>
        <w:t>:</w:t>
      </w:r>
    </w:p>
    <w:tbl>
      <w:tblPr>
        <w:bidiVisual/>
        <w:tblW w:w="9060" w:type="dxa"/>
        <w:tblInd w:w="93" w:type="dxa"/>
        <w:tblLook w:val="04A0" w:firstRow="1" w:lastRow="0" w:firstColumn="1" w:lastColumn="0" w:noHBand="0" w:noVBand="1"/>
      </w:tblPr>
      <w:tblGrid>
        <w:gridCol w:w="614"/>
        <w:gridCol w:w="6690"/>
        <w:gridCol w:w="1756"/>
      </w:tblGrid>
      <w:tr w:rsidR="00B91BC7" w:rsidRPr="00F444E0" w14:paraId="011AB62A" w14:textId="77777777" w:rsidTr="00B95B88">
        <w:trPr>
          <w:trHeight w:val="420"/>
        </w:trPr>
        <w:tc>
          <w:tcPr>
            <w:tcW w:w="9060" w:type="dxa"/>
            <w:gridSpan w:val="3"/>
            <w:tcBorders>
              <w:top w:val="single" w:sz="8" w:space="0" w:color="auto"/>
              <w:left w:val="single" w:sz="8" w:space="0" w:color="auto"/>
              <w:bottom w:val="single" w:sz="8" w:space="0" w:color="auto"/>
              <w:right w:val="single" w:sz="8" w:space="0" w:color="000000"/>
            </w:tcBorders>
            <w:shd w:val="clear" w:color="000000" w:fill="D9D9D9"/>
            <w:noWrap/>
            <w:vAlign w:val="center"/>
            <w:hideMark/>
          </w:tcPr>
          <w:p w14:paraId="7BA19694" w14:textId="77777777" w:rsidR="00B91BC7" w:rsidRPr="00F444E0" w:rsidRDefault="00B91BC7" w:rsidP="00B95B88">
            <w:pPr>
              <w:jc w:val="center"/>
              <w:rPr>
                <w:rFonts w:ascii="Arial" w:hAnsi="Arial" w:cs="Arial"/>
                <w:b/>
                <w:bCs/>
                <w:color w:val="000000"/>
                <w:sz w:val="32"/>
                <w:szCs w:val="32"/>
              </w:rPr>
            </w:pPr>
            <w:r w:rsidRPr="00F444E0">
              <w:rPr>
                <w:rFonts w:ascii="Arial" w:hAnsi="Arial" w:cs="Arial"/>
                <w:b/>
                <w:bCs/>
                <w:color w:val="000000"/>
                <w:sz w:val="32"/>
                <w:szCs w:val="32"/>
                <w:rtl/>
              </w:rPr>
              <w:t>טבלה ב'</w:t>
            </w:r>
          </w:p>
        </w:tc>
      </w:tr>
      <w:tr w:rsidR="00B91BC7" w:rsidRPr="00F444E0" w14:paraId="07C4E2A4" w14:textId="77777777" w:rsidTr="00B95B88">
        <w:trPr>
          <w:trHeight w:val="315"/>
        </w:trPr>
        <w:tc>
          <w:tcPr>
            <w:tcW w:w="614" w:type="dxa"/>
            <w:tcBorders>
              <w:top w:val="nil"/>
              <w:left w:val="single" w:sz="8" w:space="0" w:color="auto"/>
              <w:bottom w:val="single" w:sz="4" w:space="0" w:color="auto"/>
              <w:right w:val="single" w:sz="4" w:space="0" w:color="auto"/>
            </w:tcBorders>
            <w:shd w:val="clear" w:color="000000" w:fill="F2F2F2"/>
            <w:noWrap/>
            <w:vAlign w:val="center"/>
            <w:hideMark/>
          </w:tcPr>
          <w:p w14:paraId="78CB0940" w14:textId="77777777" w:rsidR="00B91BC7" w:rsidRPr="00F444E0" w:rsidRDefault="00B91BC7" w:rsidP="00B95B88">
            <w:pPr>
              <w:jc w:val="center"/>
              <w:rPr>
                <w:rFonts w:ascii="Arial" w:hAnsi="Arial"/>
                <w:b/>
                <w:bCs/>
                <w:color w:val="000000"/>
                <w:szCs w:val="24"/>
              </w:rPr>
            </w:pPr>
            <w:r w:rsidRPr="00F444E0">
              <w:rPr>
                <w:rFonts w:ascii="Arial" w:hAnsi="Arial" w:hint="cs"/>
                <w:b/>
                <w:bCs/>
                <w:color w:val="000000"/>
                <w:szCs w:val="24"/>
                <w:rtl/>
              </w:rPr>
              <w:t>מס'</w:t>
            </w:r>
          </w:p>
        </w:tc>
        <w:tc>
          <w:tcPr>
            <w:tcW w:w="6690" w:type="dxa"/>
            <w:tcBorders>
              <w:top w:val="nil"/>
              <w:left w:val="single" w:sz="4" w:space="0" w:color="auto"/>
              <w:bottom w:val="single" w:sz="4" w:space="0" w:color="auto"/>
              <w:right w:val="single" w:sz="4" w:space="0" w:color="auto"/>
            </w:tcBorders>
            <w:shd w:val="clear" w:color="000000" w:fill="F2F2F2"/>
            <w:noWrap/>
            <w:vAlign w:val="center"/>
            <w:hideMark/>
          </w:tcPr>
          <w:p w14:paraId="202ECB99" w14:textId="77777777" w:rsidR="00B91BC7" w:rsidRPr="00F444E0" w:rsidRDefault="00B91BC7" w:rsidP="00B95B88">
            <w:pPr>
              <w:jc w:val="center"/>
              <w:rPr>
                <w:rFonts w:ascii="Arial" w:hAnsi="Arial"/>
                <w:b/>
                <w:bCs/>
                <w:color w:val="000000"/>
                <w:szCs w:val="24"/>
              </w:rPr>
            </w:pPr>
            <w:r w:rsidRPr="00F444E0">
              <w:rPr>
                <w:rFonts w:ascii="Arial" w:hAnsi="Arial" w:hint="cs"/>
                <w:b/>
                <w:bCs/>
                <w:color w:val="000000"/>
                <w:szCs w:val="24"/>
                <w:rtl/>
              </w:rPr>
              <w:t>קריטריון</w:t>
            </w:r>
          </w:p>
        </w:tc>
        <w:tc>
          <w:tcPr>
            <w:tcW w:w="1756" w:type="dxa"/>
            <w:tcBorders>
              <w:top w:val="nil"/>
              <w:left w:val="single" w:sz="4" w:space="0" w:color="auto"/>
              <w:bottom w:val="single" w:sz="4" w:space="0" w:color="auto"/>
              <w:right w:val="single" w:sz="8" w:space="0" w:color="auto"/>
            </w:tcBorders>
            <w:shd w:val="clear" w:color="000000" w:fill="F2F2F2"/>
            <w:noWrap/>
            <w:vAlign w:val="center"/>
            <w:hideMark/>
          </w:tcPr>
          <w:p w14:paraId="3E456873" w14:textId="77777777" w:rsidR="00B91BC7" w:rsidRPr="00F444E0" w:rsidRDefault="00B91BC7" w:rsidP="00B95B88">
            <w:pPr>
              <w:jc w:val="center"/>
              <w:rPr>
                <w:rFonts w:ascii="Arial" w:hAnsi="Arial"/>
                <w:b/>
                <w:bCs/>
                <w:color w:val="000000"/>
                <w:szCs w:val="24"/>
              </w:rPr>
            </w:pPr>
            <w:r w:rsidRPr="00F444E0">
              <w:rPr>
                <w:rFonts w:ascii="Arial" w:hAnsi="Arial" w:hint="cs"/>
                <w:b/>
                <w:bCs/>
                <w:color w:val="000000"/>
                <w:szCs w:val="24"/>
                <w:rtl/>
              </w:rPr>
              <w:t>ניקוד נוכחי</w:t>
            </w:r>
          </w:p>
        </w:tc>
      </w:tr>
      <w:tr w:rsidR="00B91BC7" w:rsidRPr="00F444E0" w14:paraId="3C102C6A" w14:textId="77777777" w:rsidTr="00B95B88">
        <w:trPr>
          <w:trHeight w:val="345"/>
        </w:trPr>
        <w:tc>
          <w:tcPr>
            <w:tcW w:w="614" w:type="dxa"/>
            <w:tcBorders>
              <w:top w:val="nil"/>
              <w:left w:val="single" w:sz="8" w:space="0" w:color="auto"/>
              <w:bottom w:val="single" w:sz="4" w:space="0" w:color="auto"/>
              <w:right w:val="single" w:sz="4" w:space="0" w:color="auto"/>
            </w:tcBorders>
            <w:shd w:val="clear" w:color="auto" w:fill="auto"/>
            <w:noWrap/>
            <w:vAlign w:val="center"/>
          </w:tcPr>
          <w:p w14:paraId="27375F68" w14:textId="77777777" w:rsidR="00B91BC7" w:rsidRPr="006D360F" w:rsidRDefault="00B91BC7" w:rsidP="00B95B88">
            <w:pPr>
              <w:bidi w:val="0"/>
              <w:jc w:val="center"/>
              <w:rPr>
                <w:rFonts w:ascii="Arial" w:hAnsi="Arial"/>
                <w:color w:val="000000"/>
                <w:szCs w:val="24"/>
              </w:rPr>
            </w:pPr>
            <w:r>
              <w:rPr>
                <w:rFonts w:ascii="Arial" w:hAnsi="Arial" w:hint="cs"/>
                <w:color w:val="000000"/>
                <w:szCs w:val="24"/>
                <w:rtl/>
              </w:rPr>
              <w:t>1</w:t>
            </w:r>
          </w:p>
        </w:tc>
        <w:tc>
          <w:tcPr>
            <w:tcW w:w="6690" w:type="dxa"/>
            <w:tcBorders>
              <w:top w:val="nil"/>
              <w:left w:val="single" w:sz="4" w:space="0" w:color="auto"/>
              <w:bottom w:val="single" w:sz="4" w:space="0" w:color="auto"/>
              <w:right w:val="single" w:sz="4" w:space="0" w:color="auto"/>
            </w:tcBorders>
            <w:shd w:val="clear" w:color="auto" w:fill="auto"/>
            <w:vAlign w:val="center"/>
          </w:tcPr>
          <w:p w14:paraId="1253EA9B" w14:textId="77777777" w:rsidR="00B91BC7" w:rsidRPr="004333E9" w:rsidRDefault="00B91BC7" w:rsidP="00B95B88">
            <w:pPr>
              <w:jc w:val="center"/>
              <w:rPr>
                <w:rFonts w:ascii="Arial" w:hAnsi="Arial"/>
                <w:color w:val="000000"/>
                <w:szCs w:val="24"/>
                <w:rtl/>
              </w:rPr>
            </w:pPr>
            <w:r>
              <w:rPr>
                <w:rFonts w:ascii="Arial" w:hAnsi="Arial" w:hint="cs"/>
                <w:color w:val="000000"/>
                <w:szCs w:val="24"/>
                <w:rtl/>
              </w:rPr>
              <w:t xml:space="preserve">התרשמות מראש הצוות המוצע בהתאם לראיון </w:t>
            </w:r>
          </w:p>
        </w:tc>
        <w:tc>
          <w:tcPr>
            <w:tcW w:w="1756" w:type="dxa"/>
            <w:tcBorders>
              <w:top w:val="nil"/>
              <w:left w:val="single" w:sz="4" w:space="0" w:color="auto"/>
              <w:bottom w:val="single" w:sz="4" w:space="0" w:color="auto"/>
              <w:right w:val="single" w:sz="8" w:space="0" w:color="auto"/>
            </w:tcBorders>
            <w:shd w:val="clear" w:color="auto" w:fill="auto"/>
            <w:vAlign w:val="center"/>
          </w:tcPr>
          <w:p w14:paraId="385BFD46" w14:textId="77777777" w:rsidR="00B91BC7" w:rsidRDefault="00B91BC7" w:rsidP="00B95B88">
            <w:pPr>
              <w:jc w:val="center"/>
              <w:rPr>
                <w:rFonts w:ascii="Arial" w:hAnsi="Arial"/>
                <w:color w:val="000000"/>
                <w:szCs w:val="24"/>
                <w:rtl/>
              </w:rPr>
            </w:pPr>
            <w:r>
              <w:rPr>
                <w:rFonts w:ascii="Arial" w:hAnsi="Arial" w:hint="cs"/>
                <w:color w:val="000000"/>
                <w:szCs w:val="24"/>
                <w:rtl/>
              </w:rPr>
              <w:t>50</w:t>
            </w:r>
          </w:p>
        </w:tc>
      </w:tr>
      <w:tr w:rsidR="00B91BC7" w:rsidRPr="00F444E0" w14:paraId="7A15993E" w14:textId="77777777" w:rsidTr="00B95B88">
        <w:trPr>
          <w:trHeight w:val="345"/>
        </w:trPr>
        <w:tc>
          <w:tcPr>
            <w:tcW w:w="614" w:type="dxa"/>
            <w:tcBorders>
              <w:top w:val="nil"/>
              <w:left w:val="single" w:sz="8" w:space="0" w:color="auto"/>
              <w:bottom w:val="single" w:sz="4" w:space="0" w:color="auto"/>
              <w:right w:val="single" w:sz="4" w:space="0" w:color="auto"/>
            </w:tcBorders>
            <w:shd w:val="clear" w:color="auto" w:fill="auto"/>
            <w:noWrap/>
            <w:vAlign w:val="center"/>
            <w:hideMark/>
          </w:tcPr>
          <w:p w14:paraId="5384AB02" w14:textId="77777777" w:rsidR="00B91BC7" w:rsidRPr="006D360F" w:rsidRDefault="00B91BC7" w:rsidP="00B95B88">
            <w:pPr>
              <w:bidi w:val="0"/>
              <w:jc w:val="center"/>
              <w:rPr>
                <w:rFonts w:ascii="Arial" w:hAnsi="Arial"/>
                <w:color w:val="000000"/>
                <w:szCs w:val="24"/>
              </w:rPr>
            </w:pPr>
            <w:r>
              <w:rPr>
                <w:rFonts w:ascii="Arial" w:hAnsi="Arial" w:hint="cs"/>
                <w:color w:val="000000"/>
                <w:szCs w:val="24"/>
                <w:rtl/>
              </w:rPr>
              <w:t>2</w:t>
            </w:r>
          </w:p>
        </w:tc>
        <w:tc>
          <w:tcPr>
            <w:tcW w:w="6690" w:type="dxa"/>
            <w:tcBorders>
              <w:top w:val="nil"/>
              <w:left w:val="single" w:sz="4" w:space="0" w:color="auto"/>
              <w:bottom w:val="single" w:sz="4" w:space="0" w:color="auto"/>
              <w:right w:val="single" w:sz="4" w:space="0" w:color="auto"/>
            </w:tcBorders>
            <w:shd w:val="clear" w:color="auto" w:fill="auto"/>
            <w:vAlign w:val="center"/>
            <w:hideMark/>
          </w:tcPr>
          <w:p w14:paraId="23A15707" w14:textId="77777777" w:rsidR="00B91BC7" w:rsidRPr="00F444E0" w:rsidRDefault="00B91BC7" w:rsidP="00B95B88">
            <w:pPr>
              <w:jc w:val="center"/>
              <w:rPr>
                <w:rFonts w:ascii="Arial" w:hAnsi="Arial"/>
                <w:color w:val="000000"/>
                <w:szCs w:val="24"/>
              </w:rPr>
            </w:pPr>
            <w:r>
              <w:rPr>
                <w:rFonts w:ascii="Arial" w:hAnsi="Arial" w:hint="cs"/>
                <w:color w:val="000000"/>
                <w:szCs w:val="24"/>
                <w:rtl/>
              </w:rPr>
              <w:t>התרשמות מהרכז המקצועי בהתאם לראיון</w:t>
            </w:r>
          </w:p>
        </w:tc>
        <w:tc>
          <w:tcPr>
            <w:tcW w:w="1756" w:type="dxa"/>
            <w:tcBorders>
              <w:top w:val="nil"/>
              <w:left w:val="single" w:sz="4" w:space="0" w:color="auto"/>
              <w:bottom w:val="single" w:sz="4" w:space="0" w:color="auto"/>
              <w:right w:val="single" w:sz="8" w:space="0" w:color="auto"/>
            </w:tcBorders>
            <w:shd w:val="clear" w:color="auto" w:fill="auto"/>
            <w:vAlign w:val="center"/>
            <w:hideMark/>
          </w:tcPr>
          <w:p w14:paraId="7F945F36" w14:textId="77777777" w:rsidR="00B91BC7" w:rsidRPr="00F444E0" w:rsidRDefault="00B91BC7" w:rsidP="00B95B88">
            <w:pPr>
              <w:jc w:val="center"/>
              <w:rPr>
                <w:rFonts w:ascii="Arial" w:hAnsi="Arial"/>
                <w:color w:val="000000"/>
                <w:szCs w:val="24"/>
              </w:rPr>
            </w:pPr>
            <w:r>
              <w:rPr>
                <w:rFonts w:ascii="Arial" w:hAnsi="Arial" w:hint="cs"/>
                <w:color w:val="000000"/>
                <w:szCs w:val="24"/>
                <w:rtl/>
              </w:rPr>
              <w:t>35</w:t>
            </w:r>
          </w:p>
        </w:tc>
      </w:tr>
      <w:tr w:rsidR="00B91BC7" w:rsidRPr="00F444E0" w14:paraId="5A2F91B0" w14:textId="77777777" w:rsidTr="00B95B88">
        <w:trPr>
          <w:trHeight w:val="263"/>
        </w:trPr>
        <w:tc>
          <w:tcPr>
            <w:tcW w:w="614" w:type="dxa"/>
            <w:tcBorders>
              <w:top w:val="nil"/>
              <w:left w:val="single" w:sz="8" w:space="0" w:color="auto"/>
              <w:bottom w:val="single" w:sz="4" w:space="0" w:color="auto"/>
              <w:right w:val="single" w:sz="4" w:space="0" w:color="auto"/>
            </w:tcBorders>
            <w:shd w:val="clear" w:color="auto" w:fill="auto"/>
            <w:noWrap/>
            <w:vAlign w:val="center"/>
            <w:hideMark/>
          </w:tcPr>
          <w:p w14:paraId="29A4DED4" w14:textId="77777777" w:rsidR="00B91BC7" w:rsidRPr="006D360F" w:rsidRDefault="00B91BC7" w:rsidP="00B95B88">
            <w:pPr>
              <w:bidi w:val="0"/>
              <w:jc w:val="center"/>
              <w:rPr>
                <w:rFonts w:ascii="Arial" w:hAnsi="Arial"/>
                <w:color w:val="000000"/>
                <w:szCs w:val="24"/>
              </w:rPr>
            </w:pPr>
            <w:r>
              <w:rPr>
                <w:rFonts w:ascii="Arial" w:hAnsi="Arial" w:hint="cs"/>
                <w:color w:val="000000"/>
                <w:szCs w:val="24"/>
                <w:rtl/>
              </w:rPr>
              <w:t>3</w:t>
            </w:r>
          </w:p>
        </w:tc>
        <w:tc>
          <w:tcPr>
            <w:tcW w:w="6690" w:type="dxa"/>
            <w:tcBorders>
              <w:top w:val="nil"/>
              <w:left w:val="single" w:sz="4" w:space="0" w:color="auto"/>
              <w:bottom w:val="single" w:sz="4" w:space="0" w:color="auto"/>
              <w:right w:val="single" w:sz="4" w:space="0" w:color="auto"/>
            </w:tcBorders>
            <w:shd w:val="clear" w:color="auto" w:fill="auto"/>
            <w:vAlign w:val="center"/>
            <w:hideMark/>
          </w:tcPr>
          <w:p w14:paraId="350535DF" w14:textId="77777777" w:rsidR="00B91BC7" w:rsidRPr="00F444E0" w:rsidRDefault="00B91BC7" w:rsidP="00B95B88">
            <w:pPr>
              <w:jc w:val="center"/>
              <w:rPr>
                <w:rFonts w:ascii="Arial" w:hAnsi="Arial"/>
                <w:color w:val="000000"/>
                <w:szCs w:val="24"/>
              </w:rPr>
            </w:pPr>
            <w:r>
              <w:rPr>
                <w:rFonts w:ascii="Arial" w:hAnsi="Arial" w:hint="cs"/>
                <w:color w:val="000000"/>
                <w:szCs w:val="24"/>
                <w:rtl/>
              </w:rPr>
              <w:t>התרשמות מאנשי הצוות בהתאם לראיון</w:t>
            </w:r>
          </w:p>
        </w:tc>
        <w:tc>
          <w:tcPr>
            <w:tcW w:w="1756" w:type="dxa"/>
            <w:tcBorders>
              <w:top w:val="nil"/>
              <w:left w:val="single" w:sz="4" w:space="0" w:color="auto"/>
              <w:bottom w:val="single" w:sz="4" w:space="0" w:color="auto"/>
              <w:right w:val="single" w:sz="8" w:space="0" w:color="auto"/>
            </w:tcBorders>
            <w:shd w:val="clear" w:color="auto" w:fill="auto"/>
            <w:vAlign w:val="center"/>
            <w:hideMark/>
          </w:tcPr>
          <w:p w14:paraId="23F07119" w14:textId="77777777" w:rsidR="00B91BC7" w:rsidRPr="00F444E0" w:rsidRDefault="00B91BC7" w:rsidP="00B95B88">
            <w:pPr>
              <w:jc w:val="center"/>
              <w:rPr>
                <w:rFonts w:ascii="Arial" w:hAnsi="Arial"/>
                <w:color w:val="000000"/>
                <w:szCs w:val="24"/>
              </w:rPr>
            </w:pPr>
            <w:r>
              <w:rPr>
                <w:rFonts w:ascii="Arial" w:hAnsi="Arial" w:hint="cs"/>
                <w:color w:val="000000"/>
                <w:szCs w:val="24"/>
                <w:rtl/>
              </w:rPr>
              <w:t>15</w:t>
            </w:r>
          </w:p>
        </w:tc>
      </w:tr>
      <w:tr w:rsidR="00B91BC7" w:rsidRPr="00F444E0" w14:paraId="42DC72B0" w14:textId="77777777" w:rsidTr="00B95B88">
        <w:trPr>
          <w:trHeight w:val="330"/>
        </w:trPr>
        <w:tc>
          <w:tcPr>
            <w:tcW w:w="614" w:type="dxa"/>
            <w:tcBorders>
              <w:top w:val="nil"/>
              <w:left w:val="single" w:sz="8" w:space="0" w:color="auto"/>
              <w:bottom w:val="single" w:sz="8" w:space="0" w:color="auto"/>
              <w:right w:val="single" w:sz="4" w:space="0" w:color="auto"/>
            </w:tcBorders>
            <w:shd w:val="clear" w:color="000000" w:fill="F2F2F2"/>
            <w:noWrap/>
            <w:vAlign w:val="center"/>
            <w:hideMark/>
          </w:tcPr>
          <w:p w14:paraId="6DF50352" w14:textId="77777777" w:rsidR="00B91BC7" w:rsidRPr="00F444E0" w:rsidRDefault="00B91BC7" w:rsidP="00B95B88">
            <w:pPr>
              <w:bidi w:val="0"/>
              <w:jc w:val="center"/>
              <w:rPr>
                <w:rFonts w:ascii="Arial" w:hAnsi="Arial" w:cs="Arial"/>
                <w:color w:val="000000"/>
                <w:szCs w:val="24"/>
              </w:rPr>
            </w:pPr>
            <w:r w:rsidRPr="00F444E0">
              <w:rPr>
                <w:rFonts w:ascii="Arial" w:hAnsi="Arial" w:cs="Arial"/>
                <w:color w:val="000000"/>
                <w:szCs w:val="24"/>
              </w:rPr>
              <w:t> </w:t>
            </w:r>
          </w:p>
        </w:tc>
        <w:tc>
          <w:tcPr>
            <w:tcW w:w="6690" w:type="dxa"/>
            <w:tcBorders>
              <w:top w:val="nil"/>
              <w:left w:val="single" w:sz="4" w:space="0" w:color="auto"/>
              <w:bottom w:val="single" w:sz="8" w:space="0" w:color="auto"/>
              <w:right w:val="single" w:sz="4" w:space="0" w:color="auto"/>
            </w:tcBorders>
            <w:shd w:val="clear" w:color="000000" w:fill="F2F2F2"/>
            <w:noWrap/>
            <w:vAlign w:val="center"/>
            <w:hideMark/>
          </w:tcPr>
          <w:p w14:paraId="6B8D60B0" w14:textId="77777777" w:rsidR="00B91BC7" w:rsidRPr="00F444E0" w:rsidRDefault="00B91BC7" w:rsidP="00B95B88">
            <w:pPr>
              <w:jc w:val="center"/>
              <w:rPr>
                <w:rFonts w:ascii="Arial" w:hAnsi="Arial"/>
                <w:b/>
                <w:bCs/>
                <w:color w:val="000000"/>
                <w:szCs w:val="24"/>
              </w:rPr>
            </w:pPr>
            <w:r w:rsidRPr="00F444E0">
              <w:rPr>
                <w:rFonts w:ascii="Arial" w:hAnsi="Arial" w:hint="cs"/>
                <w:b/>
                <w:bCs/>
                <w:color w:val="000000"/>
                <w:szCs w:val="24"/>
                <w:rtl/>
              </w:rPr>
              <w:t>סה"כ</w:t>
            </w:r>
          </w:p>
        </w:tc>
        <w:tc>
          <w:tcPr>
            <w:tcW w:w="1756" w:type="dxa"/>
            <w:tcBorders>
              <w:top w:val="nil"/>
              <w:left w:val="single" w:sz="4" w:space="0" w:color="auto"/>
              <w:bottom w:val="single" w:sz="8" w:space="0" w:color="auto"/>
              <w:right w:val="single" w:sz="8" w:space="0" w:color="auto"/>
            </w:tcBorders>
            <w:shd w:val="clear" w:color="000000" w:fill="F2F2F2"/>
            <w:noWrap/>
            <w:vAlign w:val="center"/>
            <w:hideMark/>
          </w:tcPr>
          <w:p w14:paraId="29C3428A" w14:textId="77777777" w:rsidR="00B91BC7" w:rsidRPr="00F444E0" w:rsidRDefault="00B91BC7" w:rsidP="00B95B88">
            <w:pPr>
              <w:jc w:val="center"/>
              <w:rPr>
                <w:rFonts w:ascii="Arial" w:hAnsi="Arial"/>
                <w:b/>
                <w:bCs/>
                <w:color w:val="000000"/>
                <w:szCs w:val="24"/>
              </w:rPr>
            </w:pPr>
            <w:r w:rsidRPr="00F444E0">
              <w:rPr>
                <w:rFonts w:ascii="Arial" w:hAnsi="Arial" w:hint="cs"/>
                <w:b/>
                <w:bCs/>
                <w:color w:val="000000"/>
                <w:szCs w:val="24"/>
                <w:rtl/>
              </w:rPr>
              <w:t>100</w:t>
            </w:r>
          </w:p>
        </w:tc>
      </w:tr>
    </w:tbl>
    <w:p w14:paraId="1E289984" w14:textId="77777777" w:rsidR="00B91BC7" w:rsidRDefault="00B91BC7" w:rsidP="00B91BC7">
      <w:pPr>
        <w:spacing w:line="360" w:lineRule="auto"/>
        <w:jc w:val="both"/>
        <w:rPr>
          <w:b/>
          <w:bCs/>
          <w:szCs w:val="24"/>
          <w:rtl/>
        </w:rPr>
      </w:pPr>
      <w:r>
        <w:rPr>
          <w:rFonts w:hint="cs"/>
          <w:b/>
          <w:bCs/>
          <w:noProof/>
          <w:szCs w:val="24"/>
          <w:rtl/>
        </w:rPr>
        <mc:AlternateContent>
          <mc:Choice Requires="wps">
            <w:drawing>
              <wp:anchor distT="0" distB="0" distL="114300" distR="114300" simplePos="0" relativeHeight="251676672" behindDoc="0" locked="0" layoutInCell="1" allowOverlap="1" wp14:anchorId="3B1D0008" wp14:editId="62970A1F">
                <wp:simplePos x="0" y="0"/>
                <wp:positionH relativeFrom="column">
                  <wp:posOffset>508000</wp:posOffset>
                </wp:positionH>
                <wp:positionV relativeFrom="paragraph">
                  <wp:posOffset>137160</wp:posOffset>
                </wp:positionV>
                <wp:extent cx="5343525" cy="361950"/>
                <wp:effectExtent l="0" t="0" r="28575" b="19050"/>
                <wp:wrapNone/>
                <wp:docPr id="13" name="מלבן 13"/>
                <wp:cNvGraphicFramePr/>
                <a:graphic xmlns:a="http://schemas.openxmlformats.org/drawingml/2006/main">
                  <a:graphicData uri="http://schemas.microsoft.com/office/word/2010/wordprocessingShape">
                    <wps:wsp>
                      <wps:cNvSpPr/>
                      <wps:spPr>
                        <a:xfrm>
                          <a:off x="0" y="0"/>
                          <a:ext cx="5343525" cy="36195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1AAFD2C0" id="מלבן 13" o:spid="_x0000_s1026" style="position:absolute;left:0;text-align:left;margin-left:40pt;margin-top:10.8pt;width:420.75pt;height:28.5pt;z-index:2516766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" filled="f" strokecolor="#243f60 [1604]" strokeweight="2pt"/>
            </w:pict>
          </mc:Fallback>
        </mc:AlternateContent>
      </w:r>
    </w:p>
    <w:p w14:paraId="16960CAF" w14:textId="77777777" w:rsidR="00B91BC7" w:rsidRPr="007B01F5" w:rsidRDefault="00B91BC7" w:rsidP="00B91BC7">
      <w:pPr>
        <w:spacing w:line="360" w:lineRule="auto"/>
        <w:ind w:right="-426"/>
        <w:jc w:val="both"/>
        <w:rPr>
          <w:b/>
          <w:bCs/>
          <w:szCs w:val="24"/>
          <w:rtl/>
        </w:rPr>
      </w:pPr>
      <w:r w:rsidRPr="007B01F5">
        <w:rPr>
          <w:rFonts w:hint="cs"/>
          <w:b/>
          <w:bCs/>
          <w:sz w:val="28"/>
          <w:szCs w:val="28"/>
          <w:rtl/>
        </w:rPr>
        <w:t>ניקוד משוקלל של בדיקת האיכות</w:t>
      </w:r>
      <w:r w:rsidRPr="007B01F5">
        <w:rPr>
          <w:rFonts w:hint="cs"/>
          <w:b/>
          <w:bCs/>
          <w:szCs w:val="24"/>
          <w:rtl/>
        </w:rPr>
        <w:t xml:space="preserve"> = ניקוד בדיקת ההצעות * </w:t>
      </w:r>
      <w:r>
        <w:rPr>
          <w:rFonts w:hint="cs"/>
          <w:b/>
          <w:bCs/>
          <w:szCs w:val="24"/>
          <w:rtl/>
        </w:rPr>
        <w:t>0.5</w:t>
      </w:r>
      <w:r w:rsidRPr="007B01F5">
        <w:rPr>
          <w:rFonts w:hint="cs"/>
          <w:b/>
          <w:bCs/>
          <w:szCs w:val="24"/>
          <w:rtl/>
        </w:rPr>
        <w:t xml:space="preserve"> + ניקוד הריאיון </w:t>
      </w:r>
      <w:r>
        <w:rPr>
          <w:rFonts w:hint="cs"/>
          <w:b/>
          <w:bCs/>
          <w:szCs w:val="24"/>
          <w:rtl/>
        </w:rPr>
        <w:t>0.1</w:t>
      </w:r>
    </w:p>
    <w:p w14:paraId="1571641A" w14:textId="77777777" w:rsidR="00B91BC7" w:rsidRDefault="00B91BC7" w:rsidP="00B91BC7">
      <w:pPr>
        <w:spacing w:line="360" w:lineRule="auto"/>
        <w:jc w:val="both"/>
        <w:rPr>
          <w:b/>
          <w:bCs/>
          <w:szCs w:val="24"/>
          <w:rtl/>
        </w:rPr>
      </w:pPr>
    </w:p>
    <w:p w14:paraId="3A19FAB5" w14:textId="77777777" w:rsidR="00B91BC7" w:rsidRDefault="00B91BC7" w:rsidP="00B91BC7">
      <w:pPr>
        <w:spacing w:line="360" w:lineRule="auto"/>
        <w:jc w:val="both"/>
        <w:rPr>
          <w:b/>
          <w:bCs/>
          <w:szCs w:val="24"/>
          <w:rtl/>
        </w:rPr>
      </w:pPr>
      <w:r w:rsidRPr="007B01F5">
        <w:rPr>
          <w:rFonts w:hint="eastAsia"/>
          <w:b/>
          <w:bCs/>
          <w:szCs w:val="24"/>
          <w:rtl/>
        </w:rPr>
        <w:t>תנאי</w:t>
      </w:r>
      <w:r w:rsidRPr="007B01F5">
        <w:rPr>
          <w:b/>
          <w:bCs/>
          <w:szCs w:val="24"/>
          <w:rtl/>
        </w:rPr>
        <w:t xml:space="preserve"> </w:t>
      </w:r>
      <w:r w:rsidRPr="007B01F5">
        <w:rPr>
          <w:rFonts w:hint="eastAsia"/>
          <w:b/>
          <w:bCs/>
          <w:szCs w:val="24"/>
          <w:rtl/>
        </w:rPr>
        <w:t>למעבר</w:t>
      </w:r>
      <w:r w:rsidRPr="007B01F5">
        <w:rPr>
          <w:b/>
          <w:bCs/>
          <w:szCs w:val="24"/>
          <w:rtl/>
        </w:rPr>
        <w:t xml:space="preserve"> </w:t>
      </w:r>
      <w:r w:rsidRPr="007B01F5">
        <w:rPr>
          <w:rFonts w:hint="eastAsia"/>
          <w:b/>
          <w:bCs/>
          <w:szCs w:val="24"/>
          <w:rtl/>
        </w:rPr>
        <w:t>לשלב</w:t>
      </w:r>
      <w:r w:rsidRPr="007B01F5">
        <w:rPr>
          <w:b/>
          <w:bCs/>
          <w:szCs w:val="24"/>
          <w:rtl/>
        </w:rPr>
        <w:t xml:space="preserve"> </w:t>
      </w:r>
      <w:r w:rsidRPr="007B01F5">
        <w:rPr>
          <w:rFonts w:hint="eastAsia"/>
          <w:b/>
          <w:bCs/>
          <w:szCs w:val="24"/>
          <w:rtl/>
        </w:rPr>
        <w:t>הבא</w:t>
      </w:r>
      <w:r w:rsidRPr="007B01F5">
        <w:rPr>
          <w:b/>
          <w:bCs/>
          <w:szCs w:val="24"/>
          <w:rtl/>
        </w:rPr>
        <w:t xml:space="preserve"> </w:t>
      </w:r>
      <w:r w:rsidRPr="007B01F5">
        <w:rPr>
          <w:rFonts w:hint="eastAsia"/>
          <w:b/>
          <w:bCs/>
          <w:szCs w:val="24"/>
          <w:rtl/>
        </w:rPr>
        <w:t>הינו</w:t>
      </w:r>
      <w:r w:rsidRPr="007B01F5">
        <w:rPr>
          <w:b/>
          <w:bCs/>
          <w:szCs w:val="24"/>
          <w:rtl/>
        </w:rPr>
        <w:t xml:space="preserve"> </w:t>
      </w:r>
      <w:r w:rsidRPr="007B01F5">
        <w:rPr>
          <w:rFonts w:hint="eastAsia"/>
          <w:b/>
          <w:bCs/>
          <w:szCs w:val="24"/>
          <w:rtl/>
        </w:rPr>
        <w:t>ציון</w:t>
      </w:r>
      <w:r w:rsidRPr="007B01F5">
        <w:rPr>
          <w:b/>
          <w:bCs/>
          <w:szCs w:val="24"/>
          <w:rtl/>
        </w:rPr>
        <w:t xml:space="preserve"> </w:t>
      </w:r>
      <w:r w:rsidRPr="007B01F5">
        <w:rPr>
          <w:rFonts w:hint="eastAsia"/>
          <w:b/>
          <w:bCs/>
          <w:szCs w:val="24"/>
          <w:rtl/>
        </w:rPr>
        <w:t>סף</w:t>
      </w:r>
      <w:r w:rsidRPr="007B01F5">
        <w:rPr>
          <w:b/>
          <w:bCs/>
          <w:szCs w:val="24"/>
          <w:rtl/>
        </w:rPr>
        <w:t xml:space="preserve"> </w:t>
      </w:r>
      <w:r w:rsidRPr="007B01F5">
        <w:rPr>
          <w:rFonts w:hint="eastAsia"/>
          <w:b/>
          <w:bCs/>
          <w:szCs w:val="24"/>
          <w:rtl/>
        </w:rPr>
        <w:t>של</w:t>
      </w:r>
      <w:r w:rsidRPr="007B01F5">
        <w:rPr>
          <w:b/>
          <w:bCs/>
          <w:szCs w:val="24"/>
          <w:rtl/>
        </w:rPr>
        <w:t xml:space="preserve"> </w:t>
      </w:r>
      <w:r>
        <w:rPr>
          <w:rFonts w:hint="cs"/>
          <w:b/>
          <w:bCs/>
          <w:szCs w:val="24"/>
          <w:rtl/>
        </w:rPr>
        <w:t>48 לפחות</w:t>
      </w:r>
      <w:r w:rsidRPr="007B01F5">
        <w:rPr>
          <w:b/>
          <w:bCs/>
          <w:szCs w:val="24"/>
          <w:rtl/>
        </w:rPr>
        <w:t xml:space="preserve"> בבדיקת האיכות</w:t>
      </w:r>
      <w:r w:rsidRPr="007B01F5">
        <w:rPr>
          <w:rFonts w:hint="cs"/>
          <w:b/>
          <w:bCs/>
          <w:szCs w:val="24"/>
          <w:rtl/>
        </w:rPr>
        <w:t xml:space="preserve"> לפי החישוב </w:t>
      </w:r>
      <w:r>
        <w:rPr>
          <w:rFonts w:hint="cs"/>
          <w:b/>
          <w:bCs/>
          <w:szCs w:val="24"/>
          <w:rtl/>
        </w:rPr>
        <w:t xml:space="preserve">לעיל. </w:t>
      </w:r>
    </w:p>
    <w:p w14:paraId="11B3D39D" w14:textId="77777777" w:rsidR="00B91BC7" w:rsidRPr="004E3F3E" w:rsidRDefault="00B91BC7" w:rsidP="00B91BC7">
      <w:pPr>
        <w:spacing w:line="360" w:lineRule="auto"/>
        <w:jc w:val="both"/>
        <w:rPr>
          <w:rFonts w:ascii="Arial" w:hAnsi="Arial"/>
          <w:szCs w:val="24"/>
        </w:rPr>
      </w:pPr>
    </w:p>
    <w:p w14:paraId="3AC9EA0E" w14:textId="77777777" w:rsidR="00B91BC7" w:rsidRPr="00CB4BA2" w:rsidRDefault="00B91BC7" w:rsidP="00B91BC7">
      <w:pPr>
        <w:numPr>
          <w:ilvl w:val="1"/>
          <w:numId w:val="73"/>
        </w:numPr>
        <w:tabs>
          <w:tab w:val="clear" w:pos="1440"/>
          <w:tab w:val="num" w:pos="318"/>
        </w:tabs>
        <w:spacing w:line="360" w:lineRule="auto"/>
        <w:ind w:hanging="1302"/>
        <w:jc w:val="both"/>
        <w:rPr>
          <w:rFonts w:ascii="Arial" w:hAnsi="Arial"/>
          <w:b/>
          <w:bCs/>
          <w:sz w:val="28"/>
          <w:szCs w:val="28"/>
          <w:u w:val="single"/>
          <w:rtl/>
        </w:rPr>
      </w:pPr>
      <w:r w:rsidRPr="00CB4BA2">
        <w:rPr>
          <w:rFonts w:ascii="Arial" w:hAnsi="Arial"/>
          <w:b/>
          <w:bCs/>
          <w:sz w:val="28"/>
          <w:szCs w:val="28"/>
          <w:u w:val="single"/>
          <w:rtl/>
        </w:rPr>
        <w:t xml:space="preserve">שלב </w:t>
      </w:r>
      <w:r w:rsidRPr="00CB4BA2">
        <w:rPr>
          <w:rFonts w:ascii="Arial" w:hAnsi="Arial" w:hint="cs"/>
          <w:b/>
          <w:bCs/>
          <w:sz w:val="28"/>
          <w:szCs w:val="28"/>
          <w:u w:val="single"/>
          <w:rtl/>
        </w:rPr>
        <w:t xml:space="preserve">שלישי </w:t>
      </w:r>
      <w:r w:rsidRPr="00CB4BA2">
        <w:rPr>
          <w:rFonts w:ascii="Arial" w:hAnsi="Arial"/>
          <w:b/>
          <w:bCs/>
          <w:sz w:val="28"/>
          <w:szCs w:val="28"/>
          <w:u w:val="single"/>
          <w:rtl/>
        </w:rPr>
        <w:t xml:space="preserve">– </w:t>
      </w:r>
      <w:r w:rsidRPr="00CB4BA2">
        <w:rPr>
          <w:rFonts w:ascii="Arial" w:hAnsi="Arial" w:hint="cs"/>
          <w:b/>
          <w:bCs/>
          <w:sz w:val="28"/>
          <w:szCs w:val="28"/>
          <w:u w:val="single"/>
          <w:rtl/>
        </w:rPr>
        <w:t>בדיקת הצעות המחיר</w:t>
      </w:r>
      <w:r w:rsidRPr="00CB4BA2">
        <w:rPr>
          <w:rFonts w:ascii="Arial" w:hAnsi="Arial"/>
          <w:b/>
          <w:bCs/>
          <w:sz w:val="28"/>
          <w:szCs w:val="28"/>
          <w:u w:val="single"/>
          <w:rtl/>
        </w:rPr>
        <w:t xml:space="preserve"> </w:t>
      </w:r>
      <w:r w:rsidRPr="00CB4BA2">
        <w:rPr>
          <w:rFonts w:ascii="Arial" w:hAnsi="Arial" w:hint="cs"/>
          <w:b/>
          <w:bCs/>
          <w:sz w:val="28"/>
          <w:szCs w:val="28"/>
          <w:u w:val="single"/>
          <w:rtl/>
        </w:rPr>
        <w:t>(</w:t>
      </w:r>
      <w:r>
        <w:rPr>
          <w:rFonts w:ascii="Arial" w:hAnsi="Arial" w:hint="cs"/>
          <w:b/>
          <w:bCs/>
          <w:sz w:val="28"/>
          <w:szCs w:val="28"/>
          <w:u w:val="single"/>
          <w:rtl/>
        </w:rPr>
        <w:t>4</w:t>
      </w:r>
      <w:r w:rsidRPr="00CB4BA2">
        <w:rPr>
          <w:rFonts w:ascii="Arial" w:hAnsi="Arial"/>
          <w:b/>
          <w:bCs/>
          <w:sz w:val="28"/>
          <w:szCs w:val="28"/>
          <w:u w:val="single"/>
          <w:rtl/>
        </w:rPr>
        <w:t>0</w:t>
      </w:r>
      <w:r w:rsidRPr="00CB4BA2">
        <w:rPr>
          <w:rFonts w:ascii="Arial" w:hAnsi="Arial" w:hint="cs"/>
          <w:b/>
          <w:bCs/>
          <w:sz w:val="28"/>
          <w:szCs w:val="28"/>
          <w:u w:val="single"/>
          <w:rtl/>
        </w:rPr>
        <w:t>% מהציון הסופי</w:t>
      </w:r>
      <w:r w:rsidRPr="00CB4BA2">
        <w:rPr>
          <w:rFonts w:ascii="Arial" w:hAnsi="Arial"/>
          <w:b/>
          <w:bCs/>
          <w:sz w:val="28"/>
          <w:szCs w:val="28"/>
          <w:u w:val="single"/>
          <w:rtl/>
        </w:rPr>
        <w:t xml:space="preserve">) </w:t>
      </w:r>
    </w:p>
    <w:p w14:paraId="6F24E184" w14:textId="77777777" w:rsidR="00B91BC7" w:rsidRDefault="00B91BC7" w:rsidP="00B91BC7">
      <w:pPr>
        <w:spacing w:line="360" w:lineRule="auto"/>
        <w:jc w:val="both"/>
        <w:rPr>
          <w:szCs w:val="24"/>
          <w:rtl/>
        </w:rPr>
      </w:pPr>
      <w:r w:rsidRPr="00654DE3">
        <w:rPr>
          <w:rFonts w:hint="cs"/>
          <w:szCs w:val="24"/>
          <w:rtl/>
        </w:rPr>
        <w:t>לאחר שוועדת המכרזים תאשר את ה</w:t>
      </w:r>
      <w:r>
        <w:rPr>
          <w:rFonts w:hint="cs"/>
          <w:szCs w:val="24"/>
          <w:rtl/>
        </w:rPr>
        <w:t xml:space="preserve">זוכים </w:t>
      </w:r>
      <w:r w:rsidRPr="00654DE3">
        <w:rPr>
          <w:rFonts w:hint="cs"/>
          <w:szCs w:val="24"/>
          <w:rtl/>
        </w:rPr>
        <w:t>מ</w:t>
      </w:r>
      <w:r>
        <w:rPr>
          <w:rFonts w:hint="cs"/>
          <w:szCs w:val="24"/>
          <w:rtl/>
        </w:rPr>
        <w:t>ה</w:t>
      </w:r>
      <w:r w:rsidRPr="00654DE3">
        <w:rPr>
          <w:rFonts w:hint="cs"/>
          <w:szCs w:val="24"/>
          <w:rtl/>
        </w:rPr>
        <w:t>שלב השני תיבחן הצעת המחיר של</w:t>
      </w:r>
      <w:r>
        <w:rPr>
          <w:rFonts w:hint="cs"/>
          <w:szCs w:val="24"/>
          <w:rtl/>
        </w:rPr>
        <w:t>ה</w:t>
      </w:r>
      <w:r w:rsidRPr="00654DE3">
        <w:rPr>
          <w:rFonts w:hint="cs"/>
          <w:szCs w:val="24"/>
          <w:rtl/>
        </w:rPr>
        <w:t xml:space="preserve">ם. </w:t>
      </w:r>
      <w:r>
        <w:rPr>
          <w:rFonts w:hint="cs"/>
          <w:szCs w:val="24"/>
          <w:rtl/>
        </w:rPr>
        <w:t>תוצאות בדיקה זו ת</w:t>
      </w:r>
      <w:r w:rsidRPr="00654DE3">
        <w:rPr>
          <w:rFonts w:hint="cs"/>
          <w:szCs w:val="24"/>
          <w:rtl/>
        </w:rPr>
        <w:t xml:space="preserve">הווה </w:t>
      </w:r>
      <w:r>
        <w:rPr>
          <w:rFonts w:hint="cs"/>
          <w:szCs w:val="24"/>
          <w:rtl/>
        </w:rPr>
        <w:t>4</w:t>
      </w:r>
      <w:r w:rsidRPr="00654DE3">
        <w:rPr>
          <w:rFonts w:hint="cs"/>
          <w:szCs w:val="24"/>
          <w:rtl/>
        </w:rPr>
        <w:t>0% מהציון הסופי</w:t>
      </w:r>
      <w:r>
        <w:rPr>
          <w:rFonts w:hint="cs"/>
          <w:szCs w:val="24"/>
          <w:rtl/>
        </w:rPr>
        <w:t>.</w:t>
      </w:r>
      <w:r w:rsidRPr="00654DE3">
        <w:rPr>
          <w:szCs w:val="24"/>
          <w:rtl/>
        </w:rPr>
        <w:t xml:space="preserve"> </w:t>
      </w:r>
      <w:r w:rsidRPr="00AE1DBD">
        <w:rPr>
          <w:rFonts w:hint="cs"/>
          <w:szCs w:val="24"/>
          <w:rtl/>
        </w:rPr>
        <w:t xml:space="preserve">הצעת המחיר </w:t>
      </w:r>
      <w:r>
        <w:rPr>
          <w:rFonts w:hint="cs"/>
          <w:szCs w:val="24"/>
          <w:rtl/>
        </w:rPr>
        <w:t xml:space="preserve">תהיה המחיר המשוכלל של ההצעה שלהלן: </w:t>
      </w:r>
    </w:p>
    <w:tbl>
      <w:tblPr>
        <w:bidiVisual/>
        <w:tblW w:w="8121" w:type="dxa"/>
        <w:tblLook w:val="04A0" w:firstRow="1" w:lastRow="0" w:firstColumn="1" w:lastColumn="0" w:noHBand="0" w:noVBand="1"/>
      </w:tblPr>
      <w:tblGrid>
        <w:gridCol w:w="569"/>
        <w:gridCol w:w="3138"/>
        <w:gridCol w:w="1821"/>
        <w:gridCol w:w="845"/>
        <w:gridCol w:w="1748"/>
      </w:tblGrid>
      <w:tr w:rsidR="00B91BC7" w:rsidRPr="00717426" w14:paraId="0663E7A9" w14:textId="77777777" w:rsidTr="00B95B88">
        <w:trPr>
          <w:trHeight w:val="432"/>
        </w:trPr>
        <w:tc>
          <w:tcPr>
            <w:tcW w:w="8121" w:type="dxa"/>
            <w:gridSpan w:val="5"/>
            <w:tcBorders>
              <w:top w:val="single" w:sz="8" w:space="0" w:color="auto"/>
              <w:left w:val="single" w:sz="8" w:space="0" w:color="auto"/>
              <w:bottom w:val="single" w:sz="4" w:space="0" w:color="auto"/>
              <w:right w:val="single" w:sz="8" w:space="0" w:color="000000"/>
            </w:tcBorders>
            <w:shd w:val="clear" w:color="000000" w:fill="CCC0DA"/>
            <w:noWrap/>
            <w:vAlign w:val="center"/>
            <w:hideMark/>
          </w:tcPr>
          <w:p w14:paraId="2F41B25A" w14:textId="77777777" w:rsidR="00B91BC7" w:rsidRPr="00717426" w:rsidRDefault="00B91BC7" w:rsidP="00B95B88">
            <w:pPr>
              <w:jc w:val="center"/>
              <w:rPr>
                <w:rFonts w:ascii="Arial" w:hAnsi="Arial" w:cs="Arial"/>
                <w:b/>
                <w:bCs/>
                <w:color w:val="000000"/>
                <w:sz w:val="32"/>
                <w:szCs w:val="32"/>
              </w:rPr>
            </w:pPr>
            <w:r w:rsidRPr="00717426">
              <w:rPr>
                <w:rFonts w:ascii="Arial" w:hAnsi="Arial" w:cs="Arial"/>
                <w:b/>
                <w:bCs/>
                <w:color w:val="000000"/>
                <w:sz w:val="32"/>
                <w:szCs w:val="32"/>
                <w:rtl/>
              </w:rPr>
              <w:t>טבלה ג'</w:t>
            </w:r>
          </w:p>
        </w:tc>
      </w:tr>
      <w:tr w:rsidR="00B91BC7" w:rsidRPr="00717426" w14:paraId="604A3258" w14:textId="77777777" w:rsidTr="00B91BC7">
        <w:trPr>
          <w:trHeight w:val="624"/>
        </w:trPr>
        <w:tc>
          <w:tcPr>
            <w:tcW w:w="569" w:type="dxa"/>
            <w:tcBorders>
              <w:top w:val="nil"/>
              <w:left w:val="single" w:sz="8" w:space="0" w:color="auto"/>
              <w:bottom w:val="single" w:sz="4" w:space="0" w:color="auto"/>
              <w:right w:val="single" w:sz="4" w:space="0" w:color="auto"/>
            </w:tcBorders>
            <w:shd w:val="clear" w:color="000000" w:fill="E4DFEC"/>
            <w:noWrap/>
            <w:vAlign w:val="center"/>
            <w:hideMark/>
          </w:tcPr>
          <w:p w14:paraId="41BB0461" w14:textId="77777777" w:rsidR="00B91BC7" w:rsidRPr="00717426" w:rsidRDefault="00B91BC7" w:rsidP="00B95B88">
            <w:pPr>
              <w:jc w:val="center"/>
              <w:rPr>
                <w:rFonts w:ascii="Arial" w:hAnsi="Arial"/>
                <w:b/>
                <w:bCs/>
                <w:color w:val="000000"/>
                <w:szCs w:val="24"/>
                <w:rtl/>
              </w:rPr>
            </w:pPr>
            <w:r w:rsidRPr="00717426">
              <w:rPr>
                <w:rFonts w:ascii="Arial" w:hAnsi="Arial" w:hint="cs"/>
                <w:b/>
                <w:bCs/>
                <w:color w:val="000000"/>
                <w:szCs w:val="24"/>
                <w:rtl/>
              </w:rPr>
              <w:t>מס'</w:t>
            </w:r>
          </w:p>
        </w:tc>
        <w:tc>
          <w:tcPr>
            <w:tcW w:w="3138" w:type="dxa"/>
            <w:tcBorders>
              <w:top w:val="nil"/>
              <w:left w:val="single" w:sz="4" w:space="0" w:color="auto"/>
              <w:bottom w:val="single" w:sz="4" w:space="0" w:color="auto"/>
              <w:right w:val="single" w:sz="4" w:space="0" w:color="auto"/>
            </w:tcBorders>
            <w:shd w:val="clear" w:color="000000" w:fill="E4DFEC"/>
            <w:noWrap/>
            <w:vAlign w:val="center"/>
            <w:hideMark/>
          </w:tcPr>
          <w:p w14:paraId="3EA3C9BE" w14:textId="77777777" w:rsidR="00B91BC7" w:rsidRPr="00717426" w:rsidRDefault="00B91BC7" w:rsidP="00B95B88">
            <w:pPr>
              <w:jc w:val="center"/>
              <w:rPr>
                <w:rFonts w:ascii="Arial" w:hAnsi="Arial"/>
                <w:b/>
                <w:bCs/>
                <w:color w:val="000000"/>
                <w:szCs w:val="24"/>
                <w:rtl/>
              </w:rPr>
            </w:pPr>
            <w:r w:rsidRPr="00717426">
              <w:rPr>
                <w:rFonts w:ascii="Arial" w:hAnsi="Arial" w:hint="cs"/>
                <w:b/>
                <w:bCs/>
                <w:color w:val="000000"/>
                <w:szCs w:val="24"/>
                <w:rtl/>
              </w:rPr>
              <w:t>סוג חוות דעת</w:t>
            </w:r>
          </w:p>
        </w:tc>
        <w:tc>
          <w:tcPr>
            <w:tcW w:w="1821" w:type="dxa"/>
            <w:tcBorders>
              <w:top w:val="nil"/>
              <w:left w:val="single" w:sz="4" w:space="0" w:color="auto"/>
              <w:bottom w:val="single" w:sz="4" w:space="0" w:color="auto"/>
              <w:right w:val="single" w:sz="4" w:space="0" w:color="auto"/>
            </w:tcBorders>
            <w:shd w:val="clear" w:color="000000" w:fill="E4DFEC"/>
            <w:vAlign w:val="center"/>
            <w:hideMark/>
          </w:tcPr>
          <w:p w14:paraId="2C7F42F6" w14:textId="77777777" w:rsidR="00B91BC7" w:rsidRPr="00717426" w:rsidRDefault="00B91BC7" w:rsidP="00B95B88">
            <w:pPr>
              <w:jc w:val="center"/>
              <w:rPr>
                <w:rFonts w:ascii="Arial" w:hAnsi="Arial"/>
                <w:b/>
                <w:bCs/>
                <w:color w:val="000000"/>
                <w:szCs w:val="24"/>
                <w:rtl/>
              </w:rPr>
            </w:pPr>
            <w:r w:rsidRPr="00717426">
              <w:rPr>
                <w:rFonts w:ascii="Arial" w:hAnsi="Arial" w:hint="cs"/>
                <w:b/>
                <w:bCs/>
                <w:color w:val="000000"/>
                <w:szCs w:val="24"/>
                <w:rtl/>
              </w:rPr>
              <w:t>מחיר</w:t>
            </w:r>
            <w:r w:rsidRPr="00717426">
              <w:rPr>
                <w:rFonts w:ascii="Arial" w:hAnsi="Arial" w:hint="cs"/>
                <w:b/>
                <w:bCs/>
                <w:color w:val="000000"/>
                <w:szCs w:val="24"/>
                <w:rtl/>
              </w:rPr>
              <w:br/>
              <w:t>(לא כולל מע"מ)</w:t>
            </w:r>
          </w:p>
        </w:tc>
        <w:tc>
          <w:tcPr>
            <w:tcW w:w="845" w:type="dxa"/>
            <w:tcBorders>
              <w:top w:val="nil"/>
              <w:left w:val="single" w:sz="4" w:space="0" w:color="auto"/>
              <w:bottom w:val="single" w:sz="4" w:space="0" w:color="auto"/>
              <w:right w:val="single" w:sz="8" w:space="0" w:color="auto"/>
            </w:tcBorders>
            <w:shd w:val="clear" w:color="000000" w:fill="E4DFEC"/>
            <w:noWrap/>
            <w:vAlign w:val="center"/>
            <w:hideMark/>
          </w:tcPr>
          <w:p w14:paraId="29388F0A" w14:textId="77777777" w:rsidR="00B91BC7" w:rsidRPr="00717426" w:rsidRDefault="00B91BC7" w:rsidP="00B95B88">
            <w:pPr>
              <w:jc w:val="center"/>
              <w:rPr>
                <w:rFonts w:ascii="Arial" w:hAnsi="Arial"/>
                <w:b/>
                <w:bCs/>
                <w:color w:val="000000"/>
                <w:szCs w:val="24"/>
                <w:rtl/>
              </w:rPr>
            </w:pPr>
            <w:r w:rsidRPr="00717426">
              <w:rPr>
                <w:rFonts w:ascii="Arial" w:hAnsi="Arial" w:hint="cs"/>
                <w:b/>
                <w:bCs/>
                <w:color w:val="000000"/>
                <w:szCs w:val="24"/>
                <w:rtl/>
              </w:rPr>
              <w:t>משקל</w:t>
            </w:r>
          </w:p>
        </w:tc>
        <w:tc>
          <w:tcPr>
            <w:tcW w:w="1748" w:type="dxa"/>
            <w:tcBorders>
              <w:top w:val="nil"/>
              <w:left w:val="single" w:sz="4" w:space="0" w:color="auto"/>
              <w:bottom w:val="single" w:sz="4" w:space="0" w:color="auto"/>
              <w:right w:val="single" w:sz="8" w:space="0" w:color="auto"/>
            </w:tcBorders>
            <w:shd w:val="clear" w:color="000000" w:fill="E4DFEC"/>
            <w:vAlign w:val="center"/>
          </w:tcPr>
          <w:p w14:paraId="79D44AE5" w14:textId="77777777" w:rsidR="00B91BC7" w:rsidRPr="00717426" w:rsidRDefault="00B91BC7" w:rsidP="00B95B88">
            <w:pPr>
              <w:jc w:val="center"/>
              <w:rPr>
                <w:rFonts w:ascii="Arial" w:hAnsi="Arial"/>
                <w:b/>
                <w:bCs/>
                <w:color w:val="000000"/>
                <w:szCs w:val="24"/>
                <w:rtl/>
              </w:rPr>
            </w:pPr>
          </w:p>
        </w:tc>
      </w:tr>
      <w:tr w:rsidR="00B91BC7" w:rsidRPr="00717426" w14:paraId="1B4A1A0B" w14:textId="77777777" w:rsidTr="00B91BC7">
        <w:trPr>
          <w:trHeight w:val="624"/>
        </w:trPr>
        <w:tc>
          <w:tcPr>
            <w:tcW w:w="569" w:type="dxa"/>
            <w:tcBorders>
              <w:top w:val="nil"/>
              <w:left w:val="single" w:sz="8" w:space="0" w:color="auto"/>
              <w:bottom w:val="single" w:sz="4" w:space="0" w:color="auto"/>
              <w:right w:val="single" w:sz="4" w:space="0" w:color="auto"/>
            </w:tcBorders>
            <w:shd w:val="clear" w:color="auto" w:fill="auto"/>
            <w:noWrap/>
            <w:vAlign w:val="center"/>
            <w:hideMark/>
          </w:tcPr>
          <w:p w14:paraId="197A3D40" w14:textId="77777777" w:rsidR="00B91BC7" w:rsidRPr="00717426" w:rsidRDefault="00B91BC7" w:rsidP="00B95B88">
            <w:pPr>
              <w:bidi w:val="0"/>
              <w:jc w:val="center"/>
              <w:rPr>
                <w:rFonts w:ascii="Arial" w:hAnsi="Arial" w:cs="Arial"/>
                <w:color w:val="000000"/>
                <w:szCs w:val="24"/>
              </w:rPr>
            </w:pPr>
            <w:r w:rsidRPr="00717426">
              <w:rPr>
                <w:rFonts w:ascii="Arial" w:hAnsi="Arial" w:cs="Arial"/>
                <w:color w:val="000000"/>
                <w:szCs w:val="24"/>
              </w:rPr>
              <w:t>1</w:t>
            </w:r>
          </w:p>
        </w:tc>
        <w:tc>
          <w:tcPr>
            <w:tcW w:w="3138" w:type="dxa"/>
            <w:tcBorders>
              <w:top w:val="nil"/>
              <w:left w:val="single" w:sz="4" w:space="0" w:color="auto"/>
              <w:bottom w:val="single" w:sz="4" w:space="0" w:color="auto"/>
              <w:right w:val="single" w:sz="4" w:space="0" w:color="auto"/>
            </w:tcBorders>
            <w:shd w:val="clear" w:color="auto" w:fill="auto"/>
            <w:vAlign w:val="center"/>
            <w:hideMark/>
          </w:tcPr>
          <w:p w14:paraId="018C8D95" w14:textId="77777777" w:rsidR="00B91BC7" w:rsidRPr="00717426" w:rsidRDefault="00B91BC7" w:rsidP="00B95B88">
            <w:pPr>
              <w:jc w:val="center"/>
              <w:rPr>
                <w:rFonts w:ascii="Arial" w:hAnsi="Arial"/>
                <w:color w:val="000000"/>
                <w:szCs w:val="24"/>
              </w:rPr>
            </w:pPr>
            <w:r w:rsidRPr="00717426">
              <w:rPr>
                <w:rFonts w:ascii="Arial" w:hAnsi="Arial" w:hint="cs"/>
                <w:color w:val="000000"/>
                <w:szCs w:val="24"/>
                <w:rtl/>
              </w:rPr>
              <w:t xml:space="preserve">חוות דעת </w:t>
            </w:r>
            <w:r>
              <w:rPr>
                <w:rFonts w:ascii="Arial" w:hAnsi="Arial" w:hint="cs"/>
                <w:color w:val="000000"/>
                <w:szCs w:val="24"/>
                <w:rtl/>
              </w:rPr>
              <w:t>עבור</w:t>
            </w:r>
            <w:r w:rsidRPr="00717426">
              <w:rPr>
                <w:rFonts w:ascii="Arial" w:hAnsi="Arial" w:hint="cs"/>
                <w:color w:val="000000"/>
                <w:szCs w:val="24"/>
                <w:rtl/>
              </w:rPr>
              <w:t xml:space="preserve"> "מרכזיית בלוני גז"</w:t>
            </w:r>
          </w:p>
        </w:tc>
        <w:tc>
          <w:tcPr>
            <w:tcW w:w="1821" w:type="dxa"/>
            <w:tcBorders>
              <w:top w:val="nil"/>
              <w:left w:val="single" w:sz="4" w:space="0" w:color="auto"/>
              <w:bottom w:val="single" w:sz="4" w:space="0" w:color="auto"/>
              <w:right w:val="single" w:sz="4" w:space="0" w:color="auto"/>
            </w:tcBorders>
            <w:shd w:val="clear" w:color="auto" w:fill="auto"/>
            <w:vAlign w:val="center"/>
            <w:hideMark/>
          </w:tcPr>
          <w:p w14:paraId="08202BA1" w14:textId="77777777" w:rsidR="00B91BC7" w:rsidRPr="00717426" w:rsidRDefault="00B91BC7" w:rsidP="00B95B88">
            <w:pPr>
              <w:jc w:val="center"/>
              <w:rPr>
                <w:rFonts w:ascii="Arial" w:hAnsi="Arial" w:cs="Arial"/>
                <w:color w:val="000000"/>
                <w:szCs w:val="24"/>
                <w:rtl/>
              </w:rPr>
            </w:pPr>
            <w:r w:rsidRPr="00717426">
              <w:rPr>
                <w:rFonts w:ascii="Arial" w:hAnsi="Arial" w:cs="Arial"/>
                <w:color w:val="000000"/>
                <w:szCs w:val="24"/>
              </w:rPr>
              <w:t>A</w:t>
            </w:r>
          </w:p>
        </w:tc>
        <w:tc>
          <w:tcPr>
            <w:tcW w:w="845" w:type="dxa"/>
            <w:tcBorders>
              <w:top w:val="nil"/>
              <w:left w:val="single" w:sz="4" w:space="0" w:color="auto"/>
              <w:bottom w:val="single" w:sz="4" w:space="0" w:color="auto"/>
              <w:right w:val="single" w:sz="8" w:space="0" w:color="auto"/>
            </w:tcBorders>
            <w:shd w:val="clear" w:color="auto" w:fill="auto"/>
            <w:vAlign w:val="center"/>
            <w:hideMark/>
          </w:tcPr>
          <w:p w14:paraId="55367031" w14:textId="77777777" w:rsidR="00B91BC7" w:rsidRPr="00717426" w:rsidRDefault="00B91BC7" w:rsidP="00B95B88">
            <w:pPr>
              <w:jc w:val="center"/>
              <w:rPr>
                <w:rFonts w:ascii="Arial" w:hAnsi="Arial"/>
                <w:color w:val="000000"/>
                <w:szCs w:val="24"/>
                <w:rtl/>
              </w:rPr>
            </w:pPr>
            <w:r w:rsidRPr="00717426">
              <w:rPr>
                <w:rFonts w:ascii="Arial" w:hAnsi="Arial" w:hint="cs"/>
                <w:color w:val="000000"/>
                <w:szCs w:val="24"/>
                <w:rtl/>
              </w:rPr>
              <w:t>43%</w:t>
            </w:r>
          </w:p>
        </w:tc>
        <w:tc>
          <w:tcPr>
            <w:tcW w:w="1748" w:type="dxa"/>
            <w:tcBorders>
              <w:top w:val="nil"/>
              <w:left w:val="single" w:sz="4" w:space="0" w:color="auto"/>
              <w:bottom w:val="single" w:sz="4" w:space="0" w:color="auto"/>
              <w:right w:val="single" w:sz="4" w:space="0" w:color="auto"/>
            </w:tcBorders>
            <w:shd w:val="clear" w:color="auto" w:fill="auto"/>
            <w:noWrap/>
            <w:vAlign w:val="center"/>
          </w:tcPr>
          <w:p w14:paraId="247AEFB1" w14:textId="77777777" w:rsidR="00B91BC7" w:rsidRPr="00717426" w:rsidRDefault="00B91BC7" w:rsidP="00B95B88">
            <w:pPr>
              <w:jc w:val="center"/>
              <w:rPr>
                <w:rFonts w:ascii="Arial" w:hAnsi="Arial" w:cs="Arial"/>
                <w:color w:val="000000"/>
                <w:sz w:val="20"/>
                <w:szCs w:val="20"/>
                <w:rtl/>
              </w:rPr>
            </w:pPr>
          </w:p>
        </w:tc>
      </w:tr>
      <w:tr w:rsidR="00B91BC7" w:rsidRPr="00717426" w14:paraId="512BD318" w14:textId="77777777" w:rsidTr="00B91BC7">
        <w:trPr>
          <w:trHeight w:val="312"/>
        </w:trPr>
        <w:tc>
          <w:tcPr>
            <w:tcW w:w="569" w:type="dxa"/>
            <w:tcBorders>
              <w:top w:val="nil"/>
              <w:left w:val="single" w:sz="8" w:space="0" w:color="auto"/>
              <w:bottom w:val="single" w:sz="4" w:space="0" w:color="auto"/>
              <w:right w:val="single" w:sz="4" w:space="0" w:color="auto"/>
            </w:tcBorders>
            <w:shd w:val="clear" w:color="auto" w:fill="auto"/>
            <w:noWrap/>
            <w:vAlign w:val="center"/>
            <w:hideMark/>
          </w:tcPr>
          <w:p w14:paraId="04D5C914" w14:textId="77777777" w:rsidR="00B91BC7" w:rsidRPr="00717426" w:rsidRDefault="00B91BC7" w:rsidP="00B95B88">
            <w:pPr>
              <w:bidi w:val="0"/>
              <w:jc w:val="center"/>
              <w:rPr>
                <w:rFonts w:ascii="Arial" w:hAnsi="Arial" w:cs="Arial"/>
                <w:color w:val="000000"/>
                <w:szCs w:val="24"/>
                <w:rtl/>
              </w:rPr>
            </w:pPr>
            <w:r w:rsidRPr="00717426">
              <w:rPr>
                <w:rFonts w:ascii="Arial" w:hAnsi="Arial" w:cs="Arial"/>
                <w:color w:val="000000"/>
                <w:szCs w:val="24"/>
              </w:rPr>
              <w:t>2</w:t>
            </w:r>
          </w:p>
        </w:tc>
        <w:tc>
          <w:tcPr>
            <w:tcW w:w="3138" w:type="dxa"/>
            <w:tcBorders>
              <w:top w:val="nil"/>
              <w:left w:val="single" w:sz="4" w:space="0" w:color="auto"/>
              <w:bottom w:val="single" w:sz="4" w:space="0" w:color="auto"/>
              <w:right w:val="single" w:sz="4" w:space="0" w:color="auto"/>
            </w:tcBorders>
            <w:shd w:val="clear" w:color="auto" w:fill="auto"/>
            <w:vAlign w:val="center"/>
            <w:hideMark/>
          </w:tcPr>
          <w:p w14:paraId="188FB6C5" w14:textId="77777777" w:rsidR="00B91BC7" w:rsidRPr="00717426" w:rsidRDefault="00B91BC7" w:rsidP="00B95B88">
            <w:pPr>
              <w:jc w:val="center"/>
              <w:rPr>
                <w:rFonts w:ascii="Arial" w:hAnsi="Arial"/>
                <w:color w:val="000000"/>
                <w:szCs w:val="24"/>
              </w:rPr>
            </w:pPr>
            <w:r w:rsidRPr="00717426">
              <w:rPr>
                <w:rFonts w:ascii="Arial" w:hAnsi="Arial" w:hint="cs"/>
                <w:color w:val="000000"/>
                <w:szCs w:val="24"/>
                <w:rtl/>
              </w:rPr>
              <w:t xml:space="preserve">חוות דעת </w:t>
            </w:r>
            <w:r>
              <w:rPr>
                <w:rFonts w:ascii="Arial" w:hAnsi="Arial" w:hint="cs"/>
                <w:color w:val="000000"/>
                <w:szCs w:val="24"/>
                <w:rtl/>
              </w:rPr>
              <w:t>עבור</w:t>
            </w:r>
            <w:r w:rsidRPr="00717426">
              <w:rPr>
                <w:rFonts w:ascii="Arial" w:hAnsi="Arial" w:hint="cs"/>
                <w:color w:val="000000"/>
                <w:szCs w:val="24"/>
                <w:rtl/>
              </w:rPr>
              <w:t xml:space="preserve"> צוברים ללא מאייד</w:t>
            </w:r>
          </w:p>
        </w:tc>
        <w:tc>
          <w:tcPr>
            <w:tcW w:w="1821" w:type="dxa"/>
            <w:tcBorders>
              <w:top w:val="nil"/>
              <w:left w:val="single" w:sz="4" w:space="0" w:color="auto"/>
              <w:bottom w:val="single" w:sz="4" w:space="0" w:color="auto"/>
              <w:right w:val="single" w:sz="4" w:space="0" w:color="auto"/>
            </w:tcBorders>
            <w:shd w:val="clear" w:color="auto" w:fill="auto"/>
            <w:vAlign w:val="center"/>
            <w:hideMark/>
          </w:tcPr>
          <w:p w14:paraId="5C636760" w14:textId="77777777" w:rsidR="00B91BC7" w:rsidRPr="00717426" w:rsidRDefault="00B91BC7" w:rsidP="00B95B88">
            <w:pPr>
              <w:jc w:val="center"/>
              <w:rPr>
                <w:rFonts w:ascii="Arial" w:hAnsi="Arial" w:cs="Arial"/>
                <w:color w:val="000000"/>
                <w:szCs w:val="24"/>
                <w:rtl/>
              </w:rPr>
            </w:pPr>
            <w:r w:rsidRPr="00717426">
              <w:rPr>
                <w:rFonts w:ascii="Arial" w:hAnsi="Arial" w:cs="Arial"/>
                <w:color w:val="000000"/>
                <w:szCs w:val="24"/>
              </w:rPr>
              <w:t>B</w:t>
            </w:r>
          </w:p>
        </w:tc>
        <w:tc>
          <w:tcPr>
            <w:tcW w:w="845" w:type="dxa"/>
            <w:tcBorders>
              <w:top w:val="nil"/>
              <w:left w:val="single" w:sz="4" w:space="0" w:color="auto"/>
              <w:bottom w:val="single" w:sz="4" w:space="0" w:color="auto"/>
              <w:right w:val="single" w:sz="8" w:space="0" w:color="auto"/>
            </w:tcBorders>
            <w:shd w:val="clear" w:color="auto" w:fill="auto"/>
            <w:vAlign w:val="center"/>
            <w:hideMark/>
          </w:tcPr>
          <w:p w14:paraId="6C81B679" w14:textId="77777777" w:rsidR="00B91BC7" w:rsidRPr="00717426" w:rsidRDefault="00B91BC7" w:rsidP="00B95B88">
            <w:pPr>
              <w:jc w:val="center"/>
              <w:rPr>
                <w:rFonts w:ascii="Arial" w:hAnsi="Arial"/>
                <w:color w:val="000000"/>
                <w:szCs w:val="24"/>
                <w:rtl/>
              </w:rPr>
            </w:pPr>
            <w:r w:rsidRPr="00717426">
              <w:rPr>
                <w:rFonts w:ascii="Arial" w:hAnsi="Arial" w:hint="cs"/>
                <w:color w:val="000000"/>
                <w:szCs w:val="24"/>
                <w:rtl/>
              </w:rPr>
              <w:t>55%</w:t>
            </w:r>
          </w:p>
        </w:tc>
        <w:tc>
          <w:tcPr>
            <w:tcW w:w="1748" w:type="dxa"/>
            <w:tcBorders>
              <w:top w:val="nil"/>
              <w:left w:val="single" w:sz="4" w:space="0" w:color="auto"/>
              <w:bottom w:val="single" w:sz="4" w:space="0" w:color="auto"/>
              <w:right w:val="single" w:sz="4" w:space="0" w:color="auto"/>
            </w:tcBorders>
            <w:shd w:val="clear" w:color="auto" w:fill="auto"/>
            <w:noWrap/>
            <w:vAlign w:val="center"/>
          </w:tcPr>
          <w:p w14:paraId="47422FAD" w14:textId="77777777" w:rsidR="00B91BC7" w:rsidRPr="00717426" w:rsidRDefault="00B91BC7" w:rsidP="00B95B88">
            <w:pPr>
              <w:jc w:val="center"/>
              <w:rPr>
                <w:rFonts w:ascii="Arial" w:hAnsi="Arial" w:cs="Arial"/>
                <w:color w:val="000000"/>
                <w:sz w:val="20"/>
                <w:szCs w:val="20"/>
                <w:rtl/>
              </w:rPr>
            </w:pPr>
          </w:p>
        </w:tc>
      </w:tr>
      <w:tr w:rsidR="00B91BC7" w:rsidRPr="00717426" w14:paraId="43483CD7" w14:textId="77777777" w:rsidTr="00B91BC7">
        <w:trPr>
          <w:trHeight w:val="624"/>
        </w:trPr>
        <w:tc>
          <w:tcPr>
            <w:tcW w:w="569" w:type="dxa"/>
            <w:tcBorders>
              <w:top w:val="nil"/>
              <w:left w:val="single" w:sz="8" w:space="0" w:color="auto"/>
              <w:bottom w:val="single" w:sz="4" w:space="0" w:color="auto"/>
              <w:right w:val="single" w:sz="4" w:space="0" w:color="auto"/>
            </w:tcBorders>
            <w:shd w:val="clear" w:color="auto" w:fill="auto"/>
            <w:noWrap/>
            <w:vAlign w:val="center"/>
            <w:hideMark/>
          </w:tcPr>
          <w:p w14:paraId="194E11FE" w14:textId="77777777" w:rsidR="00B91BC7" w:rsidRPr="00717426" w:rsidRDefault="00B91BC7" w:rsidP="00B95B88">
            <w:pPr>
              <w:bidi w:val="0"/>
              <w:jc w:val="center"/>
              <w:rPr>
                <w:rFonts w:ascii="Arial" w:hAnsi="Arial" w:cs="Arial"/>
                <w:color w:val="000000"/>
                <w:szCs w:val="24"/>
              </w:rPr>
            </w:pPr>
            <w:r w:rsidRPr="00717426">
              <w:rPr>
                <w:rFonts w:ascii="Arial" w:hAnsi="Arial" w:cs="Arial"/>
                <w:color w:val="000000"/>
                <w:szCs w:val="24"/>
              </w:rPr>
              <w:t>3</w:t>
            </w:r>
          </w:p>
        </w:tc>
        <w:tc>
          <w:tcPr>
            <w:tcW w:w="3138" w:type="dxa"/>
            <w:tcBorders>
              <w:top w:val="nil"/>
              <w:left w:val="single" w:sz="4" w:space="0" w:color="auto"/>
              <w:bottom w:val="single" w:sz="4" w:space="0" w:color="auto"/>
              <w:right w:val="single" w:sz="4" w:space="0" w:color="auto"/>
            </w:tcBorders>
            <w:shd w:val="clear" w:color="auto" w:fill="auto"/>
            <w:vAlign w:val="center"/>
            <w:hideMark/>
          </w:tcPr>
          <w:p w14:paraId="631501AE" w14:textId="77777777" w:rsidR="00B91BC7" w:rsidRPr="00717426" w:rsidRDefault="00B91BC7" w:rsidP="00B95B88">
            <w:pPr>
              <w:jc w:val="center"/>
              <w:rPr>
                <w:rFonts w:ascii="Arial" w:hAnsi="Arial"/>
                <w:color w:val="000000"/>
                <w:szCs w:val="24"/>
              </w:rPr>
            </w:pPr>
            <w:r w:rsidRPr="00717426">
              <w:rPr>
                <w:rFonts w:ascii="Arial" w:hAnsi="Arial" w:hint="cs"/>
                <w:color w:val="000000"/>
                <w:szCs w:val="24"/>
                <w:rtl/>
              </w:rPr>
              <w:t xml:space="preserve">חוות דעת </w:t>
            </w:r>
            <w:r>
              <w:rPr>
                <w:rFonts w:ascii="Arial" w:hAnsi="Arial" w:hint="cs"/>
                <w:color w:val="000000"/>
                <w:szCs w:val="24"/>
                <w:rtl/>
              </w:rPr>
              <w:t>עבור</w:t>
            </w:r>
            <w:r w:rsidRPr="00717426">
              <w:rPr>
                <w:rFonts w:ascii="Arial" w:hAnsi="Arial" w:hint="cs"/>
                <w:color w:val="000000"/>
                <w:szCs w:val="24"/>
                <w:rtl/>
              </w:rPr>
              <w:t xml:space="preserve"> צוברים הכוללים מאיידים</w:t>
            </w:r>
          </w:p>
        </w:tc>
        <w:tc>
          <w:tcPr>
            <w:tcW w:w="1821" w:type="dxa"/>
            <w:tcBorders>
              <w:top w:val="nil"/>
              <w:left w:val="single" w:sz="4" w:space="0" w:color="auto"/>
              <w:bottom w:val="single" w:sz="4" w:space="0" w:color="auto"/>
              <w:right w:val="single" w:sz="4" w:space="0" w:color="auto"/>
            </w:tcBorders>
            <w:shd w:val="clear" w:color="auto" w:fill="auto"/>
            <w:vAlign w:val="center"/>
            <w:hideMark/>
          </w:tcPr>
          <w:p w14:paraId="37EE6A32" w14:textId="77777777" w:rsidR="00B91BC7" w:rsidRPr="00717426" w:rsidRDefault="00B91BC7" w:rsidP="00B95B88">
            <w:pPr>
              <w:jc w:val="center"/>
              <w:rPr>
                <w:rFonts w:ascii="Arial" w:hAnsi="Arial" w:cs="Arial"/>
                <w:color w:val="000000"/>
                <w:szCs w:val="24"/>
                <w:rtl/>
              </w:rPr>
            </w:pPr>
            <w:r w:rsidRPr="00717426">
              <w:rPr>
                <w:rFonts w:ascii="Arial" w:hAnsi="Arial" w:cs="Arial"/>
                <w:color w:val="000000"/>
                <w:szCs w:val="24"/>
              </w:rPr>
              <w:t>C</w:t>
            </w:r>
          </w:p>
        </w:tc>
        <w:tc>
          <w:tcPr>
            <w:tcW w:w="845" w:type="dxa"/>
            <w:tcBorders>
              <w:top w:val="nil"/>
              <w:left w:val="single" w:sz="4" w:space="0" w:color="auto"/>
              <w:bottom w:val="single" w:sz="4" w:space="0" w:color="auto"/>
              <w:right w:val="single" w:sz="8" w:space="0" w:color="auto"/>
            </w:tcBorders>
            <w:shd w:val="clear" w:color="auto" w:fill="auto"/>
            <w:vAlign w:val="center"/>
            <w:hideMark/>
          </w:tcPr>
          <w:p w14:paraId="506CCEEA" w14:textId="77777777" w:rsidR="00B91BC7" w:rsidRPr="00717426" w:rsidRDefault="00B91BC7" w:rsidP="00B95B88">
            <w:pPr>
              <w:jc w:val="center"/>
              <w:rPr>
                <w:rFonts w:ascii="Arial" w:hAnsi="Arial"/>
                <w:color w:val="000000"/>
                <w:szCs w:val="24"/>
                <w:rtl/>
              </w:rPr>
            </w:pPr>
            <w:r w:rsidRPr="00717426">
              <w:rPr>
                <w:rFonts w:ascii="Arial" w:hAnsi="Arial" w:hint="cs"/>
                <w:color w:val="000000"/>
                <w:szCs w:val="24"/>
                <w:rtl/>
              </w:rPr>
              <w:t>2%</w:t>
            </w:r>
          </w:p>
        </w:tc>
        <w:tc>
          <w:tcPr>
            <w:tcW w:w="1748" w:type="dxa"/>
            <w:tcBorders>
              <w:top w:val="nil"/>
              <w:left w:val="single" w:sz="4" w:space="0" w:color="auto"/>
              <w:bottom w:val="single" w:sz="4" w:space="0" w:color="auto"/>
              <w:right w:val="single" w:sz="4" w:space="0" w:color="auto"/>
            </w:tcBorders>
            <w:shd w:val="clear" w:color="auto" w:fill="auto"/>
            <w:noWrap/>
            <w:vAlign w:val="center"/>
          </w:tcPr>
          <w:p w14:paraId="794ABD2C" w14:textId="77777777" w:rsidR="00B91BC7" w:rsidRPr="00717426" w:rsidRDefault="00B91BC7" w:rsidP="00B95B88">
            <w:pPr>
              <w:jc w:val="center"/>
              <w:rPr>
                <w:rFonts w:ascii="Arial" w:hAnsi="Arial" w:cs="Arial"/>
                <w:color w:val="000000"/>
                <w:sz w:val="20"/>
                <w:szCs w:val="20"/>
                <w:rtl/>
              </w:rPr>
            </w:pPr>
          </w:p>
        </w:tc>
      </w:tr>
      <w:tr w:rsidR="00B91BC7" w:rsidRPr="00717426" w14:paraId="767B1FE1" w14:textId="77777777" w:rsidTr="00B91BC7">
        <w:trPr>
          <w:trHeight w:val="324"/>
        </w:trPr>
        <w:tc>
          <w:tcPr>
            <w:tcW w:w="569" w:type="dxa"/>
            <w:tcBorders>
              <w:top w:val="nil"/>
              <w:left w:val="single" w:sz="8" w:space="0" w:color="auto"/>
              <w:bottom w:val="single" w:sz="8" w:space="0" w:color="auto"/>
              <w:right w:val="single" w:sz="4" w:space="0" w:color="auto"/>
            </w:tcBorders>
            <w:shd w:val="clear" w:color="000000" w:fill="E4DFEC"/>
            <w:noWrap/>
            <w:vAlign w:val="center"/>
            <w:hideMark/>
          </w:tcPr>
          <w:p w14:paraId="4552E7AF" w14:textId="77777777" w:rsidR="00B91BC7" w:rsidRPr="00717426" w:rsidRDefault="00B91BC7" w:rsidP="00B95B88">
            <w:pPr>
              <w:bidi w:val="0"/>
              <w:jc w:val="center"/>
              <w:rPr>
                <w:rFonts w:ascii="Arial" w:hAnsi="Arial" w:cs="Arial"/>
                <w:color w:val="000000"/>
                <w:szCs w:val="24"/>
                <w:rtl/>
              </w:rPr>
            </w:pPr>
            <w:r w:rsidRPr="00717426">
              <w:rPr>
                <w:rFonts w:ascii="Arial" w:hAnsi="Arial" w:cs="Arial"/>
                <w:color w:val="000000"/>
                <w:szCs w:val="24"/>
              </w:rPr>
              <w:t> </w:t>
            </w:r>
          </w:p>
        </w:tc>
        <w:tc>
          <w:tcPr>
            <w:tcW w:w="3138" w:type="dxa"/>
            <w:tcBorders>
              <w:top w:val="nil"/>
              <w:left w:val="single" w:sz="4" w:space="0" w:color="auto"/>
              <w:bottom w:val="single" w:sz="8" w:space="0" w:color="auto"/>
              <w:right w:val="single" w:sz="4" w:space="0" w:color="auto"/>
            </w:tcBorders>
            <w:shd w:val="clear" w:color="000000" w:fill="E4DFEC"/>
            <w:vAlign w:val="center"/>
            <w:hideMark/>
          </w:tcPr>
          <w:p w14:paraId="188F0DC7" w14:textId="77777777" w:rsidR="00B91BC7" w:rsidRPr="00717426" w:rsidRDefault="00B91BC7" w:rsidP="00B95B88">
            <w:pPr>
              <w:jc w:val="center"/>
              <w:rPr>
                <w:rFonts w:ascii="Arial" w:hAnsi="Arial"/>
                <w:b/>
                <w:bCs/>
                <w:color w:val="000000"/>
                <w:szCs w:val="24"/>
              </w:rPr>
            </w:pPr>
            <w:r w:rsidRPr="00717426">
              <w:rPr>
                <w:rFonts w:ascii="Arial" w:hAnsi="Arial" w:hint="cs"/>
                <w:b/>
                <w:bCs/>
                <w:color w:val="000000"/>
                <w:szCs w:val="24"/>
                <w:rtl/>
              </w:rPr>
              <w:t>סה"כ</w:t>
            </w:r>
          </w:p>
        </w:tc>
        <w:tc>
          <w:tcPr>
            <w:tcW w:w="1821" w:type="dxa"/>
            <w:tcBorders>
              <w:top w:val="nil"/>
              <w:left w:val="single" w:sz="4" w:space="0" w:color="auto"/>
              <w:bottom w:val="single" w:sz="8" w:space="0" w:color="auto"/>
              <w:right w:val="single" w:sz="4" w:space="0" w:color="auto"/>
            </w:tcBorders>
            <w:shd w:val="clear" w:color="000000" w:fill="E4DFEC"/>
            <w:vAlign w:val="center"/>
            <w:hideMark/>
          </w:tcPr>
          <w:p w14:paraId="43103FAB" w14:textId="77777777" w:rsidR="00B91BC7" w:rsidRPr="00717426" w:rsidRDefault="00B91BC7" w:rsidP="00B95B88">
            <w:pPr>
              <w:jc w:val="center"/>
              <w:rPr>
                <w:rFonts w:ascii="Arial" w:hAnsi="Arial"/>
                <w:b/>
                <w:bCs/>
                <w:color w:val="000000"/>
                <w:szCs w:val="24"/>
                <w:rtl/>
              </w:rPr>
            </w:pPr>
            <w:r w:rsidRPr="00717426">
              <w:rPr>
                <w:rFonts w:ascii="Arial" w:hAnsi="Arial" w:hint="cs"/>
                <w:b/>
                <w:bCs/>
                <w:color w:val="000000"/>
                <w:szCs w:val="24"/>
                <w:rtl/>
              </w:rPr>
              <w:t> </w:t>
            </w:r>
          </w:p>
        </w:tc>
        <w:tc>
          <w:tcPr>
            <w:tcW w:w="845" w:type="dxa"/>
            <w:tcBorders>
              <w:top w:val="nil"/>
              <w:left w:val="single" w:sz="4" w:space="0" w:color="auto"/>
              <w:bottom w:val="single" w:sz="8" w:space="0" w:color="auto"/>
              <w:right w:val="single" w:sz="8" w:space="0" w:color="auto"/>
            </w:tcBorders>
            <w:shd w:val="clear" w:color="000000" w:fill="E4DFEC"/>
            <w:vAlign w:val="center"/>
            <w:hideMark/>
          </w:tcPr>
          <w:p w14:paraId="61675BAF" w14:textId="77777777" w:rsidR="00B91BC7" w:rsidRPr="00717426" w:rsidRDefault="00B91BC7" w:rsidP="00B95B88">
            <w:pPr>
              <w:jc w:val="center"/>
              <w:rPr>
                <w:rFonts w:ascii="Arial" w:hAnsi="Arial"/>
                <w:b/>
                <w:bCs/>
                <w:color w:val="000000"/>
                <w:szCs w:val="24"/>
                <w:rtl/>
              </w:rPr>
            </w:pPr>
            <w:r w:rsidRPr="00717426">
              <w:rPr>
                <w:rFonts w:ascii="Arial" w:hAnsi="Arial" w:hint="cs"/>
                <w:b/>
                <w:bCs/>
                <w:color w:val="000000"/>
                <w:szCs w:val="24"/>
                <w:rtl/>
              </w:rPr>
              <w:t>100%</w:t>
            </w:r>
          </w:p>
        </w:tc>
        <w:tc>
          <w:tcPr>
            <w:tcW w:w="1748" w:type="dxa"/>
            <w:tcBorders>
              <w:top w:val="nil"/>
              <w:left w:val="single" w:sz="4" w:space="0" w:color="auto"/>
              <w:bottom w:val="single" w:sz="8" w:space="0" w:color="auto"/>
              <w:right w:val="single" w:sz="8" w:space="0" w:color="auto"/>
            </w:tcBorders>
            <w:shd w:val="clear" w:color="000000" w:fill="E4DFEC"/>
            <w:vAlign w:val="center"/>
            <w:hideMark/>
          </w:tcPr>
          <w:p w14:paraId="55353D3D" w14:textId="77777777" w:rsidR="00B91BC7" w:rsidRPr="00717426" w:rsidRDefault="00B91BC7" w:rsidP="00B95B88">
            <w:pPr>
              <w:jc w:val="center"/>
              <w:rPr>
                <w:rFonts w:ascii="Arial" w:hAnsi="Arial"/>
                <w:b/>
                <w:bCs/>
                <w:color w:val="000000"/>
                <w:szCs w:val="24"/>
                <w:rtl/>
              </w:rPr>
            </w:pPr>
            <w:r w:rsidRPr="00717426">
              <w:rPr>
                <w:rFonts w:ascii="Arial" w:hAnsi="Arial" w:hint="cs"/>
                <w:b/>
                <w:bCs/>
                <w:color w:val="000000"/>
                <w:szCs w:val="24"/>
                <w:rtl/>
              </w:rPr>
              <w:t> </w:t>
            </w:r>
          </w:p>
        </w:tc>
      </w:tr>
    </w:tbl>
    <w:p w14:paraId="6C82E8F5" w14:textId="77777777" w:rsidR="00B91BC7" w:rsidRDefault="00B91BC7" w:rsidP="00B91BC7">
      <w:pPr>
        <w:spacing w:line="360" w:lineRule="auto"/>
        <w:jc w:val="both"/>
        <w:rPr>
          <w:szCs w:val="24"/>
          <w:rtl/>
        </w:rPr>
      </w:pPr>
    </w:p>
    <w:p w14:paraId="752FE055" w14:textId="77777777" w:rsidR="00B91BC7" w:rsidRPr="005D4043" w:rsidRDefault="00B91BC7" w:rsidP="00B91BC7">
      <w:pPr>
        <w:spacing w:line="360" w:lineRule="auto"/>
        <w:jc w:val="both"/>
        <w:rPr>
          <w:szCs w:val="24"/>
          <w:rtl/>
        </w:rPr>
      </w:pPr>
      <w:r w:rsidRPr="007B00E9">
        <w:rPr>
          <w:rFonts w:hint="cs"/>
          <w:szCs w:val="24"/>
          <w:rtl/>
        </w:rPr>
        <w:t xml:space="preserve">המחיר המשוכלל של ההצעה = </w:t>
      </w:r>
      <w:r w:rsidRPr="005D4043">
        <w:rPr>
          <w:szCs w:val="24"/>
        </w:rPr>
        <w:t>(0.43*A)+(0.55*B)+(0.02*C)</w:t>
      </w:r>
    </w:p>
    <w:p w14:paraId="48BE1B48" w14:textId="1956FA49" w:rsidR="00B91BC7" w:rsidRPr="004232F6" w:rsidRDefault="00B91BC7" w:rsidP="00B91BC7">
      <w:pPr>
        <w:spacing w:line="360" w:lineRule="auto"/>
        <w:jc w:val="both"/>
        <w:rPr>
          <w:rFonts w:ascii="Arial" w:hAnsi="Arial"/>
          <w:szCs w:val="24"/>
          <w:rtl/>
        </w:rPr>
      </w:pPr>
      <w:r w:rsidRPr="004232F6">
        <w:rPr>
          <w:rFonts w:ascii="Arial" w:hAnsi="Arial" w:hint="eastAsia"/>
          <w:szCs w:val="24"/>
          <w:rtl/>
        </w:rPr>
        <w:t>יובהר</w:t>
      </w:r>
      <w:r w:rsidRPr="004232F6">
        <w:rPr>
          <w:rFonts w:ascii="Arial" w:hAnsi="Arial"/>
          <w:szCs w:val="24"/>
          <w:rtl/>
        </w:rPr>
        <w:t xml:space="preserve"> </w:t>
      </w:r>
      <w:r w:rsidRPr="004232F6">
        <w:rPr>
          <w:rFonts w:ascii="Arial" w:hAnsi="Arial" w:hint="eastAsia"/>
          <w:szCs w:val="24"/>
          <w:rtl/>
        </w:rPr>
        <w:t>כי</w:t>
      </w:r>
      <w:r w:rsidRPr="004232F6">
        <w:rPr>
          <w:rFonts w:ascii="Arial" w:hAnsi="Arial"/>
          <w:szCs w:val="24"/>
          <w:rtl/>
        </w:rPr>
        <w:t xml:space="preserve"> </w:t>
      </w:r>
      <w:r w:rsidRPr="004232F6">
        <w:rPr>
          <w:rFonts w:ascii="Arial" w:hAnsi="Arial" w:hint="eastAsia"/>
          <w:szCs w:val="24"/>
          <w:rtl/>
        </w:rPr>
        <w:t>ככל</w:t>
      </w:r>
      <w:r w:rsidRPr="004232F6">
        <w:rPr>
          <w:rFonts w:ascii="Arial" w:hAnsi="Arial"/>
          <w:szCs w:val="24"/>
          <w:rtl/>
        </w:rPr>
        <w:t xml:space="preserve"> </w:t>
      </w:r>
      <w:r w:rsidRPr="004232F6">
        <w:rPr>
          <w:rFonts w:ascii="Arial" w:hAnsi="Arial" w:hint="eastAsia"/>
          <w:szCs w:val="24"/>
          <w:rtl/>
        </w:rPr>
        <w:t>שתידרש</w:t>
      </w:r>
      <w:r w:rsidRPr="004232F6">
        <w:rPr>
          <w:rFonts w:ascii="Arial" w:hAnsi="Arial"/>
          <w:szCs w:val="24"/>
          <w:rtl/>
        </w:rPr>
        <w:t xml:space="preserve"> בדיקה </w:t>
      </w:r>
      <w:r w:rsidRPr="004232F6">
        <w:rPr>
          <w:rFonts w:ascii="Arial" w:hAnsi="Arial" w:hint="eastAsia"/>
          <w:szCs w:val="24"/>
          <w:rtl/>
        </w:rPr>
        <w:t>חוות</w:t>
      </w:r>
      <w:r w:rsidRPr="004232F6">
        <w:rPr>
          <w:rFonts w:ascii="Arial" w:hAnsi="Arial"/>
          <w:szCs w:val="24"/>
          <w:rtl/>
        </w:rPr>
        <w:t xml:space="preserve"> </w:t>
      </w:r>
      <w:r w:rsidRPr="004232F6">
        <w:rPr>
          <w:rFonts w:ascii="Arial" w:hAnsi="Arial" w:hint="eastAsia"/>
          <w:szCs w:val="24"/>
          <w:rtl/>
        </w:rPr>
        <w:t>דעת</w:t>
      </w:r>
      <w:r w:rsidRPr="004232F6">
        <w:rPr>
          <w:rFonts w:ascii="Arial" w:hAnsi="Arial"/>
          <w:szCs w:val="24"/>
          <w:rtl/>
        </w:rPr>
        <w:t xml:space="preserve"> </w:t>
      </w:r>
      <w:r w:rsidRPr="004232F6">
        <w:rPr>
          <w:rFonts w:ascii="Arial" w:hAnsi="Arial" w:hint="eastAsia"/>
          <w:szCs w:val="24"/>
          <w:rtl/>
        </w:rPr>
        <w:t>חוזרת</w:t>
      </w:r>
      <w:r w:rsidRPr="004232F6">
        <w:rPr>
          <w:rFonts w:ascii="Arial" w:hAnsi="Arial"/>
          <w:szCs w:val="24"/>
          <w:rtl/>
        </w:rPr>
        <w:t xml:space="preserve">, תתומחר </w:t>
      </w:r>
      <w:r w:rsidRPr="004232F6">
        <w:rPr>
          <w:rFonts w:ascii="Arial" w:hAnsi="Arial" w:hint="eastAsia"/>
          <w:szCs w:val="24"/>
          <w:rtl/>
        </w:rPr>
        <w:t>חוות</w:t>
      </w:r>
      <w:r w:rsidRPr="004232F6">
        <w:rPr>
          <w:rFonts w:ascii="Arial" w:hAnsi="Arial"/>
          <w:szCs w:val="24"/>
          <w:rtl/>
        </w:rPr>
        <w:t xml:space="preserve"> </w:t>
      </w:r>
      <w:r w:rsidRPr="004232F6">
        <w:rPr>
          <w:rFonts w:ascii="Arial" w:hAnsi="Arial" w:hint="eastAsia"/>
          <w:szCs w:val="24"/>
          <w:rtl/>
        </w:rPr>
        <w:t>הדעת</w:t>
      </w:r>
      <w:r w:rsidRPr="004232F6">
        <w:rPr>
          <w:rFonts w:ascii="Arial" w:hAnsi="Arial"/>
          <w:szCs w:val="24"/>
          <w:rtl/>
        </w:rPr>
        <w:t xml:space="preserve"> </w:t>
      </w:r>
      <w:r w:rsidRPr="004232F6">
        <w:rPr>
          <w:rFonts w:ascii="Arial" w:hAnsi="Arial" w:hint="eastAsia"/>
          <w:szCs w:val="24"/>
          <w:rtl/>
        </w:rPr>
        <w:t>החוזרת</w:t>
      </w:r>
      <w:r w:rsidRPr="004232F6">
        <w:rPr>
          <w:rFonts w:ascii="Arial" w:hAnsi="Arial"/>
          <w:szCs w:val="24"/>
          <w:rtl/>
        </w:rPr>
        <w:t xml:space="preserve">, </w:t>
      </w:r>
      <w:r w:rsidRPr="004232F6">
        <w:rPr>
          <w:rFonts w:ascii="Arial" w:hAnsi="Arial" w:hint="eastAsia"/>
          <w:szCs w:val="24"/>
          <w:rtl/>
        </w:rPr>
        <w:t>בגובה</w:t>
      </w:r>
      <w:r w:rsidRPr="004232F6">
        <w:rPr>
          <w:rFonts w:ascii="Arial" w:hAnsi="Arial"/>
          <w:szCs w:val="24"/>
          <w:rtl/>
        </w:rPr>
        <w:t xml:space="preserve"> </w:t>
      </w:r>
      <w:r w:rsidRPr="004232F6">
        <w:rPr>
          <w:rFonts w:ascii="Arial" w:hAnsi="Arial" w:hint="eastAsia"/>
          <w:szCs w:val="24"/>
          <w:rtl/>
        </w:rPr>
        <w:t>של</w:t>
      </w:r>
      <w:r w:rsidRPr="004232F6">
        <w:rPr>
          <w:rFonts w:ascii="Arial" w:hAnsi="Arial"/>
          <w:szCs w:val="24"/>
          <w:rtl/>
        </w:rPr>
        <w:t xml:space="preserve"> 30% </w:t>
      </w:r>
      <w:r w:rsidRPr="004232F6">
        <w:rPr>
          <w:rFonts w:ascii="Arial" w:hAnsi="Arial" w:hint="eastAsia"/>
          <w:szCs w:val="24"/>
          <w:rtl/>
        </w:rPr>
        <w:t>מעלות</w:t>
      </w:r>
      <w:r w:rsidRPr="004232F6">
        <w:rPr>
          <w:rFonts w:ascii="Arial" w:hAnsi="Arial"/>
          <w:szCs w:val="24"/>
          <w:rtl/>
        </w:rPr>
        <w:t xml:space="preserve"> </w:t>
      </w:r>
      <w:r w:rsidRPr="004232F6">
        <w:rPr>
          <w:rFonts w:ascii="Arial" w:hAnsi="Arial" w:hint="eastAsia"/>
          <w:szCs w:val="24"/>
          <w:rtl/>
        </w:rPr>
        <w:t>הבדיקה</w:t>
      </w:r>
      <w:r w:rsidRPr="004232F6">
        <w:rPr>
          <w:rFonts w:ascii="Arial" w:hAnsi="Arial"/>
          <w:szCs w:val="24"/>
          <w:rtl/>
        </w:rPr>
        <w:t xml:space="preserve"> </w:t>
      </w:r>
      <w:r w:rsidRPr="004232F6">
        <w:rPr>
          <w:rFonts w:ascii="Arial" w:hAnsi="Arial" w:hint="eastAsia"/>
          <w:szCs w:val="24"/>
          <w:rtl/>
        </w:rPr>
        <w:t>המקורית</w:t>
      </w:r>
      <w:r w:rsidRPr="004232F6">
        <w:rPr>
          <w:rFonts w:ascii="Arial" w:hAnsi="Arial"/>
          <w:szCs w:val="24"/>
          <w:rtl/>
        </w:rPr>
        <w:t xml:space="preserve"> בהתאם לרכיבי הצעת המחיר.</w:t>
      </w:r>
    </w:p>
    <w:p w14:paraId="4029837B" w14:textId="77777777" w:rsidR="00B91BC7" w:rsidRPr="00CE7B12" w:rsidRDefault="00B91BC7" w:rsidP="00B91BC7">
      <w:pPr>
        <w:spacing w:line="360" w:lineRule="auto"/>
        <w:jc w:val="both"/>
        <w:rPr>
          <w:szCs w:val="24"/>
          <w:rtl/>
        </w:rPr>
      </w:pPr>
      <w:r w:rsidRPr="00CE7B12">
        <w:rPr>
          <w:rFonts w:ascii="Arial" w:hAnsi="Arial" w:hint="eastAsia"/>
          <w:szCs w:val="24"/>
          <w:rtl/>
        </w:rPr>
        <w:t>מובהר</w:t>
      </w:r>
      <w:r w:rsidRPr="00CE7B12">
        <w:rPr>
          <w:rFonts w:ascii="Arial" w:hAnsi="Arial"/>
          <w:szCs w:val="24"/>
        </w:rPr>
        <w:t xml:space="preserve"> </w:t>
      </w:r>
      <w:r w:rsidRPr="00CE7B12">
        <w:rPr>
          <w:rFonts w:ascii="Arial" w:hAnsi="Arial" w:hint="eastAsia"/>
          <w:szCs w:val="24"/>
          <w:rtl/>
        </w:rPr>
        <w:t>בזאת</w:t>
      </w:r>
      <w:r w:rsidRPr="00CE7B12">
        <w:rPr>
          <w:rFonts w:ascii="Arial" w:hAnsi="Arial"/>
          <w:szCs w:val="24"/>
        </w:rPr>
        <w:t xml:space="preserve"> </w:t>
      </w:r>
      <w:r w:rsidRPr="00CE7B12">
        <w:rPr>
          <w:rFonts w:ascii="Arial" w:hAnsi="Arial" w:hint="eastAsia"/>
          <w:szCs w:val="24"/>
          <w:rtl/>
        </w:rPr>
        <w:t>כי</w:t>
      </w:r>
      <w:r w:rsidRPr="00CE7B12">
        <w:rPr>
          <w:rFonts w:ascii="Arial" w:hAnsi="Arial"/>
          <w:szCs w:val="24"/>
        </w:rPr>
        <w:t xml:space="preserve"> </w:t>
      </w:r>
      <w:r w:rsidRPr="00CE7B12">
        <w:rPr>
          <w:rFonts w:ascii="Arial" w:hAnsi="Arial" w:hint="eastAsia"/>
          <w:szCs w:val="24"/>
          <w:rtl/>
        </w:rPr>
        <w:t>מכפלות</w:t>
      </w:r>
      <w:r w:rsidRPr="00CE7B12">
        <w:rPr>
          <w:rFonts w:ascii="Arial" w:hAnsi="Arial"/>
          <w:szCs w:val="24"/>
        </w:rPr>
        <w:t xml:space="preserve"> </w:t>
      </w:r>
      <w:r w:rsidRPr="00CE7B12">
        <w:rPr>
          <w:rFonts w:ascii="Arial" w:hAnsi="Arial" w:hint="eastAsia"/>
          <w:szCs w:val="24"/>
          <w:rtl/>
        </w:rPr>
        <w:t>הצעות</w:t>
      </w:r>
      <w:r w:rsidRPr="00CE7B12">
        <w:rPr>
          <w:rFonts w:ascii="Arial" w:hAnsi="Arial"/>
          <w:szCs w:val="24"/>
        </w:rPr>
        <w:t xml:space="preserve"> </w:t>
      </w:r>
      <w:r w:rsidRPr="00CE7B12">
        <w:rPr>
          <w:rFonts w:ascii="Arial" w:hAnsi="Arial" w:hint="eastAsia"/>
          <w:szCs w:val="24"/>
          <w:rtl/>
        </w:rPr>
        <w:t>המחיר</w:t>
      </w:r>
      <w:r w:rsidRPr="00CE7B12">
        <w:rPr>
          <w:rFonts w:ascii="Arial" w:hAnsi="Arial"/>
          <w:szCs w:val="24"/>
        </w:rPr>
        <w:t xml:space="preserve"> </w:t>
      </w:r>
      <w:r w:rsidRPr="00CE7B12">
        <w:rPr>
          <w:rFonts w:ascii="Arial" w:hAnsi="Arial" w:hint="eastAsia"/>
          <w:szCs w:val="24"/>
          <w:rtl/>
        </w:rPr>
        <w:t>הנן</w:t>
      </w:r>
      <w:r w:rsidRPr="00CE7B12">
        <w:rPr>
          <w:rFonts w:ascii="Arial" w:hAnsi="Arial"/>
          <w:szCs w:val="24"/>
        </w:rPr>
        <w:t xml:space="preserve"> </w:t>
      </w:r>
      <w:r w:rsidRPr="00CE7B12">
        <w:rPr>
          <w:rFonts w:ascii="Arial" w:hAnsi="Arial" w:hint="eastAsia"/>
          <w:szCs w:val="24"/>
          <w:rtl/>
        </w:rPr>
        <w:t>לצורך</w:t>
      </w:r>
      <w:r w:rsidRPr="00CE7B12">
        <w:rPr>
          <w:rFonts w:ascii="Arial" w:hAnsi="Arial"/>
          <w:szCs w:val="24"/>
        </w:rPr>
        <w:t xml:space="preserve"> </w:t>
      </w:r>
      <w:r w:rsidRPr="00CE7B12">
        <w:rPr>
          <w:rFonts w:ascii="Arial" w:hAnsi="Arial" w:hint="eastAsia"/>
          <w:szCs w:val="24"/>
          <w:rtl/>
        </w:rPr>
        <w:t>חישוב</w:t>
      </w:r>
      <w:r w:rsidRPr="00CE7B12">
        <w:rPr>
          <w:rFonts w:ascii="Arial" w:hAnsi="Arial"/>
          <w:szCs w:val="24"/>
        </w:rPr>
        <w:t xml:space="preserve"> </w:t>
      </w:r>
      <w:r w:rsidRPr="00CE7B12">
        <w:rPr>
          <w:rFonts w:ascii="Arial" w:hAnsi="Arial" w:hint="eastAsia"/>
          <w:szCs w:val="24"/>
          <w:rtl/>
        </w:rPr>
        <w:t>בלבד</w:t>
      </w:r>
      <w:r w:rsidRPr="00CE7B12">
        <w:rPr>
          <w:rFonts w:ascii="Arial" w:hAnsi="Arial"/>
          <w:szCs w:val="24"/>
          <w:rtl/>
        </w:rPr>
        <w:t xml:space="preserve">, </w:t>
      </w:r>
      <w:r w:rsidRPr="00CE7B12">
        <w:rPr>
          <w:rFonts w:ascii="Arial" w:hAnsi="Arial" w:hint="eastAsia"/>
          <w:szCs w:val="24"/>
          <w:rtl/>
        </w:rPr>
        <w:t>ואין</w:t>
      </w:r>
      <w:r w:rsidRPr="00CE7B12">
        <w:rPr>
          <w:rFonts w:ascii="Arial" w:hAnsi="Arial"/>
          <w:szCs w:val="24"/>
        </w:rPr>
        <w:t xml:space="preserve"> </w:t>
      </w:r>
      <w:r w:rsidRPr="00CE7B12">
        <w:rPr>
          <w:rFonts w:ascii="Arial" w:hAnsi="Arial" w:hint="eastAsia"/>
          <w:szCs w:val="24"/>
          <w:rtl/>
        </w:rPr>
        <w:t>בהם</w:t>
      </w:r>
      <w:r w:rsidRPr="00CE7B12">
        <w:rPr>
          <w:rFonts w:ascii="Arial" w:hAnsi="Arial"/>
          <w:szCs w:val="24"/>
          <w:rtl/>
        </w:rPr>
        <w:t xml:space="preserve"> </w:t>
      </w:r>
      <w:r w:rsidRPr="00CE7B12">
        <w:rPr>
          <w:rFonts w:ascii="Arial" w:hAnsi="Arial" w:hint="eastAsia"/>
          <w:szCs w:val="24"/>
          <w:rtl/>
        </w:rPr>
        <w:t>משום</w:t>
      </w:r>
      <w:r w:rsidRPr="00CE7B12">
        <w:rPr>
          <w:rFonts w:ascii="Arial" w:hAnsi="Arial"/>
          <w:szCs w:val="24"/>
          <w:rtl/>
        </w:rPr>
        <w:t xml:space="preserve"> </w:t>
      </w:r>
      <w:r w:rsidRPr="00CE7B12">
        <w:rPr>
          <w:rFonts w:ascii="Arial" w:hAnsi="Arial" w:hint="eastAsia"/>
          <w:szCs w:val="24"/>
          <w:rtl/>
        </w:rPr>
        <w:t>התחייבות</w:t>
      </w:r>
      <w:r w:rsidRPr="00CE7B12">
        <w:rPr>
          <w:rFonts w:ascii="Arial" w:hAnsi="Arial"/>
          <w:szCs w:val="24"/>
        </w:rPr>
        <w:t xml:space="preserve"> </w:t>
      </w:r>
      <w:r w:rsidRPr="00CE7B12">
        <w:rPr>
          <w:rFonts w:ascii="Arial" w:hAnsi="Arial" w:hint="eastAsia"/>
          <w:szCs w:val="24"/>
          <w:rtl/>
        </w:rPr>
        <w:t>להזמנת</w:t>
      </w:r>
      <w:r w:rsidRPr="00CE7B12">
        <w:rPr>
          <w:rFonts w:ascii="Arial" w:hAnsi="Arial"/>
          <w:szCs w:val="24"/>
          <w:rtl/>
        </w:rPr>
        <w:t xml:space="preserve"> </w:t>
      </w:r>
      <w:r w:rsidRPr="00CE7B12">
        <w:rPr>
          <w:rFonts w:ascii="Arial" w:hAnsi="Arial" w:hint="eastAsia"/>
          <w:szCs w:val="24"/>
          <w:rtl/>
        </w:rPr>
        <w:t>שירותים</w:t>
      </w:r>
      <w:r w:rsidRPr="00CE7B12">
        <w:rPr>
          <w:rFonts w:ascii="Arial" w:hAnsi="Arial"/>
          <w:szCs w:val="24"/>
        </w:rPr>
        <w:t xml:space="preserve"> </w:t>
      </w:r>
      <w:r w:rsidRPr="00CE7B12">
        <w:rPr>
          <w:rFonts w:ascii="Arial" w:hAnsi="Arial" w:hint="eastAsia"/>
          <w:szCs w:val="24"/>
          <w:rtl/>
        </w:rPr>
        <w:t>בכמות</w:t>
      </w:r>
      <w:r w:rsidRPr="00CE7B12">
        <w:rPr>
          <w:rFonts w:ascii="Arial" w:hAnsi="Arial"/>
          <w:szCs w:val="24"/>
        </w:rPr>
        <w:t xml:space="preserve"> </w:t>
      </w:r>
      <w:r w:rsidRPr="00CE7B12">
        <w:rPr>
          <w:rFonts w:ascii="Arial" w:hAnsi="Arial" w:hint="eastAsia"/>
          <w:szCs w:val="24"/>
          <w:rtl/>
        </w:rPr>
        <w:t>מינימלית</w:t>
      </w:r>
      <w:r w:rsidRPr="00CE7B12">
        <w:rPr>
          <w:rFonts w:ascii="Arial" w:hAnsi="Arial"/>
          <w:szCs w:val="24"/>
          <w:rtl/>
        </w:rPr>
        <w:t xml:space="preserve"> </w:t>
      </w:r>
      <w:r w:rsidRPr="00CE7B12">
        <w:rPr>
          <w:rFonts w:ascii="Arial" w:hAnsi="Arial" w:hint="eastAsia"/>
          <w:szCs w:val="24"/>
          <w:rtl/>
        </w:rPr>
        <w:t>או</w:t>
      </w:r>
      <w:r w:rsidRPr="00CE7B12">
        <w:rPr>
          <w:rFonts w:ascii="Arial" w:hAnsi="Arial"/>
          <w:szCs w:val="24"/>
          <w:rtl/>
        </w:rPr>
        <w:t xml:space="preserve"> </w:t>
      </w:r>
      <w:r w:rsidRPr="00CE7B12">
        <w:rPr>
          <w:rFonts w:ascii="Arial" w:hAnsi="Arial" w:hint="eastAsia"/>
          <w:szCs w:val="24"/>
          <w:rtl/>
        </w:rPr>
        <w:t>כלשהי</w:t>
      </w:r>
      <w:r w:rsidRPr="00CE7B12">
        <w:rPr>
          <w:rFonts w:ascii="Arial" w:hAnsi="Arial" w:hint="cs"/>
          <w:szCs w:val="24"/>
          <w:rtl/>
        </w:rPr>
        <w:t>.</w:t>
      </w:r>
    </w:p>
    <w:p w14:paraId="13A5D5DC" w14:textId="77777777" w:rsidR="00B91BC7" w:rsidRPr="004232F6" w:rsidRDefault="00B91BC7" w:rsidP="00B91BC7">
      <w:pPr>
        <w:spacing w:line="360" w:lineRule="auto"/>
        <w:jc w:val="both"/>
        <w:rPr>
          <w:rFonts w:ascii="Arial" w:hAnsi="Arial"/>
          <w:szCs w:val="24"/>
          <w:rtl/>
        </w:rPr>
      </w:pPr>
      <w:r w:rsidRPr="004232F6">
        <w:rPr>
          <w:rFonts w:ascii="Arial" w:hAnsi="Arial" w:hint="eastAsia"/>
          <w:szCs w:val="24"/>
          <w:rtl/>
        </w:rPr>
        <w:t>במכרז</w:t>
      </w:r>
      <w:r w:rsidRPr="004232F6">
        <w:rPr>
          <w:rFonts w:ascii="Arial" w:hAnsi="Arial"/>
          <w:szCs w:val="24"/>
          <w:rtl/>
        </w:rPr>
        <w:t xml:space="preserve"> זה נערך אומדן </w:t>
      </w:r>
      <w:r w:rsidRPr="004232F6">
        <w:rPr>
          <w:rFonts w:ascii="Arial" w:hAnsi="Arial" w:hint="eastAsia"/>
          <w:szCs w:val="24"/>
          <w:rtl/>
        </w:rPr>
        <w:t>שווי</w:t>
      </w:r>
      <w:r w:rsidRPr="004232F6">
        <w:rPr>
          <w:rFonts w:ascii="Arial" w:hAnsi="Arial"/>
          <w:szCs w:val="24"/>
          <w:rtl/>
        </w:rPr>
        <w:t xml:space="preserve"> </w:t>
      </w:r>
      <w:r w:rsidRPr="004232F6">
        <w:rPr>
          <w:rFonts w:ascii="Arial" w:hAnsi="Arial" w:hint="eastAsia"/>
          <w:szCs w:val="24"/>
          <w:rtl/>
        </w:rPr>
        <w:t>התקשרות</w:t>
      </w:r>
      <w:r w:rsidRPr="004232F6">
        <w:rPr>
          <w:rFonts w:ascii="Arial" w:hAnsi="Arial"/>
          <w:szCs w:val="24"/>
          <w:rtl/>
        </w:rPr>
        <w:t xml:space="preserve"> </w:t>
      </w:r>
      <w:r w:rsidRPr="004232F6">
        <w:rPr>
          <w:rFonts w:ascii="Arial" w:hAnsi="Arial" w:hint="eastAsia"/>
          <w:szCs w:val="24"/>
          <w:rtl/>
        </w:rPr>
        <w:t>כהגדרתו</w:t>
      </w:r>
      <w:r w:rsidRPr="004232F6">
        <w:rPr>
          <w:rFonts w:ascii="Arial" w:hAnsi="Arial"/>
          <w:szCs w:val="24"/>
          <w:rtl/>
        </w:rPr>
        <w:t xml:space="preserve"> </w:t>
      </w:r>
      <w:r w:rsidRPr="004232F6">
        <w:rPr>
          <w:rFonts w:ascii="Arial" w:hAnsi="Arial" w:hint="eastAsia"/>
          <w:szCs w:val="24"/>
          <w:rtl/>
        </w:rPr>
        <w:t>בתקנה</w:t>
      </w:r>
      <w:r w:rsidRPr="004232F6">
        <w:rPr>
          <w:rFonts w:ascii="Arial" w:hAnsi="Arial"/>
          <w:szCs w:val="24"/>
          <w:rtl/>
        </w:rPr>
        <w:t xml:space="preserve"> 17א </w:t>
      </w:r>
      <w:r w:rsidRPr="004232F6">
        <w:rPr>
          <w:rFonts w:ascii="Arial" w:hAnsi="Arial" w:hint="eastAsia"/>
          <w:szCs w:val="24"/>
          <w:rtl/>
        </w:rPr>
        <w:t>בתקנות</w:t>
      </w:r>
      <w:r w:rsidRPr="004232F6">
        <w:rPr>
          <w:rFonts w:ascii="Arial" w:hAnsi="Arial"/>
          <w:szCs w:val="24"/>
          <w:rtl/>
        </w:rPr>
        <w:t xml:space="preserve"> </w:t>
      </w:r>
      <w:r w:rsidRPr="004232F6">
        <w:rPr>
          <w:rFonts w:ascii="Arial" w:hAnsi="Arial" w:hint="eastAsia"/>
          <w:szCs w:val="24"/>
          <w:rtl/>
        </w:rPr>
        <w:t>חובת</w:t>
      </w:r>
      <w:r w:rsidRPr="004232F6">
        <w:rPr>
          <w:rFonts w:ascii="Arial" w:hAnsi="Arial"/>
          <w:szCs w:val="24"/>
          <w:rtl/>
        </w:rPr>
        <w:t xml:space="preserve"> </w:t>
      </w:r>
      <w:r w:rsidRPr="004232F6">
        <w:rPr>
          <w:rFonts w:ascii="Arial" w:hAnsi="Arial" w:hint="eastAsia"/>
          <w:szCs w:val="24"/>
          <w:rtl/>
        </w:rPr>
        <w:t>המכרזים</w:t>
      </w:r>
      <w:r w:rsidRPr="004232F6">
        <w:rPr>
          <w:rFonts w:ascii="Arial" w:hAnsi="Arial"/>
          <w:szCs w:val="24"/>
          <w:rtl/>
        </w:rPr>
        <w:t xml:space="preserve">. </w:t>
      </w:r>
      <w:r w:rsidRPr="004232F6">
        <w:rPr>
          <w:rFonts w:ascii="Arial" w:hAnsi="Arial" w:hint="eastAsia"/>
          <w:szCs w:val="24"/>
          <w:rtl/>
        </w:rPr>
        <w:t>יובהר</w:t>
      </w:r>
      <w:r w:rsidRPr="004232F6">
        <w:rPr>
          <w:rFonts w:ascii="Arial" w:hAnsi="Arial"/>
          <w:szCs w:val="24"/>
          <w:rtl/>
        </w:rPr>
        <w:t xml:space="preserve"> כי </w:t>
      </w:r>
      <w:r>
        <w:rPr>
          <w:rFonts w:ascii="Arial" w:hAnsi="Arial" w:hint="cs"/>
          <w:szCs w:val="24"/>
          <w:rtl/>
        </w:rPr>
        <w:t xml:space="preserve">אם יימצא שכל </w:t>
      </w:r>
      <w:r w:rsidRPr="004232F6">
        <w:rPr>
          <w:rFonts w:ascii="Arial" w:hAnsi="Arial"/>
          <w:szCs w:val="24"/>
          <w:rtl/>
        </w:rPr>
        <w:t xml:space="preserve"> ההצעות שהוגשו למכרז מרעות עם </w:t>
      </w:r>
      <w:r>
        <w:rPr>
          <w:rFonts w:ascii="Arial" w:hAnsi="Arial" w:hint="cs"/>
          <w:szCs w:val="24"/>
          <w:rtl/>
        </w:rPr>
        <w:t xml:space="preserve">המשרד </w:t>
      </w:r>
      <w:r w:rsidRPr="004232F6">
        <w:rPr>
          <w:rFonts w:ascii="Arial" w:hAnsi="Arial"/>
          <w:szCs w:val="24"/>
          <w:rtl/>
        </w:rPr>
        <w:t>לעומת האומדן, רשאית ועדת המכרזים לקבוע כי כל המשתתפים במכרז שבקבוצת המציעים הסופית יגישו הצעת מחיר חוזרת ומשופרת, לפי תקנה 17ה(2)</w:t>
      </w:r>
      <w:r>
        <w:rPr>
          <w:rFonts w:ascii="Arial" w:hAnsi="Arial" w:hint="cs"/>
          <w:szCs w:val="24"/>
          <w:rtl/>
        </w:rPr>
        <w:t xml:space="preserve"> לתקנות חובת המכרזים. </w:t>
      </w:r>
      <w:r w:rsidRPr="004232F6">
        <w:rPr>
          <w:rFonts w:ascii="Arial" w:hAnsi="Arial"/>
          <w:szCs w:val="24"/>
          <w:rtl/>
        </w:rPr>
        <w:t>ועדת המכרזים תהיה רשאית לשקול לקבל את ההצעה, גם אם היא חורגת מגבולות האומדן, לאחר בירור מול המציע ומנימוקים שיירשמו בפרוטוקול</w:t>
      </w:r>
      <w:r>
        <w:rPr>
          <w:rFonts w:ascii="Arial" w:hAnsi="Arial" w:hint="cs"/>
          <w:szCs w:val="24"/>
          <w:rtl/>
        </w:rPr>
        <w:t>.</w:t>
      </w:r>
    </w:p>
    <w:p w14:paraId="5C0A1A08" w14:textId="77777777" w:rsidR="00B91BC7" w:rsidRDefault="00B91BC7" w:rsidP="00B91BC7">
      <w:pPr>
        <w:spacing w:line="360" w:lineRule="auto"/>
        <w:jc w:val="both"/>
        <w:rPr>
          <w:rFonts w:ascii="Arial" w:hAnsi="Arial"/>
          <w:szCs w:val="24"/>
          <w:rtl/>
        </w:rPr>
      </w:pPr>
    </w:p>
    <w:p w14:paraId="0A959F31" w14:textId="77777777" w:rsidR="00B91BC7" w:rsidRDefault="00B91BC7" w:rsidP="00B91BC7">
      <w:pPr>
        <w:spacing w:line="360" w:lineRule="auto"/>
        <w:jc w:val="both"/>
        <w:rPr>
          <w:rFonts w:ascii="Arial" w:hAnsi="Arial"/>
          <w:szCs w:val="24"/>
          <w:rtl/>
        </w:rPr>
      </w:pPr>
    </w:p>
    <w:p w14:paraId="2908DF10" w14:textId="77777777" w:rsidR="00B91BC7" w:rsidRDefault="00B91BC7" w:rsidP="00B91BC7">
      <w:pPr>
        <w:spacing w:line="360" w:lineRule="auto"/>
        <w:jc w:val="both"/>
        <w:rPr>
          <w:szCs w:val="24"/>
          <w:rtl/>
        </w:rPr>
      </w:pPr>
      <w:r w:rsidRPr="00587FFD">
        <w:rPr>
          <w:rFonts w:ascii="Arial" w:hAnsi="Arial" w:hint="cs"/>
          <w:szCs w:val="24"/>
          <w:rtl/>
        </w:rPr>
        <w:t>קביעת ציון המחיר תבוצע כדלהלן:</w:t>
      </w:r>
    </w:p>
    <w:p w14:paraId="54622E7F" w14:textId="77777777" w:rsidR="00B91BC7" w:rsidRPr="00AE1DBD" w:rsidRDefault="00B91BC7" w:rsidP="00B91BC7">
      <w:pPr>
        <w:spacing w:line="360" w:lineRule="auto"/>
        <w:jc w:val="both"/>
        <w:rPr>
          <w:szCs w:val="24"/>
          <w:rtl/>
        </w:rPr>
      </w:pPr>
    </w:p>
    <w:p w14:paraId="559E9521" w14:textId="77777777" w:rsidR="00B91BC7" w:rsidRPr="003E590E" w:rsidRDefault="00B91BC7" w:rsidP="00B91BC7">
      <w:pPr>
        <w:ind w:left="27"/>
        <w:jc w:val="both"/>
        <w:rPr>
          <w:rtl/>
        </w:rPr>
      </w:pPr>
      <w:r>
        <w:rPr>
          <w:rFonts w:hint="cs"/>
          <w:b/>
          <w:bCs/>
          <w:noProof/>
          <w:szCs w:val="24"/>
          <w:rtl/>
        </w:rPr>
        <mc:AlternateContent>
          <mc:Choice Requires="wps">
            <w:drawing>
              <wp:anchor distT="0" distB="0" distL="114300" distR="114300" simplePos="0" relativeHeight="251684864" behindDoc="0" locked="0" layoutInCell="1" allowOverlap="1" wp14:anchorId="576C3195" wp14:editId="6CB717AA">
                <wp:simplePos x="0" y="0"/>
                <wp:positionH relativeFrom="column">
                  <wp:posOffset>107950</wp:posOffset>
                </wp:positionH>
                <wp:positionV relativeFrom="paragraph">
                  <wp:posOffset>-152400</wp:posOffset>
                </wp:positionV>
                <wp:extent cx="5429250" cy="1085850"/>
                <wp:effectExtent l="0" t="0" r="19050" b="19050"/>
                <wp:wrapNone/>
                <wp:docPr id="14" name="מלבן 14"/>
                <wp:cNvGraphicFramePr/>
                <a:graphic xmlns:a="http://schemas.openxmlformats.org/drawingml/2006/main">
                  <a:graphicData uri="http://schemas.microsoft.com/office/word/2010/wordprocessingShape">
                    <wps:wsp>
                      <wps:cNvSpPr/>
                      <wps:spPr>
                        <a:xfrm>
                          <a:off x="0" y="0"/>
                          <a:ext cx="5429250" cy="108585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7CFEC91" id="מלבן 14" o:spid="_x0000_s1026" style="position:absolute;left:0;text-align:left;margin-left:8.5pt;margin-top:-12pt;width:427.5pt;height:85.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" filled="f" strokecolor="#243f60 [1604]" strokeweight="2pt"/>
            </w:pict>
          </mc:Fallback>
        </mc:AlternateContent>
      </w:r>
      <w:r w:rsidRPr="0049483D">
        <w:rPr>
          <w:rFonts w:ascii="Arial" w:hAnsi="Arial"/>
          <w:noProof/>
          <w:szCs w:val="24"/>
          <w:rtl/>
        </w:rPr>
        <mc:AlternateContent>
          <mc:Choice Requires="wps">
            <w:drawing>
              <wp:anchor distT="0" distB="0" distL="114300" distR="114300" simplePos="0" relativeHeight="251694080" behindDoc="0" locked="0" layoutInCell="1" allowOverlap="1" wp14:anchorId="4713BC3C" wp14:editId="5B291DCA">
                <wp:simplePos x="0" y="0"/>
                <wp:positionH relativeFrom="column">
                  <wp:posOffset>285750</wp:posOffset>
                </wp:positionH>
                <wp:positionV relativeFrom="paragraph">
                  <wp:posOffset>-69850</wp:posOffset>
                </wp:positionV>
                <wp:extent cx="2094865" cy="457200"/>
                <wp:effectExtent l="0" t="0" r="19685" b="19050"/>
                <wp:wrapNone/>
                <wp:docPr id="15"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094865" cy="457200"/>
                        </a:xfrm>
                        <a:prstGeom prst="rect">
                          <a:avLst/>
                        </a:prstGeom>
                        <a:solidFill>
                          <a:srgbClr val="FFFFFF"/>
                        </a:solidFill>
                        <a:ln w="9525">
                          <a:solidFill>
                            <a:srgbClr val="000000"/>
                          </a:solidFill>
                          <a:miter lim="800000"/>
                          <a:headEnd/>
                          <a:tailEnd/>
                        </a:ln>
                      </wps:spPr>
                      <wps:txbx>
                        <w:txbxContent>
                          <w:p w14:paraId="604940E3" w14:textId="77777777" w:rsidR="00B95B88" w:rsidRPr="0049483D" w:rsidRDefault="00B95B88" w:rsidP="00B91BC7">
                            <w:pPr>
                              <w:jc w:val="center"/>
                              <w:rPr>
                                <w:b/>
                                <w:bCs/>
                                <w:szCs w:val="24"/>
                                <w:rtl/>
                                <w:cs/>
                              </w:rPr>
                            </w:pPr>
                            <w:r w:rsidRPr="0049483D">
                              <w:rPr>
                                <w:rFonts w:hint="cs"/>
                                <w:b/>
                                <w:bCs/>
                                <w:szCs w:val="24"/>
                                <w:rtl/>
                              </w:rPr>
                              <w:t>הצעת המחיר המשוקללת הזולה ביותר</w:t>
                            </w:r>
                            <w:r>
                              <w:rPr>
                                <w:rFonts w:hint="cs"/>
                                <w:b/>
                                <w:bCs/>
                                <w:szCs w:val="24"/>
                                <w:rtl/>
                              </w:rPr>
                              <w:t xml:space="preserve"> </w:t>
                            </w:r>
                            <w:r w:rsidRPr="0049483D">
                              <w:rPr>
                                <w:rFonts w:hint="cs"/>
                                <w:b/>
                                <w:bCs/>
                                <w:szCs w:val="24"/>
                                <w:rtl/>
                              </w:rPr>
                              <w:t>מבין כל</w:t>
                            </w:r>
                            <w:r>
                              <w:rPr>
                                <w:rFonts w:hint="cs"/>
                                <w:b/>
                                <w:bCs/>
                                <w:szCs w:val="24"/>
                                <w:rtl/>
                              </w:rPr>
                              <w:t xml:space="preserve"> </w:t>
                            </w:r>
                            <w:r w:rsidRPr="0049483D">
                              <w:rPr>
                                <w:rFonts w:hint="cs"/>
                                <w:b/>
                                <w:bCs/>
                                <w:szCs w:val="24"/>
                                <w:rtl/>
                              </w:rPr>
                              <w:t>ההצעות</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713BC3C" id="_x0000_t202" coordsize="21600,21600" o:spt="202" path="m,l,21600r21600,l21600,xe">
                <v:stroke joinstyle="miter"/>
                <v:path gradientshapeok="t" o:connecttype="rect"/>
              </v:shapetype>
              <v:shape id="תיבת טקסט 2" o:spid="_x0000_s1026" type="#_x0000_t202" style="position:absolute;left:0;text-align:left;margin-left:22.5pt;margin-top:-5.5pt;width:164.95pt;height:36pt;flip:x;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">
                <v:textbox>
                  <w:txbxContent>
                    <w:p w14:paraId="604940E3" w14:textId="77777777" w:rsidR="00B95B88" w:rsidRPr="0049483D" w:rsidRDefault="00B95B88" w:rsidP="00B91BC7">
                      <w:pPr>
                        <w:jc w:val="center"/>
                        <w:rPr>
                          <w:b/>
                          <w:bCs/>
                          <w:szCs w:val="24"/>
                          <w:rtl/>
                          <w:cs/>
                        </w:rPr>
                      </w:pPr>
                      <w:r w:rsidRPr="0049483D">
                        <w:rPr>
                          <w:rFonts w:hint="cs"/>
                          <w:b/>
                          <w:bCs/>
                          <w:szCs w:val="24"/>
                          <w:rtl/>
                        </w:rPr>
                        <w:t>הצעת המחיר המשוקללת הזולה ביותר</w:t>
                      </w:r>
                      <w:r>
                        <w:rPr>
                          <w:rFonts w:hint="cs"/>
                          <w:b/>
                          <w:bCs/>
                          <w:szCs w:val="24"/>
                          <w:rtl/>
                        </w:rPr>
                        <w:t xml:space="preserve"> </w:t>
                      </w:r>
                      <w:r w:rsidRPr="0049483D">
                        <w:rPr>
                          <w:rFonts w:hint="cs"/>
                          <w:b/>
                          <w:bCs/>
                          <w:szCs w:val="24"/>
                          <w:rtl/>
                        </w:rPr>
                        <w:t>מבין כל</w:t>
                      </w:r>
                      <w:r>
                        <w:rPr>
                          <w:rFonts w:hint="cs"/>
                          <w:b/>
                          <w:bCs/>
                          <w:szCs w:val="24"/>
                          <w:rtl/>
                        </w:rPr>
                        <w:t xml:space="preserve"> </w:t>
                      </w:r>
                      <w:r w:rsidRPr="0049483D">
                        <w:rPr>
                          <w:rFonts w:hint="cs"/>
                          <w:b/>
                          <w:bCs/>
                          <w:szCs w:val="24"/>
                          <w:rtl/>
                        </w:rPr>
                        <w:t>ההצעות</w:t>
                      </w:r>
                    </w:p>
                  </w:txbxContent>
                </v:textbox>
              </v:shape>
            </w:pict>
          </mc:Fallback>
        </mc:AlternateContent>
      </w:r>
    </w:p>
    <w:p w14:paraId="3FCBE868" w14:textId="77777777" w:rsidR="00B91BC7" w:rsidRPr="003E590E" w:rsidRDefault="00B91BC7" w:rsidP="00B91BC7">
      <w:pPr>
        <w:pStyle w:val="afff5"/>
        <w:spacing w:line="360" w:lineRule="auto"/>
        <w:ind w:left="27"/>
        <w:rPr>
          <w:rFonts w:cs="David"/>
          <w:sz w:val="22"/>
          <w:szCs w:val="22"/>
          <w:u w:val="none"/>
          <w:rtl/>
        </w:rPr>
      </w:pPr>
      <w:r w:rsidRPr="003E590E">
        <w:rPr>
          <w:rFonts w:cs="David" w:hint="cs"/>
          <w:sz w:val="22"/>
          <w:szCs w:val="22"/>
          <w:u w:val="none"/>
          <w:rtl/>
        </w:rPr>
        <w:t xml:space="preserve">                                                         </w:t>
      </w:r>
      <w:r>
        <w:rPr>
          <w:rFonts w:cs="David" w:hint="cs"/>
          <w:sz w:val="22"/>
          <w:szCs w:val="22"/>
          <w:u w:val="none"/>
          <w:rtl/>
        </w:rPr>
        <w:t xml:space="preserve">              </w:t>
      </w:r>
    </w:p>
    <w:p w14:paraId="0C9FBA52" w14:textId="77777777" w:rsidR="00B91BC7" w:rsidRPr="003E590E" w:rsidRDefault="00B91BC7" w:rsidP="00B91BC7">
      <w:pPr>
        <w:pStyle w:val="afff5"/>
        <w:spacing w:line="360" w:lineRule="auto"/>
        <w:ind w:left="27"/>
        <w:rPr>
          <w:rFonts w:cs="David"/>
          <w:sz w:val="22"/>
          <w:szCs w:val="22"/>
          <w:u w:val="none"/>
          <w:rtl/>
        </w:rPr>
      </w:pPr>
      <w:r w:rsidRPr="0049483D">
        <w:rPr>
          <w:rFonts w:ascii="Arial" w:hAnsi="Arial" w:cstheme="minorBidi"/>
          <w:noProof/>
          <w:rtl/>
        </w:rPr>
        <mc:AlternateContent>
          <mc:Choice Requires="wps">
            <w:drawing>
              <wp:anchor distT="0" distB="0" distL="114300" distR="114300" simplePos="0" relativeHeight="251702272" behindDoc="0" locked="0" layoutInCell="1" allowOverlap="1" wp14:anchorId="5368BFF9" wp14:editId="74999B61">
                <wp:simplePos x="0" y="0"/>
                <wp:positionH relativeFrom="column">
                  <wp:posOffset>288924</wp:posOffset>
                </wp:positionH>
                <wp:positionV relativeFrom="paragraph">
                  <wp:posOffset>177800</wp:posOffset>
                </wp:positionV>
                <wp:extent cx="2094865" cy="295275"/>
                <wp:effectExtent l="0" t="0" r="19685" b="28575"/>
                <wp:wrapNone/>
                <wp:docPr id="16"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094865" cy="295275"/>
                        </a:xfrm>
                        <a:prstGeom prst="rect">
                          <a:avLst/>
                        </a:prstGeom>
                        <a:solidFill>
                          <a:srgbClr val="FFFFFF"/>
                        </a:solidFill>
                        <a:ln w="9525">
                          <a:solidFill>
                            <a:srgbClr val="000000"/>
                          </a:solidFill>
                          <a:miter lim="800000"/>
                          <a:headEnd/>
                          <a:tailEnd/>
                        </a:ln>
                      </wps:spPr>
                      <wps:txbx>
                        <w:txbxContent>
                          <w:p w14:paraId="754B281E" w14:textId="77777777" w:rsidR="00B95B88" w:rsidRPr="0049483D" w:rsidRDefault="00B95B88" w:rsidP="00B91BC7">
                            <w:pPr>
                              <w:jc w:val="center"/>
                              <w:rPr>
                                <w:b/>
                                <w:bCs/>
                                <w:szCs w:val="24"/>
                                <w:rtl/>
                                <w:cs/>
                              </w:rPr>
                            </w:pPr>
                            <w:r w:rsidRPr="0049483D">
                              <w:rPr>
                                <w:rFonts w:hint="cs"/>
                                <w:b/>
                                <w:bCs/>
                                <w:szCs w:val="24"/>
                                <w:rtl/>
                              </w:rPr>
                              <w:t>הצעת המחיר ה</w:t>
                            </w:r>
                            <w:r>
                              <w:rPr>
                                <w:rFonts w:hint="cs"/>
                                <w:b/>
                                <w:bCs/>
                                <w:szCs w:val="24"/>
                                <w:rtl/>
                              </w:rPr>
                              <w:t>נבדקת</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368BFF9" id="_x0000_s1027" type="#_x0000_t202" style="position:absolute;left:0;text-align:left;margin-left:22.75pt;margin-top:14pt;width:164.95pt;height:23.25pt;flip:x;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">
                <v:textbox>
                  <w:txbxContent>
                    <w:p w14:paraId="754B281E" w14:textId="77777777" w:rsidR="00B95B88" w:rsidRPr="0049483D" w:rsidRDefault="00B95B88" w:rsidP="00B91BC7">
                      <w:pPr>
                        <w:jc w:val="center"/>
                        <w:rPr>
                          <w:b/>
                          <w:bCs/>
                          <w:szCs w:val="24"/>
                          <w:rtl/>
                          <w:cs/>
                        </w:rPr>
                      </w:pPr>
                      <w:r w:rsidRPr="0049483D">
                        <w:rPr>
                          <w:rFonts w:hint="cs"/>
                          <w:b/>
                          <w:bCs/>
                          <w:szCs w:val="24"/>
                          <w:rtl/>
                        </w:rPr>
                        <w:t>הצעת המחיר ה</w:t>
                      </w:r>
                      <w:r>
                        <w:rPr>
                          <w:rFonts w:hint="cs"/>
                          <w:b/>
                          <w:bCs/>
                          <w:szCs w:val="24"/>
                          <w:rtl/>
                        </w:rPr>
                        <w:t>נבדקת</w:t>
                      </w:r>
                    </w:p>
                  </w:txbxContent>
                </v:textbox>
              </v:shape>
            </w:pict>
          </mc:Fallback>
        </mc:AlternateContent>
      </w:r>
      <w:r w:rsidRPr="0049483D">
        <w:rPr>
          <w:rFonts w:asciiTheme="minorHAnsi" w:eastAsiaTheme="minorEastAsia" w:hAnsiTheme="minorHAnsi" w:cs="David" w:hint="cs"/>
          <w:sz w:val="28"/>
          <w:szCs w:val="28"/>
          <w:u w:val="none"/>
          <w:rtl/>
        </w:rPr>
        <w:t>ציון המחיר של ההצעה הנבדקת</w:t>
      </w:r>
      <w:r w:rsidRPr="003E590E">
        <w:rPr>
          <w:rFonts w:cs="David" w:hint="cs"/>
          <w:sz w:val="22"/>
          <w:szCs w:val="22"/>
          <w:u w:val="none"/>
          <w:rtl/>
        </w:rPr>
        <w:t xml:space="preserve"> </w:t>
      </w:r>
      <w:r w:rsidRPr="0049483D">
        <w:rPr>
          <w:rFonts w:cs="David" w:hint="cs"/>
          <w:u w:val="none"/>
          <w:rtl/>
        </w:rPr>
        <w:t>=</w:t>
      </w:r>
      <w:r w:rsidRPr="003E590E">
        <w:rPr>
          <w:rFonts w:cs="David" w:hint="cs"/>
          <w:sz w:val="22"/>
          <w:szCs w:val="22"/>
          <w:u w:val="none"/>
          <w:rtl/>
        </w:rPr>
        <w:t xml:space="preserve"> </w:t>
      </w:r>
      <w:r>
        <w:rPr>
          <w:rFonts w:cs="David" w:hint="cs"/>
          <w:sz w:val="22"/>
          <w:szCs w:val="22"/>
          <w:u w:val="none"/>
          <w:rtl/>
        </w:rPr>
        <w:t>4</w:t>
      </w:r>
      <w:r w:rsidRPr="0038314B">
        <w:rPr>
          <w:rFonts w:cs="David"/>
          <w:sz w:val="22"/>
          <w:szCs w:val="22"/>
          <w:u w:val="none"/>
          <w:rtl/>
        </w:rPr>
        <w:t>0</w:t>
      </w:r>
      <w:r w:rsidRPr="003E590E">
        <w:rPr>
          <w:rFonts w:cs="David" w:hint="cs"/>
          <w:sz w:val="22"/>
          <w:szCs w:val="22"/>
          <w:u w:val="none"/>
          <w:rtl/>
        </w:rPr>
        <w:t xml:space="preserve">%  </w:t>
      </w:r>
      <w:r w:rsidRPr="003E590E">
        <w:rPr>
          <w:rFonts w:cs="David"/>
          <w:sz w:val="22"/>
          <w:szCs w:val="22"/>
          <w:u w:val="none"/>
        </w:rPr>
        <w:t>X</w:t>
      </w:r>
      <w:r w:rsidRPr="003E590E">
        <w:rPr>
          <w:rFonts w:cs="David" w:hint="cs"/>
          <w:sz w:val="22"/>
          <w:szCs w:val="22"/>
          <w:u w:val="none"/>
          <w:rtl/>
        </w:rPr>
        <w:t xml:space="preserve">  ------------------------------------- </w:t>
      </w:r>
    </w:p>
    <w:p w14:paraId="66BB9BC7" w14:textId="77777777" w:rsidR="00B91BC7" w:rsidRDefault="00B91BC7" w:rsidP="00B91BC7">
      <w:pPr>
        <w:pStyle w:val="afff5"/>
        <w:spacing w:line="360" w:lineRule="auto"/>
        <w:ind w:left="27"/>
        <w:rPr>
          <w:rFonts w:cs="David"/>
          <w:sz w:val="22"/>
          <w:szCs w:val="22"/>
          <w:u w:val="none"/>
          <w:rtl/>
        </w:rPr>
      </w:pPr>
      <w:r w:rsidRPr="003E590E">
        <w:rPr>
          <w:rFonts w:cs="David" w:hint="cs"/>
          <w:sz w:val="22"/>
          <w:szCs w:val="22"/>
          <w:u w:val="none"/>
          <w:rtl/>
        </w:rPr>
        <w:t xml:space="preserve">                                        </w:t>
      </w:r>
    </w:p>
    <w:p w14:paraId="4653FFC7" w14:textId="77777777" w:rsidR="00B91BC7" w:rsidRDefault="00B91BC7" w:rsidP="00B91BC7">
      <w:pPr>
        <w:spacing w:line="360" w:lineRule="auto"/>
        <w:jc w:val="both"/>
        <w:rPr>
          <w:rFonts w:ascii="Arial" w:hAnsi="Arial"/>
          <w:szCs w:val="24"/>
          <w:rtl/>
        </w:rPr>
      </w:pPr>
    </w:p>
    <w:p w14:paraId="1F885102" w14:textId="77777777" w:rsidR="00B91BC7" w:rsidRDefault="00B91BC7" w:rsidP="00B91BC7">
      <w:pPr>
        <w:spacing w:line="360" w:lineRule="auto"/>
        <w:jc w:val="both"/>
        <w:rPr>
          <w:rFonts w:ascii="Arial" w:hAnsi="Arial"/>
          <w:szCs w:val="24"/>
          <w:rtl/>
        </w:rPr>
      </w:pPr>
    </w:p>
    <w:p w14:paraId="4B9879CA" w14:textId="77777777" w:rsidR="00B91BC7" w:rsidRPr="00814A23" w:rsidRDefault="00B91BC7" w:rsidP="00B91BC7">
      <w:pPr>
        <w:numPr>
          <w:ilvl w:val="1"/>
          <w:numId w:val="73"/>
        </w:numPr>
        <w:tabs>
          <w:tab w:val="clear" w:pos="1440"/>
          <w:tab w:val="num" w:pos="318"/>
        </w:tabs>
        <w:spacing w:line="360" w:lineRule="auto"/>
        <w:ind w:hanging="1302"/>
        <w:jc w:val="both"/>
        <w:rPr>
          <w:rFonts w:ascii="Arial" w:hAnsi="Arial"/>
          <w:b/>
          <w:bCs/>
          <w:sz w:val="28"/>
          <w:szCs w:val="28"/>
          <w:u w:val="single"/>
        </w:rPr>
      </w:pPr>
      <w:r w:rsidRPr="00814A23">
        <w:rPr>
          <w:rFonts w:ascii="Arial" w:hAnsi="Arial"/>
          <w:b/>
          <w:bCs/>
          <w:sz w:val="28"/>
          <w:szCs w:val="28"/>
          <w:u w:val="single"/>
          <w:rtl/>
        </w:rPr>
        <w:t xml:space="preserve">שלב </w:t>
      </w:r>
      <w:r w:rsidRPr="00814A23">
        <w:rPr>
          <w:rFonts w:ascii="Arial" w:hAnsi="Arial" w:hint="cs"/>
          <w:b/>
          <w:bCs/>
          <w:sz w:val="28"/>
          <w:szCs w:val="28"/>
          <w:u w:val="single"/>
          <w:rtl/>
        </w:rPr>
        <w:t xml:space="preserve">רביעי </w:t>
      </w:r>
      <w:r w:rsidRPr="00814A23">
        <w:rPr>
          <w:rFonts w:ascii="Arial" w:hAnsi="Arial"/>
          <w:b/>
          <w:bCs/>
          <w:sz w:val="28"/>
          <w:szCs w:val="28"/>
          <w:u w:val="single"/>
          <w:rtl/>
        </w:rPr>
        <w:t xml:space="preserve">– </w:t>
      </w:r>
      <w:r w:rsidRPr="00814A23">
        <w:rPr>
          <w:rFonts w:ascii="Arial" w:hAnsi="Arial" w:hint="cs"/>
          <w:b/>
          <w:bCs/>
          <w:sz w:val="28"/>
          <w:szCs w:val="28"/>
          <w:u w:val="single"/>
          <w:rtl/>
        </w:rPr>
        <w:t>בחירת ההצע</w:t>
      </w:r>
      <w:r>
        <w:rPr>
          <w:rFonts w:ascii="Arial" w:hAnsi="Arial" w:hint="cs"/>
          <w:b/>
          <w:bCs/>
          <w:sz w:val="28"/>
          <w:szCs w:val="28"/>
          <w:u w:val="single"/>
          <w:rtl/>
        </w:rPr>
        <w:t xml:space="preserve">ות </w:t>
      </w:r>
      <w:r w:rsidRPr="00814A23">
        <w:rPr>
          <w:rFonts w:ascii="Arial" w:hAnsi="Arial" w:hint="cs"/>
          <w:b/>
          <w:bCs/>
          <w:sz w:val="28"/>
          <w:szCs w:val="28"/>
          <w:u w:val="single"/>
          <w:rtl/>
        </w:rPr>
        <w:t>הזוכ</w:t>
      </w:r>
      <w:r>
        <w:rPr>
          <w:rFonts w:ascii="Arial" w:hAnsi="Arial" w:hint="cs"/>
          <w:b/>
          <w:bCs/>
          <w:sz w:val="28"/>
          <w:szCs w:val="28"/>
          <w:u w:val="single"/>
          <w:rtl/>
        </w:rPr>
        <w:t>ות</w:t>
      </w:r>
      <w:r w:rsidRPr="00814A23">
        <w:rPr>
          <w:rFonts w:ascii="Arial" w:hAnsi="Arial" w:hint="cs"/>
          <w:b/>
          <w:bCs/>
          <w:sz w:val="28"/>
          <w:szCs w:val="28"/>
          <w:u w:val="single"/>
          <w:rtl/>
        </w:rPr>
        <w:t xml:space="preserve"> </w:t>
      </w:r>
    </w:p>
    <w:p w14:paraId="33851FD6" w14:textId="77777777" w:rsidR="00B91BC7" w:rsidRDefault="00B91BC7" w:rsidP="00B91BC7">
      <w:pPr>
        <w:spacing w:line="360" w:lineRule="auto"/>
        <w:jc w:val="both"/>
        <w:rPr>
          <w:rFonts w:ascii="Arial" w:hAnsi="Arial"/>
          <w:szCs w:val="24"/>
          <w:rtl/>
        </w:rPr>
      </w:pPr>
      <w:r w:rsidRPr="003E590E">
        <w:rPr>
          <w:rFonts w:ascii="Arial" w:hAnsi="Arial"/>
          <w:szCs w:val="24"/>
          <w:rtl/>
        </w:rPr>
        <w:t xml:space="preserve">הציון הסופי של ההצעות שעברו לשלב האחרון יינתן </w:t>
      </w:r>
      <w:r w:rsidRPr="003E590E">
        <w:rPr>
          <w:rFonts w:ascii="Arial" w:hAnsi="Arial" w:hint="cs"/>
          <w:szCs w:val="24"/>
          <w:rtl/>
        </w:rPr>
        <w:t xml:space="preserve">כסכום של </w:t>
      </w:r>
      <w:r w:rsidRPr="003E590E">
        <w:rPr>
          <w:rFonts w:ascii="Arial" w:hAnsi="Arial"/>
          <w:szCs w:val="24"/>
          <w:rtl/>
        </w:rPr>
        <w:t>הציונים של שני השלבים הראשונים</w:t>
      </w:r>
      <w:r w:rsidRPr="003E590E">
        <w:rPr>
          <w:rFonts w:ascii="Arial" w:hAnsi="Arial" w:hint="cs"/>
          <w:szCs w:val="24"/>
          <w:rtl/>
        </w:rPr>
        <w:t xml:space="preserve"> (ציון איכות-</w:t>
      </w:r>
      <w:r w:rsidRPr="00ED57CA">
        <w:rPr>
          <w:rFonts w:ascii="Arial" w:hAnsi="Arial" w:hint="cs"/>
          <w:szCs w:val="24"/>
          <w:rtl/>
        </w:rPr>
        <w:t xml:space="preserve">עד </w:t>
      </w:r>
      <w:r>
        <w:rPr>
          <w:rFonts w:ascii="Arial" w:hAnsi="Arial" w:hint="cs"/>
          <w:szCs w:val="24"/>
          <w:rtl/>
        </w:rPr>
        <w:t>6</w:t>
      </w:r>
      <w:r w:rsidRPr="00ED57CA">
        <w:rPr>
          <w:rFonts w:ascii="Arial" w:hAnsi="Arial"/>
          <w:szCs w:val="24"/>
          <w:rtl/>
        </w:rPr>
        <w:t>0</w:t>
      </w:r>
      <w:r w:rsidRPr="00ED57CA">
        <w:rPr>
          <w:rFonts w:ascii="Arial" w:hAnsi="Arial" w:hint="cs"/>
          <w:szCs w:val="24"/>
          <w:rtl/>
        </w:rPr>
        <w:t xml:space="preserve">%+ ציון מחיר-עד </w:t>
      </w:r>
      <w:r>
        <w:rPr>
          <w:rFonts w:ascii="Arial" w:hAnsi="Arial" w:hint="cs"/>
          <w:szCs w:val="24"/>
          <w:rtl/>
        </w:rPr>
        <w:t>4</w:t>
      </w:r>
      <w:r w:rsidRPr="00ED57CA">
        <w:rPr>
          <w:rFonts w:ascii="Arial" w:hAnsi="Arial"/>
          <w:szCs w:val="24"/>
          <w:rtl/>
        </w:rPr>
        <w:t>0</w:t>
      </w:r>
      <w:r w:rsidRPr="00ED57CA">
        <w:rPr>
          <w:rFonts w:ascii="Arial" w:hAnsi="Arial" w:hint="cs"/>
          <w:szCs w:val="24"/>
          <w:rtl/>
        </w:rPr>
        <w:t>%).</w:t>
      </w:r>
    </w:p>
    <w:p w14:paraId="15232C56" w14:textId="77777777" w:rsidR="00B91BC7" w:rsidRDefault="00B91BC7" w:rsidP="00B91BC7">
      <w:pPr>
        <w:spacing w:line="360" w:lineRule="auto"/>
        <w:jc w:val="both"/>
        <w:rPr>
          <w:rFonts w:ascii="Arial" w:hAnsi="Arial"/>
          <w:szCs w:val="24"/>
          <w:rtl/>
        </w:rPr>
      </w:pPr>
    </w:p>
    <w:p w14:paraId="01689FAF" w14:textId="77777777" w:rsidR="00B91BC7" w:rsidRPr="00C85A3B" w:rsidRDefault="00B91BC7" w:rsidP="00B91BC7">
      <w:pPr>
        <w:spacing w:line="360" w:lineRule="auto"/>
        <w:jc w:val="both"/>
        <w:rPr>
          <w:rFonts w:ascii="Arial" w:hAnsi="Arial"/>
          <w:b/>
          <w:bCs/>
          <w:szCs w:val="24"/>
          <w:rtl/>
        </w:rPr>
      </w:pPr>
      <w:r w:rsidRPr="00C85A3B">
        <w:rPr>
          <w:rFonts w:ascii="Arial" w:hAnsi="Arial" w:hint="cs"/>
          <w:b/>
          <w:bCs/>
          <w:szCs w:val="24"/>
          <w:rtl/>
        </w:rPr>
        <w:t xml:space="preserve">המשרד </w:t>
      </w:r>
      <w:r>
        <w:rPr>
          <w:rFonts w:ascii="Arial" w:hAnsi="Arial" w:hint="cs"/>
          <w:b/>
          <w:bCs/>
          <w:szCs w:val="24"/>
          <w:rtl/>
        </w:rPr>
        <w:t xml:space="preserve">מותיר לעצמו את שיקול הדעת לבחור </w:t>
      </w:r>
      <w:r w:rsidRPr="00C85A3B">
        <w:rPr>
          <w:rFonts w:ascii="Arial" w:hAnsi="Arial" w:hint="cs"/>
          <w:b/>
          <w:bCs/>
          <w:szCs w:val="24"/>
          <w:rtl/>
        </w:rPr>
        <w:t>יותר מ</w:t>
      </w:r>
      <w:r>
        <w:rPr>
          <w:rFonts w:ascii="Arial" w:hAnsi="Arial" w:hint="cs"/>
          <w:b/>
          <w:bCs/>
          <w:szCs w:val="24"/>
          <w:rtl/>
        </w:rPr>
        <w:t>ספק</w:t>
      </w:r>
      <w:r w:rsidRPr="00C85A3B">
        <w:rPr>
          <w:rFonts w:ascii="Arial" w:hAnsi="Arial" w:hint="cs"/>
          <w:b/>
          <w:bCs/>
          <w:szCs w:val="24"/>
          <w:rtl/>
        </w:rPr>
        <w:t xml:space="preserve"> אחד </w:t>
      </w:r>
      <w:r>
        <w:rPr>
          <w:rFonts w:ascii="Arial" w:hAnsi="Arial" w:hint="cs"/>
          <w:b/>
          <w:bCs/>
          <w:szCs w:val="24"/>
          <w:rtl/>
        </w:rPr>
        <w:t>לפי דירוג ההצעות הזוכות.</w:t>
      </w:r>
    </w:p>
    <w:p w14:paraId="25C2B825" w14:textId="77777777" w:rsidR="00B91BC7" w:rsidRDefault="00B91BC7" w:rsidP="00B91BC7">
      <w:pPr>
        <w:spacing w:line="360" w:lineRule="auto"/>
        <w:jc w:val="both"/>
        <w:rPr>
          <w:rFonts w:ascii="Arial" w:hAnsi="Arial"/>
          <w:szCs w:val="24"/>
          <w:rtl/>
        </w:rPr>
      </w:pPr>
    </w:p>
    <w:p w14:paraId="3A1F266E" w14:textId="77777777" w:rsidR="00B91BC7" w:rsidRDefault="00B91BC7" w:rsidP="00B91BC7">
      <w:pPr>
        <w:pStyle w:val="af6"/>
        <w:numPr>
          <w:ilvl w:val="0"/>
          <w:numId w:val="89"/>
        </w:numPr>
        <w:spacing w:line="360" w:lineRule="auto"/>
        <w:jc w:val="both"/>
        <w:rPr>
          <w:b/>
          <w:bCs/>
          <w:sz w:val="32"/>
          <w:szCs w:val="32"/>
          <w:u w:val="single"/>
        </w:rPr>
      </w:pPr>
      <w:r>
        <w:rPr>
          <w:rFonts w:hint="cs"/>
          <w:b/>
          <w:bCs/>
          <w:sz w:val="32"/>
          <w:szCs w:val="32"/>
          <w:u w:val="single"/>
          <w:rtl/>
        </w:rPr>
        <w:t>כללי</w:t>
      </w:r>
    </w:p>
    <w:p w14:paraId="581217C6" w14:textId="77777777" w:rsidR="00B91BC7" w:rsidRDefault="00B91BC7" w:rsidP="00B91BC7">
      <w:pPr>
        <w:numPr>
          <w:ilvl w:val="0"/>
          <w:numId w:val="77"/>
        </w:numPr>
        <w:tabs>
          <w:tab w:val="clear" w:pos="1003"/>
          <w:tab w:val="num" w:pos="318"/>
        </w:tabs>
        <w:spacing w:line="360" w:lineRule="auto"/>
        <w:ind w:hanging="1045"/>
        <w:contextualSpacing/>
        <w:jc w:val="both"/>
        <w:rPr>
          <w:rFonts w:ascii="Arial" w:hAnsi="Arial"/>
          <w:szCs w:val="24"/>
        </w:rPr>
      </w:pPr>
      <w:r w:rsidRPr="005677C7">
        <w:rPr>
          <w:rFonts w:ascii="Arial" w:hAnsi="Arial"/>
          <w:szCs w:val="24"/>
          <w:rtl/>
        </w:rPr>
        <w:t xml:space="preserve">אין </w:t>
      </w:r>
      <w:r w:rsidRPr="005677C7">
        <w:rPr>
          <w:rFonts w:ascii="Arial" w:hAnsi="Arial" w:hint="cs"/>
          <w:szCs w:val="24"/>
          <w:rtl/>
        </w:rPr>
        <w:t>המשרד</w:t>
      </w:r>
      <w:r w:rsidRPr="005677C7">
        <w:rPr>
          <w:rFonts w:ascii="Arial" w:hAnsi="Arial"/>
          <w:szCs w:val="24"/>
          <w:rtl/>
        </w:rPr>
        <w:t xml:space="preserve"> מתחייב לקבל את </w:t>
      </w:r>
      <w:r>
        <w:rPr>
          <w:rFonts w:ascii="Arial" w:hAnsi="Arial" w:hint="cs"/>
          <w:szCs w:val="24"/>
          <w:rtl/>
        </w:rPr>
        <w:t>ה</w:t>
      </w:r>
      <w:r>
        <w:rPr>
          <w:rFonts w:ascii="Arial" w:hAnsi="Arial"/>
          <w:szCs w:val="24"/>
          <w:rtl/>
        </w:rPr>
        <w:t xml:space="preserve">הצעה </w:t>
      </w:r>
      <w:r>
        <w:rPr>
          <w:rFonts w:ascii="Arial" w:hAnsi="Arial" w:hint="cs"/>
          <w:szCs w:val="24"/>
          <w:rtl/>
        </w:rPr>
        <w:t>שתזכה לציון הגבוה</w:t>
      </w:r>
      <w:r w:rsidRPr="005677C7">
        <w:rPr>
          <w:rFonts w:ascii="Arial" w:hAnsi="Arial"/>
          <w:szCs w:val="24"/>
          <w:rtl/>
        </w:rPr>
        <w:t xml:space="preserve"> ביותר, או כל הצעה שהיא.</w:t>
      </w:r>
    </w:p>
    <w:p w14:paraId="4926E5F0" w14:textId="77777777" w:rsidR="00B91BC7" w:rsidRDefault="00B91BC7" w:rsidP="00B91BC7">
      <w:pPr>
        <w:numPr>
          <w:ilvl w:val="0"/>
          <w:numId w:val="77"/>
        </w:numPr>
        <w:tabs>
          <w:tab w:val="clear" w:pos="1003"/>
          <w:tab w:val="num" w:pos="318"/>
        </w:tabs>
        <w:spacing w:line="360" w:lineRule="auto"/>
        <w:ind w:left="318"/>
        <w:contextualSpacing/>
        <w:jc w:val="both"/>
        <w:rPr>
          <w:rFonts w:ascii="Arial" w:hAnsi="Arial"/>
          <w:szCs w:val="24"/>
          <w:rtl/>
        </w:rPr>
      </w:pPr>
      <w:r w:rsidRPr="00C10AB3">
        <w:rPr>
          <w:rFonts w:ascii="Arial" w:hAnsi="Arial"/>
          <w:szCs w:val="24"/>
          <w:rtl/>
        </w:rPr>
        <w:t xml:space="preserve">במקרה שהזכייה של הזוכה הראשון לא מומשה מכל סיבה שהיא, תעמודנה ההצעות המפסידות בתוקפן 90 יום ממועד קבלת ההודעה בדבר אי זכייה. בנסיבות מעין אלה </w:t>
      </w:r>
      <w:r>
        <w:rPr>
          <w:rFonts w:ascii="Arial" w:hAnsi="Arial" w:hint="cs"/>
          <w:szCs w:val="24"/>
          <w:rtl/>
        </w:rPr>
        <w:t>י</w:t>
      </w:r>
      <w:r w:rsidRPr="00C10AB3">
        <w:rPr>
          <w:rFonts w:ascii="Arial" w:hAnsi="Arial"/>
          <w:szCs w:val="24"/>
          <w:rtl/>
        </w:rPr>
        <w:t>היה ה</w:t>
      </w:r>
      <w:r w:rsidRPr="00C10AB3">
        <w:rPr>
          <w:rFonts w:ascii="Arial" w:hAnsi="Arial" w:hint="cs"/>
          <w:szCs w:val="24"/>
          <w:rtl/>
        </w:rPr>
        <w:t>משרד</w:t>
      </w:r>
      <w:r w:rsidRPr="00C10AB3">
        <w:rPr>
          <w:rFonts w:ascii="Arial" w:hAnsi="Arial"/>
          <w:szCs w:val="24"/>
          <w:rtl/>
        </w:rPr>
        <w:t xml:space="preserve"> רשאי, אך לא חייב, על פי שיקול דעת</w:t>
      </w:r>
      <w:r w:rsidRPr="00C10AB3">
        <w:rPr>
          <w:rFonts w:ascii="Arial" w:hAnsi="Arial" w:hint="cs"/>
          <w:szCs w:val="24"/>
          <w:rtl/>
        </w:rPr>
        <w:t>ו</w:t>
      </w:r>
      <w:r w:rsidRPr="00C10AB3">
        <w:rPr>
          <w:rFonts w:ascii="Arial" w:hAnsi="Arial"/>
          <w:szCs w:val="24"/>
          <w:rtl/>
        </w:rPr>
        <w:t>, להכריז על בעל ההצעה שדורגה שנייה כזוכה במכרז.</w:t>
      </w:r>
      <w:r w:rsidRPr="00C10AB3">
        <w:rPr>
          <w:rFonts w:ascii="Arial" w:hAnsi="Arial"/>
          <w:szCs w:val="24"/>
        </w:rPr>
        <w:t xml:space="preserve"> </w:t>
      </w:r>
    </w:p>
    <w:p w14:paraId="74500E50" w14:textId="77777777" w:rsidR="00B91BC7" w:rsidRDefault="00B91BC7" w:rsidP="00B91BC7">
      <w:pPr>
        <w:numPr>
          <w:ilvl w:val="0"/>
          <w:numId w:val="77"/>
        </w:numPr>
        <w:tabs>
          <w:tab w:val="clear" w:pos="1003"/>
          <w:tab w:val="num" w:pos="318"/>
        </w:tabs>
        <w:spacing w:line="360" w:lineRule="auto"/>
        <w:ind w:left="318"/>
        <w:contextualSpacing/>
        <w:jc w:val="both"/>
        <w:rPr>
          <w:rFonts w:ascii="Arial" w:hAnsi="Arial"/>
          <w:szCs w:val="24"/>
        </w:rPr>
      </w:pPr>
      <w:r w:rsidRPr="005677C7">
        <w:rPr>
          <w:rFonts w:ascii="Arial" w:hAnsi="Arial" w:hint="cs"/>
          <w:szCs w:val="24"/>
          <w:rtl/>
        </w:rPr>
        <w:t>המשרד י</w:t>
      </w:r>
      <w:r w:rsidRPr="00C10AB3">
        <w:rPr>
          <w:rFonts w:ascii="Arial" w:hAnsi="Arial"/>
          <w:szCs w:val="24"/>
          <w:rtl/>
        </w:rPr>
        <w:t>היה רשאי לפנות למציעים, כולם או חלקם, בבקשה לקבל מהם הבהרות לפרטים בהצעה</w:t>
      </w:r>
      <w:r>
        <w:rPr>
          <w:rFonts w:ascii="Arial" w:hAnsi="Arial" w:hint="cs"/>
          <w:szCs w:val="24"/>
          <w:rtl/>
        </w:rPr>
        <w:t>,</w:t>
      </w:r>
      <w:r w:rsidRPr="00C10AB3">
        <w:rPr>
          <w:rFonts w:ascii="Arial" w:hAnsi="Arial"/>
          <w:szCs w:val="24"/>
          <w:rtl/>
        </w:rPr>
        <w:t xml:space="preserve"> וכן כל מידע נוסף אם יש בו לדעת </w:t>
      </w:r>
      <w:r w:rsidRPr="005677C7">
        <w:rPr>
          <w:rFonts w:ascii="Arial" w:hAnsi="Arial" w:hint="cs"/>
          <w:szCs w:val="24"/>
          <w:rtl/>
        </w:rPr>
        <w:t xml:space="preserve">המשרד </w:t>
      </w:r>
      <w:r w:rsidRPr="00C10AB3">
        <w:rPr>
          <w:rFonts w:ascii="Arial" w:hAnsi="Arial"/>
          <w:szCs w:val="24"/>
          <w:rtl/>
        </w:rPr>
        <w:t>כדי לסייע ל</w:t>
      </w:r>
      <w:r w:rsidRPr="00C10AB3">
        <w:rPr>
          <w:rFonts w:ascii="Arial" w:hAnsi="Arial" w:hint="cs"/>
          <w:szCs w:val="24"/>
          <w:rtl/>
        </w:rPr>
        <w:t>ו</w:t>
      </w:r>
      <w:r w:rsidRPr="00C10AB3">
        <w:rPr>
          <w:rFonts w:ascii="Arial" w:hAnsi="Arial"/>
          <w:szCs w:val="24"/>
          <w:rtl/>
        </w:rPr>
        <w:t xml:space="preserve"> בקבלת החלטות. כן ניתן יהיה לפנות למציעים בבקשה להשלמת מסמכים.</w:t>
      </w:r>
    </w:p>
    <w:p w14:paraId="3E420301" w14:textId="77777777" w:rsidR="00B91BC7" w:rsidRPr="00C90766" w:rsidRDefault="00B91BC7" w:rsidP="00B91BC7">
      <w:pPr>
        <w:numPr>
          <w:ilvl w:val="0"/>
          <w:numId w:val="77"/>
        </w:numPr>
        <w:tabs>
          <w:tab w:val="clear" w:pos="1003"/>
          <w:tab w:val="num" w:pos="318"/>
        </w:tabs>
        <w:spacing w:line="360" w:lineRule="auto"/>
        <w:ind w:left="318"/>
        <w:contextualSpacing/>
        <w:jc w:val="both"/>
        <w:rPr>
          <w:rFonts w:ascii="Arial" w:hAnsi="Arial"/>
          <w:szCs w:val="24"/>
        </w:rPr>
      </w:pPr>
      <w:r w:rsidRPr="00C90766">
        <w:rPr>
          <w:rFonts w:ascii="Arial" w:hAnsi="Arial" w:hint="cs"/>
          <w:szCs w:val="24"/>
          <w:rtl/>
        </w:rPr>
        <w:t>המשרד יהיה רשאי</w:t>
      </w:r>
      <w:r w:rsidRPr="00C90766">
        <w:rPr>
          <w:rFonts w:ascii="Arial" w:hAnsi="Arial"/>
          <w:szCs w:val="24"/>
          <w:rtl/>
        </w:rPr>
        <w:t xml:space="preserve"> בכל עת לפנות למציעים נוספים להגשת הצעות או לפרסם מכרז חדש במקום מכרז זה, ולבטל מכרז זה בכל שלב כפי ש</w:t>
      </w:r>
      <w:r w:rsidRPr="00C90766">
        <w:rPr>
          <w:rFonts w:ascii="Arial" w:hAnsi="Arial" w:hint="cs"/>
          <w:szCs w:val="24"/>
          <w:rtl/>
        </w:rPr>
        <w:t>י</w:t>
      </w:r>
      <w:r w:rsidRPr="00C90766">
        <w:rPr>
          <w:rFonts w:ascii="Arial" w:hAnsi="Arial"/>
          <w:szCs w:val="24"/>
          <w:rtl/>
        </w:rPr>
        <w:t>ראה לנכון. בכל מקרה, המציעים, והם בלבד, יישאו בהוצאותיהם בקשר למכרז.</w:t>
      </w:r>
    </w:p>
    <w:p w14:paraId="057A2598" w14:textId="77777777" w:rsidR="00B91BC7" w:rsidRDefault="00B91BC7" w:rsidP="00B91BC7">
      <w:pPr>
        <w:numPr>
          <w:ilvl w:val="0"/>
          <w:numId w:val="77"/>
        </w:numPr>
        <w:tabs>
          <w:tab w:val="clear" w:pos="1003"/>
          <w:tab w:val="num" w:pos="318"/>
        </w:tabs>
        <w:spacing w:line="360" w:lineRule="auto"/>
        <w:ind w:left="318"/>
        <w:contextualSpacing/>
        <w:jc w:val="both"/>
        <w:rPr>
          <w:rFonts w:ascii="Arial" w:hAnsi="Arial"/>
          <w:szCs w:val="24"/>
        </w:rPr>
      </w:pPr>
      <w:r w:rsidRPr="00CB1834">
        <w:rPr>
          <w:rFonts w:ascii="Arial" w:hAnsi="Arial" w:hint="cs"/>
          <w:szCs w:val="24"/>
          <w:rtl/>
        </w:rPr>
        <w:t xml:space="preserve">המשרד </w:t>
      </w:r>
      <w:r w:rsidRPr="00C10AB3">
        <w:rPr>
          <w:rFonts w:ascii="Arial" w:hAnsi="Arial"/>
          <w:szCs w:val="24"/>
          <w:rtl/>
        </w:rPr>
        <w:t>רשאי לא לאשר העסקת עובדים מסוימים בצוות של המציע</w:t>
      </w:r>
      <w:r>
        <w:rPr>
          <w:rFonts w:ascii="Arial" w:hAnsi="Arial" w:hint="cs"/>
          <w:szCs w:val="24"/>
          <w:rtl/>
        </w:rPr>
        <w:t>, על פי שיקול דעתו הבלעדי</w:t>
      </w:r>
      <w:r w:rsidRPr="00C10AB3">
        <w:rPr>
          <w:rFonts w:ascii="Arial" w:hAnsi="Arial"/>
          <w:szCs w:val="24"/>
          <w:rtl/>
        </w:rPr>
        <w:t>.</w:t>
      </w:r>
    </w:p>
    <w:p w14:paraId="3A00DEBC" w14:textId="77777777" w:rsidR="00B91BC7" w:rsidRDefault="00B91BC7" w:rsidP="00B91BC7">
      <w:pPr>
        <w:numPr>
          <w:ilvl w:val="0"/>
          <w:numId w:val="77"/>
        </w:numPr>
        <w:tabs>
          <w:tab w:val="clear" w:pos="1003"/>
          <w:tab w:val="num" w:pos="318"/>
        </w:tabs>
        <w:spacing w:line="360" w:lineRule="auto"/>
        <w:ind w:left="318"/>
        <w:contextualSpacing/>
        <w:jc w:val="both"/>
        <w:rPr>
          <w:rFonts w:ascii="Arial" w:hAnsi="Arial"/>
          <w:szCs w:val="24"/>
        </w:rPr>
      </w:pPr>
      <w:r w:rsidRPr="00AB65D7">
        <w:rPr>
          <w:rFonts w:ascii="Arial" w:hAnsi="Arial" w:hint="eastAsia"/>
          <w:szCs w:val="24"/>
          <w:rtl/>
        </w:rPr>
        <w:t>המשרד</w:t>
      </w:r>
      <w:r w:rsidRPr="00AB65D7">
        <w:rPr>
          <w:rFonts w:ascii="Arial" w:hAnsi="Arial"/>
          <w:szCs w:val="24"/>
          <w:rtl/>
        </w:rPr>
        <w:t xml:space="preserve"> </w:t>
      </w:r>
      <w:r w:rsidRPr="00AB65D7">
        <w:rPr>
          <w:rFonts w:ascii="Arial" w:hAnsi="Arial" w:hint="eastAsia"/>
          <w:szCs w:val="24"/>
          <w:rtl/>
        </w:rPr>
        <w:t>יהיה</w:t>
      </w:r>
      <w:r w:rsidRPr="00AB65D7">
        <w:rPr>
          <w:rFonts w:ascii="Arial" w:hAnsi="Arial"/>
          <w:szCs w:val="24"/>
          <w:rtl/>
        </w:rPr>
        <w:t xml:space="preserve"> </w:t>
      </w:r>
      <w:r w:rsidRPr="00AB65D7">
        <w:rPr>
          <w:rFonts w:ascii="Arial" w:hAnsi="Arial" w:hint="eastAsia"/>
          <w:szCs w:val="24"/>
          <w:rtl/>
        </w:rPr>
        <w:t>רשאי</w:t>
      </w:r>
      <w:r w:rsidRPr="00AB65D7">
        <w:rPr>
          <w:rFonts w:ascii="Arial" w:hAnsi="Arial"/>
          <w:szCs w:val="24"/>
          <w:rtl/>
        </w:rPr>
        <w:t xml:space="preserve"> שלא לבחור בהצעה שקיבלה את הציון הגבוה ביותר כאמור,</w:t>
      </w:r>
      <w:r>
        <w:rPr>
          <w:rFonts w:ascii="Arial" w:hAnsi="Arial" w:hint="cs"/>
          <w:szCs w:val="24"/>
          <w:rtl/>
        </w:rPr>
        <w:t xml:space="preserve"> בין היתר</w:t>
      </w:r>
      <w:r w:rsidRPr="00AB65D7">
        <w:rPr>
          <w:rFonts w:ascii="Arial" w:hAnsi="Arial"/>
          <w:szCs w:val="24"/>
          <w:rtl/>
        </w:rPr>
        <w:t xml:space="preserve"> אם מצא את ההצעה בלתי סבירה באופן המעורר חש</w:t>
      </w:r>
      <w:r w:rsidRPr="00AB65D7">
        <w:rPr>
          <w:rFonts w:ascii="Arial" w:hAnsi="Arial" w:hint="eastAsia"/>
          <w:szCs w:val="24"/>
          <w:rtl/>
        </w:rPr>
        <w:t>ש</w:t>
      </w:r>
      <w:r w:rsidRPr="00AB65D7">
        <w:rPr>
          <w:rFonts w:ascii="Arial" w:hAnsi="Arial"/>
          <w:szCs w:val="24"/>
          <w:rtl/>
        </w:rPr>
        <w:t xml:space="preserve"> בדבר יכולתו של המציע לעמוד בהתחייבויותיו וזאת לאחר שניתנה למציע הזדמנות להציג את עמדתו ולהסבירה. </w:t>
      </w:r>
    </w:p>
    <w:p w14:paraId="4E6D93B5" w14:textId="77777777" w:rsidR="00B91BC7" w:rsidRDefault="00B91BC7" w:rsidP="00B91BC7">
      <w:pPr>
        <w:numPr>
          <w:ilvl w:val="0"/>
          <w:numId w:val="77"/>
        </w:numPr>
        <w:tabs>
          <w:tab w:val="clear" w:pos="1003"/>
          <w:tab w:val="num" w:pos="318"/>
        </w:tabs>
        <w:spacing w:line="360" w:lineRule="auto"/>
        <w:ind w:left="318"/>
        <w:contextualSpacing/>
        <w:jc w:val="both"/>
        <w:rPr>
          <w:rFonts w:ascii="Arial" w:hAnsi="Arial"/>
          <w:szCs w:val="24"/>
        </w:rPr>
      </w:pPr>
      <w:r w:rsidRPr="00CB1834">
        <w:rPr>
          <w:rFonts w:ascii="Arial" w:hAnsi="Arial" w:hint="cs"/>
          <w:szCs w:val="24"/>
          <w:rtl/>
        </w:rPr>
        <w:t xml:space="preserve">המשרד </w:t>
      </w:r>
      <w:r w:rsidRPr="00C10AB3">
        <w:rPr>
          <w:rFonts w:ascii="Arial" w:hAnsi="Arial"/>
          <w:szCs w:val="24"/>
          <w:rtl/>
        </w:rPr>
        <w:t>רשאי, אם הוא סבור כי קיימים טעמים מיוחדים המצדיקים זאת, להכשיר הצעה אף אם אינה עונה על דרישות פורמאליות או טכניות מסוימות.</w:t>
      </w:r>
    </w:p>
    <w:p w14:paraId="5CC8768C" w14:textId="77777777" w:rsidR="00B91BC7" w:rsidRDefault="00B91BC7" w:rsidP="00B91BC7">
      <w:pPr>
        <w:numPr>
          <w:ilvl w:val="0"/>
          <w:numId w:val="77"/>
        </w:numPr>
        <w:tabs>
          <w:tab w:val="clear" w:pos="1003"/>
          <w:tab w:val="num" w:pos="318"/>
        </w:tabs>
        <w:spacing w:line="360" w:lineRule="auto"/>
        <w:ind w:left="318"/>
        <w:contextualSpacing/>
        <w:jc w:val="both"/>
        <w:rPr>
          <w:rFonts w:ascii="Arial" w:hAnsi="Arial"/>
          <w:szCs w:val="24"/>
        </w:rPr>
      </w:pPr>
      <w:r w:rsidRPr="00C10AB3">
        <w:rPr>
          <w:rFonts w:ascii="Arial" w:hAnsi="Arial"/>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1178B300" w14:textId="77777777" w:rsidR="00B91BC7" w:rsidRDefault="00B91BC7" w:rsidP="00B91BC7">
      <w:pPr>
        <w:numPr>
          <w:ilvl w:val="0"/>
          <w:numId w:val="77"/>
        </w:numPr>
        <w:tabs>
          <w:tab w:val="clear" w:pos="1003"/>
          <w:tab w:val="num" w:pos="318"/>
        </w:tabs>
        <w:spacing w:line="360" w:lineRule="auto"/>
        <w:ind w:left="318"/>
        <w:contextualSpacing/>
        <w:jc w:val="both"/>
        <w:rPr>
          <w:rFonts w:ascii="Arial" w:hAnsi="Arial"/>
          <w:szCs w:val="24"/>
        </w:rPr>
      </w:pPr>
      <w:r w:rsidRPr="00C10AB3">
        <w:rPr>
          <w:rFonts w:ascii="Arial" w:hAnsi="Arial"/>
          <w:szCs w:val="24"/>
          <w:rtl/>
        </w:rPr>
        <w:t xml:space="preserve">היה ובתוך 12 חודשים </w:t>
      </w:r>
      <w:r>
        <w:rPr>
          <w:rFonts w:ascii="Arial" w:hAnsi="Arial" w:hint="cs"/>
          <w:szCs w:val="24"/>
          <w:rtl/>
        </w:rPr>
        <w:t>לא התממשה מסיבה כלשהי ההתקשרות עם המציע שהצעתו זכתה</w:t>
      </w:r>
      <w:r w:rsidRPr="00C10AB3">
        <w:rPr>
          <w:rFonts w:ascii="Arial" w:hAnsi="Arial"/>
          <w:szCs w:val="24"/>
          <w:rtl/>
        </w:rPr>
        <w:t xml:space="preserve">, רשאי </w:t>
      </w:r>
      <w:r w:rsidRPr="00CB1834">
        <w:rPr>
          <w:rFonts w:ascii="Arial" w:hAnsi="Arial" w:hint="cs"/>
          <w:szCs w:val="24"/>
          <w:rtl/>
        </w:rPr>
        <w:t xml:space="preserve">המשרד </w:t>
      </w:r>
      <w:r w:rsidRPr="00C10AB3">
        <w:rPr>
          <w:rFonts w:ascii="Arial" w:hAnsi="Arial"/>
          <w:szCs w:val="24"/>
          <w:rtl/>
        </w:rPr>
        <w:t xml:space="preserve">להתקשר עם </w:t>
      </w:r>
      <w:r>
        <w:rPr>
          <w:rFonts w:ascii="Arial" w:hAnsi="Arial" w:hint="cs"/>
          <w:szCs w:val="24"/>
          <w:rtl/>
        </w:rPr>
        <w:t xml:space="preserve">המציע שהצעתו </w:t>
      </w:r>
      <w:r w:rsidRPr="00C10AB3">
        <w:rPr>
          <w:rFonts w:ascii="Arial" w:hAnsi="Arial"/>
          <w:szCs w:val="24"/>
          <w:rtl/>
        </w:rPr>
        <w:t>דורג</w:t>
      </w:r>
      <w:r>
        <w:rPr>
          <w:rFonts w:ascii="Arial" w:hAnsi="Arial" w:hint="cs"/>
          <w:szCs w:val="24"/>
          <w:rtl/>
        </w:rPr>
        <w:t>ה</w:t>
      </w:r>
      <w:r w:rsidRPr="00C10AB3">
        <w:rPr>
          <w:rFonts w:ascii="Arial" w:hAnsi="Arial"/>
          <w:szCs w:val="24"/>
          <w:rtl/>
        </w:rPr>
        <w:t xml:space="preserve"> הבא</w:t>
      </w:r>
      <w:r>
        <w:rPr>
          <w:rFonts w:ascii="Arial" w:hAnsi="Arial" w:hint="cs"/>
          <w:szCs w:val="24"/>
          <w:rtl/>
        </w:rPr>
        <w:t>ה</w:t>
      </w:r>
      <w:r w:rsidRPr="00C10AB3">
        <w:rPr>
          <w:rFonts w:ascii="Arial" w:hAnsi="Arial"/>
          <w:szCs w:val="24"/>
          <w:rtl/>
        </w:rPr>
        <w:t xml:space="preserve"> אחריו על פי תוצאות המכרז, בכפוף להסכמתו להתקשרות לפי הצעתו במכרז.</w:t>
      </w:r>
      <w:r>
        <w:rPr>
          <w:rFonts w:ascii="Arial" w:hAnsi="Arial" w:hint="cs"/>
          <w:szCs w:val="24"/>
          <w:rtl/>
        </w:rPr>
        <w:t xml:space="preserve"> </w:t>
      </w:r>
    </w:p>
    <w:p w14:paraId="5E77CE2E" w14:textId="77777777" w:rsidR="00B91BC7" w:rsidRDefault="00B91BC7" w:rsidP="00B91BC7">
      <w:pPr>
        <w:numPr>
          <w:ilvl w:val="0"/>
          <w:numId w:val="77"/>
        </w:numPr>
        <w:tabs>
          <w:tab w:val="clear" w:pos="1003"/>
          <w:tab w:val="num" w:pos="318"/>
        </w:tabs>
        <w:spacing w:line="360" w:lineRule="auto"/>
        <w:ind w:left="318"/>
        <w:contextualSpacing/>
        <w:jc w:val="both"/>
        <w:rPr>
          <w:rFonts w:ascii="Arial" w:hAnsi="Arial"/>
          <w:szCs w:val="24"/>
        </w:rPr>
      </w:pPr>
      <w:r w:rsidRPr="00AB65D7">
        <w:rPr>
          <w:rFonts w:ascii="Arial" w:hAnsi="Arial" w:hint="eastAsia"/>
          <w:szCs w:val="24"/>
          <w:rtl/>
        </w:rPr>
        <w:t>במקרים</w:t>
      </w:r>
      <w:r w:rsidRPr="00AB65D7">
        <w:rPr>
          <w:rFonts w:ascii="Arial" w:hAnsi="Arial"/>
          <w:szCs w:val="24"/>
          <w:rtl/>
        </w:rPr>
        <w:t xml:space="preserve"> </w:t>
      </w:r>
      <w:r w:rsidRPr="00AB65D7">
        <w:rPr>
          <w:rFonts w:ascii="Arial" w:hAnsi="Arial" w:hint="eastAsia"/>
          <w:szCs w:val="24"/>
          <w:rtl/>
        </w:rPr>
        <w:t>מיוחדים</w:t>
      </w:r>
      <w:r w:rsidRPr="00AB65D7">
        <w:rPr>
          <w:rFonts w:ascii="Arial" w:hAnsi="Arial"/>
          <w:szCs w:val="24"/>
          <w:rtl/>
        </w:rPr>
        <w:t xml:space="preserve"> </w:t>
      </w:r>
      <w:r w:rsidRPr="00AB65D7">
        <w:rPr>
          <w:rFonts w:ascii="Arial" w:hAnsi="Arial" w:hint="eastAsia"/>
          <w:szCs w:val="24"/>
          <w:rtl/>
        </w:rPr>
        <w:t>ומנסיבות</w:t>
      </w:r>
      <w:r w:rsidRPr="00AB65D7">
        <w:rPr>
          <w:rFonts w:ascii="Arial" w:hAnsi="Arial"/>
          <w:szCs w:val="24"/>
          <w:rtl/>
        </w:rPr>
        <w:t xml:space="preserve"> </w:t>
      </w:r>
      <w:r w:rsidRPr="00AB65D7">
        <w:rPr>
          <w:rFonts w:ascii="Arial" w:hAnsi="Arial" w:hint="eastAsia"/>
          <w:szCs w:val="24"/>
          <w:rtl/>
        </w:rPr>
        <w:t>שירשמו</w:t>
      </w:r>
      <w:r w:rsidRPr="00AB65D7">
        <w:rPr>
          <w:rFonts w:ascii="Arial" w:hAnsi="Arial"/>
          <w:szCs w:val="24"/>
          <w:rtl/>
        </w:rPr>
        <w:t xml:space="preserve">, </w:t>
      </w:r>
      <w:r w:rsidRPr="00AB65D7">
        <w:rPr>
          <w:rFonts w:ascii="Arial" w:hAnsi="Arial" w:hint="eastAsia"/>
          <w:szCs w:val="24"/>
          <w:rtl/>
        </w:rPr>
        <w:t>שומרת</w:t>
      </w:r>
      <w:r w:rsidRPr="00AB65D7">
        <w:rPr>
          <w:rFonts w:ascii="Arial" w:hAnsi="Arial"/>
          <w:szCs w:val="24"/>
          <w:rtl/>
        </w:rPr>
        <w:t xml:space="preserve"> </w:t>
      </w:r>
      <w:r w:rsidRPr="00AB65D7">
        <w:rPr>
          <w:rFonts w:ascii="Arial" w:hAnsi="Arial" w:hint="eastAsia"/>
          <w:szCs w:val="24"/>
          <w:rtl/>
        </w:rPr>
        <w:t>לעצמה</w:t>
      </w:r>
      <w:r w:rsidRPr="00AB65D7">
        <w:rPr>
          <w:rFonts w:ascii="Arial" w:hAnsi="Arial"/>
          <w:szCs w:val="24"/>
          <w:rtl/>
        </w:rPr>
        <w:t xml:space="preserve"> </w:t>
      </w:r>
      <w:r w:rsidRPr="00AB65D7">
        <w:rPr>
          <w:rFonts w:ascii="Arial" w:hAnsi="Arial" w:hint="eastAsia"/>
          <w:szCs w:val="24"/>
          <w:rtl/>
        </w:rPr>
        <w:t>וועדת</w:t>
      </w:r>
      <w:r w:rsidRPr="00AB65D7">
        <w:rPr>
          <w:rFonts w:ascii="Arial" w:hAnsi="Arial"/>
          <w:szCs w:val="24"/>
          <w:rtl/>
        </w:rPr>
        <w:t xml:space="preserve"> </w:t>
      </w:r>
      <w:r w:rsidRPr="00AB65D7">
        <w:rPr>
          <w:rFonts w:ascii="Arial" w:hAnsi="Arial" w:hint="eastAsia"/>
          <w:szCs w:val="24"/>
          <w:rtl/>
        </w:rPr>
        <w:t>המכרזים</w:t>
      </w:r>
      <w:r w:rsidRPr="00AB65D7">
        <w:rPr>
          <w:rFonts w:ascii="Arial" w:hAnsi="Arial"/>
          <w:szCs w:val="24"/>
          <w:rtl/>
        </w:rPr>
        <w:t xml:space="preserve"> </w:t>
      </w:r>
      <w:r w:rsidRPr="00AB65D7">
        <w:rPr>
          <w:rFonts w:ascii="Arial" w:hAnsi="Arial" w:hint="eastAsia"/>
          <w:szCs w:val="24"/>
          <w:rtl/>
        </w:rPr>
        <w:t>את</w:t>
      </w:r>
      <w:r w:rsidRPr="00AB65D7">
        <w:rPr>
          <w:rFonts w:ascii="Arial" w:hAnsi="Arial"/>
          <w:szCs w:val="24"/>
          <w:rtl/>
        </w:rPr>
        <w:t xml:space="preserve"> </w:t>
      </w:r>
      <w:r w:rsidRPr="00AB65D7">
        <w:rPr>
          <w:rFonts w:ascii="Arial" w:hAnsi="Arial" w:hint="eastAsia"/>
          <w:szCs w:val="24"/>
          <w:rtl/>
        </w:rPr>
        <w:t>הזכות</w:t>
      </w:r>
      <w:r w:rsidRPr="00AB65D7">
        <w:rPr>
          <w:rFonts w:ascii="Arial" w:hAnsi="Arial"/>
          <w:szCs w:val="24"/>
          <w:rtl/>
        </w:rPr>
        <w:t xml:space="preserve"> </w:t>
      </w:r>
      <w:r w:rsidRPr="00AB65D7">
        <w:rPr>
          <w:rFonts w:ascii="Arial" w:hAnsi="Arial" w:hint="eastAsia"/>
          <w:szCs w:val="24"/>
          <w:rtl/>
        </w:rPr>
        <w:t>לנהל</w:t>
      </w:r>
      <w:r w:rsidRPr="00AB65D7">
        <w:rPr>
          <w:rFonts w:ascii="Arial" w:hAnsi="Arial"/>
          <w:szCs w:val="24"/>
          <w:rtl/>
        </w:rPr>
        <w:t xml:space="preserve"> </w:t>
      </w:r>
      <w:r w:rsidRPr="00AB65D7">
        <w:rPr>
          <w:rFonts w:ascii="Arial" w:hAnsi="Arial" w:hint="eastAsia"/>
          <w:szCs w:val="24"/>
          <w:rtl/>
        </w:rPr>
        <w:t>משא</w:t>
      </w:r>
      <w:r w:rsidRPr="00AB65D7">
        <w:rPr>
          <w:rFonts w:ascii="Arial" w:hAnsi="Arial"/>
          <w:szCs w:val="24"/>
          <w:rtl/>
        </w:rPr>
        <w:t xml:space="preserve"> </w:t>
      </w:r>
      <w:r w:rsidRPr="00AB65D7">
        <w:rPr>
          <w:rFonts w:ascii="Arial" w:hAnsi="Arial" w:hint="eastAsia"/>
          <w:szCs w:val="24"/>
          <w:rtl/>
        </w:rPr>
        <w:t>ומתן</w:t>
      </w:r>
      <w:r w:rsidRPr="00AB65D7">
        <w:rPr>
          <w:rFonts w:ascii="Arial" w:hAnsi="Arial"/>
          <w:szCs w:val="24"/>
          <w:rtl/>
        </w:rPr>
        <w:t xml:space="preserve"> </w:t>
      </w:r>
      <w:r w:rsidRPr="00AB65D7">
        <w:rPr>
          <w:rFonts w:ascii="Arial" w:hAnsi="Arial" w:hint="eastAsia"/>
          <w:szCs w:val="24"/>
          <w:rtl/>
        </w:rPr>
        <w:t>עם</w:t>
      </w:r>
      <w:r w:rsidRPr="00AB65D7">
        <w:rPr>
          <w:rFonts w:ascii="Arial" w:hAnsi="Arial"/>
          <w:szCs w:val="24"/>
          <w:rtl/>
        </w:rPr>
        <w:t xml:space="preserve"> </w:t>
      </w:r>
      <w:r w:rsidRPr="00AB65D7">
        <w:rPr>
          <w:rFonts w:ascii="Arial" w:hAnsi="Arial" w:hint="eastAsia"/>
          <w:szCs w:val="24"/>
          <w:rtl/>
        </w:rPr>
        <w:t>מציעים</w:t>
      </w:r>
      <w:r w:rsidRPr="00AB65D7">
        <w:rPr>
          <w:rFonts w:ascii="Arial" w:hAnsi="Arial"/>
          <w:szCs w:val="24"/>
          <w:rtl/>
        </w:rPr>
        <w:t xml:space="preserve"> </w:t>
      </w:r>
      <w:r w:rsidRPr="00AB65D7">
        <w:rPr>
          <w:rFonts w:ascii="Arial" w:hAnsi="Arial" w:hint="eastAsia"/>
          <w:szCs w:val="24"/>
          <w:rtl/>
        </w:rPr>
        <w:t>שהצעתם</w:t>
      </w:r>
      <w:r w:rsidRPr="00AB65D7">
        <w:rPr>
          <w:rFonts w:ascii="Arial" w:hAnsi="Arial"/>
          <w:szCs w:val="24"/>
          <w:rtl/>
        </w:rPr>
        <w:t xml:space="preserve"> </w:t>
      </w:r>
      <w:r w:rsidRPr="00AB65D7">
        <w:rPr>
          <w:rFonts w:ascii="Arial" w:hAnsi="Arial" w:hint="eastAsia"/>
          <w:szCs w:val="24"/>
          <w:rtl/>
        </w:rPr>
        <w:t>עמדה</w:t>
      </w:r>
      <w:r w:rsidRPr="00AB65D7">
        <w:rPr>
          <w:rFonts w:ascii="Arial" w:hAnsi="Arial"/>
          <w:szCs w:val="24"/>
          <w:rtl/>
        </w:rPr>
        <w:t xml:space="preserve"> </w:t>
      </w:r>
      <w:r w:rsidRPr="00AB65D7">
        <w:rPr>
          <w:rFonts w:ascii="Arial" w:hAnsi="Arial" w:hint="eastAsia"/>
          <w:szCs w:val="24"/>
          <w:rtl/>
        </w:rPr>
        <w:t>בתנאי</w:t>
      </w:r>
      <w:r w:rsidRPr="00AB65D7">
        <w:rPr>
          <w:rFonts w:ascii="Arial" w:hAnsi="Arial"/>
          <w:szCs w:val="24"/>
          <w:rtl/>
        </w:rPr>
        <w:t xml:space="preserve"> </w:t>
      </w:r>
      <w:r w:rsidRPr="00AB65D7">
        <w:rPr>
          <w:rFonts w:ascii="Arial" w:hAnsi="Arial" w:hint="eastAsia"/>
          <w:szCs w:val="24"/>
          <w:rtl/>
        </w:rPr>
        <w:t>הסף</w:t>
      </w:r>
      <w:r w:rsidRPr="00AB65D7">
        <w:rPr>
          <w:rFonts w:ascii="Arial" w:hAnsi="Arial"/>
          <w:szCs w:val="24"/>
          <w:rtl/>
        </w:rPr>
        <w:t xml:space="preserve"> </w:t>
      </w:r>
      <w:r w:rsidRPr="00AB65D7">
        <w:rPr>
          <w:rFonts w:ascii="Arial" w:hAnsi="Arial" w:hint="eastAsia"/>
          <w:szCs w:val="24"/>
          <w:rtl/>
        </w:rPr>
        <w:t>במכרז</w:t>
      </w:r>
      <w:r w:rsidRPr="00AB65D7">
        <w:rPr>
          <w:rFonts w:ascii="Arial" w:hAnsi="Arial"/>
          <w:szCs w:val="24"/>
          <w:rtl/>
        </w:rPr>
        <w:t xml:space="preserve">. </w:t>
      </w:r>
      <w:r w:rsidRPr="00C10AB3">
        <w:rPr>
          <w:rFonts w:ascii="Arial" w:hAnsi="Arial" w:hint="cs"/>
          <w:szCs w:val="24"/>
          <w:rtl/>
        </w:rPr>
        <w:t>המשרד רשאי</w:t>
      </w:r>
      <w:r w:rsidRPr="00C10AB3">
        <w:rPr>
          <w:rFonts w:ascii="Arial" w:hAnsi="Arial"/>
          <w:szCs w:val="24"/>
          <w:rtl/>
        </w:rPr>
        <w:t xml:space="preserve"> לבטל את המכרז בכל עת, משיקוליו הבלעדיים</w:t>
      </w:r>
      <w:r w:rsidRPr="00C10AB3">
        <w:rPr>
          <w:rFonts w:ascii="Arial" w:hAnsi="Arial" w:hint="cs"/>
          <w:szCs w:val="24"/>
          <w:rtl/>
        </w:rPr>
        <w:t>.</w:t>
      </w:r>
    </w:p>
    <w:p w14:paraId="352DA9FB" w14:textId="77777777" w:rsidR="00B91BC7" w:rsidRDefault="00B91BC7" w:rsidP="00B91BC7">
      <w:pPr>
        <w:numPr>
          <w:ilvl w:val="0"/>
          <w:numId w:val="77"/>
        </w:numPr>
        <w:tabs>
          <w:tab w:val="clear" w:pos="1003"/>
          <w:tab w:val="num" w:pos="318"/>
        </w:tabs>
        <w:spacing w:line="360" w:lineRule="auto"/>
        <w:ind w:left="318"/>
        <w:contextualSpacing/>
        <w:jc w:val="both"/>
        <w:rPr>
          <w:rFonts w:ascii="Arial" w:hAnsi="Arial"/>
          <w:szCs w:val="24"/>
        </w:rPr>
      </w:pPr>
      <w:r w:rsidRPr="00C10AB3">
        <w:rPr>
          <w:rFonts w:ascii="Arial" w:hAnsi="Arial"/>
          <w:szCs w:val="24"/>
          <w:rtl/>
        </w:rPr>
        <w:t>התחייבות ה</w:t>
      </w:r>
      <w:r w:rsidRPr="00C10AB3">
        <w:rPr>
          <w:rFonts w:ascii="Arial" w:hAnsi="Arial" w:hint="cs"/>
          <w:szCs w:val="24"/>
          <w:rtl/>
        </w:rPr>
        <w:t xml:space="preserve">משרד </w:t>
      </w:r>
      <w:r w:rsidRPr="00C10AB3">
        <w:rPr>
          <w:rFonts w:ascii="Arial" w:hAnsi="Arial"/>
          <w:szCs w:val="24"/>
          <w:rtl/>
        </w:rPr>
        <w:t>כלפי הזוכה תיווצר רק ע</w:t>
      </w:r>
      <w:r>
        <w:rPr>
          <w:rFonts w:ascii="Arial" w:hAnsi="Arial"/>
          <w:szCs w:val="24"/>
          <w:rtl/>
        </w:rPr>
        <w:t>ם חתימת הסכם פורמלי על ידי מורש</w:t>
      </w:r>
      <w:r>
        <w:rPr>
          <w:rFonts w:ascii="Arial" w:hAnsi="Arial" w:hint="cs"/>
          <w:szCs w:val="24"/>
          <w:rtl/>
        </w:rPr>
        <w:t>ה</w:t>
      </w:r>
      <w:r w:rsidRPr="00C10AB3">
        <w:rPr>
          <w:rFonts w:ascii="Arial" w:hAnsi="Arial"/>
          <w:szCs w:val="24"/>
          <w:rtl/>
        </w:rPr>
        <w:t xml:space="preserve"> חתימה מטעם ה</w:t>
      </w:r>
      <w:r w:rsidRPr="00C10AB3">
        <w:rPr>
          <w:rFonts w:ascii="Arial" w:hAnsi="Arial" w:hint="cs"/>
          <w:szCs w:val="24"/>
          <w:rtl/>
        </w:rPr>
        <w:t>משרד</w:t>
      </w:r>
      <w:r w:rsidRPr="00C10AB3">
        <w:rPr>
          <w:rFonts w:ascii="Arial" w:hAnsi="Arial"/>
          <w:szCs w:val="24"/>
          <w:rtl/>
        </w:rPr>
        <w:t>.</w:t>
      </w:r>
    </w:p>
    <w:p w14:paraId="33DED1E9" w14:textId="77777777" w:rsidR="00B91BC7" w:rsidRDefault="00B91BC7" w:rsidP="00B91BC7">
      <w:pPr>
        <w:numPr>
          <w:ilvl w:val="0"/>
          <w:numId w:val="77"/>
        </w:numPr>
        <w:tabs>
          <w:tab w:val="clear" w:pos="1003"/>
          <w:tab w:val="num" w:pos="318"/>
        </w:tabs>
        <w:spacing w:line="360" w:lineRule="auto"/>
        <w:ind w:left="318"/>
        <w:contextualSpacing/>
        <w:jc w:val="both"/>
        <w:rPr>
          <w:rFonts w:ascii="Arial" w:hAnsi="Arial"/>
          <w:szCs w:val="24"/>
        </w:rPr>
      </w:pPr>
      <w:r w:rsidRPr="00C10AB3">
        <w:rPr>
          <w:rFonts w:ascii="Arial" w:hAnsi="Arial" w:hint="cs"/>
          <w:szCs w:val="24"/>
          <w:rtl/>
        </w:rPr>
        <w:t xml:space="preserve">חתימת </w:t>
      </w:r>
      <w:r>
        <w:rPr>
          <w:rFonts w:ascii="Arial" w:hAnsi="Arial" w:hint="cs"/>
          <w:szCs w:val="24"/>
          <w:rtl/>
        </w:rPr>
        <w:t>ההסכם</w:t>
      </w:r>
      <w:r w:rsidRPr="00C10AB3">
        <w:rPr>
          <w:rFonts w:ascii="Arial" w:hAnsi="Arial" w:hint="cs"/>
          <w:szCs w:val="24"/>
          <w:rtl/>
        </w:rPr>
        <w:t xml:space="preserve"> וקיום ההתקשרות מותנים בקיום תקציב מתאים וקבלת האישורים הדרושים. המשרד שומר לעצמו את הזכות לבצע את העבודה בשלבים, בהתאם למגבלות התקציב.</w:t>
      </w:r>
    </w:p>
    <w:p w14:paraId="06279550" w14:textId="77777777" w:rsidR="00B91BC7" w:rsidRDefault="00B91BC7" w:rsidP="00B91BC7">
      <w:pPr>
        <w:numPr>
          <w:ilvl w:val="0"/>
          <w:numId w:val="77"/>
        </w:numPr>
        <w:tabs>
          <w:tab w:val="clear" w:pos="1003"/>
          <w:tab w:val="num" w:pos="318"/>
        </w:tabs>
        <w:spacing w:line="360" w:lineRule="auto"/>
        <w:ind w:left="318"/>
        <w:contextualSpacing/>
        <w:jc w:val="both"/>
        <w:rPr>
          <w:rFonts w:ascii="Arial" w:hAnsi="Arial"/>
          <w:szCs w:val="24"/>
        </w:rPr>
      </w:pPr>
      <w:r w:rsidRPr="00C10AB3">
        <w:rPr>
          <w:rFonts w:ascii="Arial" w:hAnsi="Arial" w:hint="cs"/>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C10AB3">
        <w:rPr>
          <w:rFonts w:ascii="Arial" w:hAnsi="Arial"/>
          <w:szCs w:val="24"/>
        </w:rPr>
        <w:t xml:space="preserve">www.energy.gov.il </w:t>
      </w:r>
      <w:r>
        <w:rPr>
          <w:rFonts w:ascii="Arial" w:hAnsi="Arial" w:hint="cs"/>
          <w:szCs w:val="24"/>
          <w:rtl/>
        </w:rPr>
        <w:t xml:space="preserve"> ו/או באתר מינהל הרכש של משרד האוצר. </w:t>
      </w:r>
      <w:r w:rsidRPr="00C10AB3">
        <w:rPr>
          <w:rFonts w:ascii="Arial" w:hAnsi="Arial" w:hint="cs"/>
          <w:szCs w:val="24"/>
          <w:rtl/>
        </w:rPr>
        <w:t>באחריות המציעים לבדוק מפעם לפעם אם חלו שינויים במסמכי המכרז</w:t>
      </w:r>
      <w:r>
        <w:rPr>
          <w:rFonts w:ascii="Arial" w:hAnsi="Arial" w:hint="cs"/>
          <w:szCs w:val="24"/>
          <w:rtl/>
        </w:rPr>
        <w:t>.</w:t>
      </w:r>
    </w:p>
    <w:p w14:paraId="3797E459" w14:textId="77777777" w:rsidR="00B91BC7" w:rsidRPr="00F46D1B" w:rsidRDefault="00B91BC7" w:rsidP="00B91BC7">
      <w:pPr>
        <w:spacing w:line="360" w:lineRule="auto"/>
        <w:jc w:val="both"/>
        <w:rPr>
          <w:b/>
          <w:bCs/>
          <w:sz w:val="32"/>
          <w:szCs w:val="32"/>
          <w:u w:val="single"/>
          <w:rtl/>
        </w:rPr>
      </w:pPr>
    </w:p>
    <w:p w14:paraId="591FEC58" w14:textId="77777777" w:rsidR="00B91BC7" w:rsidRDefault="00B91BC7" w:rsidP="00B91BC7">
      <w:pPr>
        <w:pStyle w:val="af6"/>
        <w:numPr>
          <w:ilvl w:val="0"/>
          <w:numId w:val="89"/>
        </w:numPr>
        <w:spacing w:line="360" w:lineRule="auto"/>
        <w:jc w:val="both"/>
        <w:rPr>
          <w:b/>
          <w:bCs/>
          <w:sz w:val="32"/>
          <w:szCs w:val="32"/>
          <w:u w:val="single"/>
        </w:rPr>
      </w:pPr>
      <w:r>
        <w:rPr>
          <w:rFonts w:hint="cs"/>
          <w:b/>
          <w:bCs/>
          <w:sz w:val="32"/>
          <w:szCs w:val="32"/>
          <w:u w:val="single"/>
          <w:rtl/>
        </w:rPr>
        <w:t>סוד מסחרי</w:t>
      </w:r>
    </w:p>
    <w:p w14:paraId="38BAC6C8" w14:textId="77777777" w:rsidR="00B91BC7" w:rsidRPr="00F46D1B" w:rsidRDefault="00B91BC7" w:rsidP="00B91BC7">
      <w:pPr>
        <w:numPr>
          <w:ilvl w:val="0"/>
          <w:numId w:val="94"/>
        </w:numPr>
        <w:spacing w:line="360" w:lineRule="auto"/>
        <w:contextualSpacing/>
        <w:jc w:val="both"/>
        <w:rPr>
          <w:rFonts w:ascii="Arial" w:hAnsi="Arial"/>
          <w:szCs w:val="24"/>
        </w:rPr>
      </w:pPr>
      <w:r w:rsidRPr="00F46D1B">
        <w:rPr>
          <w:rFonts w:ascii="Arial" w:hAnsi="Arial" w:hint="cs"/>
          <w:szCs w:val="24"/>
          <w:rtl/>
        </w:rPr>
        <w:t xml:space="preserve">בהתאם לתקנה 21 (ה) לתקנות חובת המכרזים, התשנ"ג </w:t>
      </w:r>
      <w:r w:rsidRPr="00F46D1B">
        <w:rPr>
          <w:rFonts w:ascii="Arial" w:hAnsi="Arial"/>
          <w:szCs w:val="24"/>
          <w:rtl/>
        </w:rPr>
        <w:t>–</w:t>
      </w:r>
      <w:r w:rsidRPr="00F46D1B">
        <w:rPr>
          <w:rFonts w:ascii="Arial" w:hAnsi="Arial" w:hint="cs"/>
          <w:szCs w:val="24"/>
          <w:rtl/>
        </w:rPr>
        <w:t xml:space="preserve"> 1993, עומדת למציעים</w:t>
      </w:r>
      <w:r w:rsidRPr="00F46D1B">
        <w:rPr>
          <w:rFonts w:ascii="Arial" w:hAnsi="Arial" w:hint="cs"/>
          <w:szCs w:val="24"/>
        </w:rPr>
        <w:t xml:space="preserve"> </w:t>
      </w:r>
      <w:r w:rsidRPr="00F46D1B">
        <w:rPr>
          <w:rFonts w:ascii="Arial" w:hAnsi="Arial" w:hint="cs"/>
          <w:szCs w:val="24"/>
          <w:rtl/>
        </w:rPr>
        <w:t>שלא זכו במכרז, הזכות לעיין בהצעה הזוכה.</w:t>
      </w:r>
    </w:p>
    <w:p w14:paraId="7068C630" w14:textId="77777777" w:rsidR="00B91BC7" w:rsidRPr="00F46D1B" w:rsidRDefault="00B91BC7" w:rsidP="00B91BC7">
      <w:pPr>
        <w:numPr>
          <w:ilvl w:val="0"/>
          <w:numId w:val="94"/>
        </w:numPr>
        <w:spacing w:line="360" w:lineRule="auto"/>
        <w:contextualSpacing/>
        <w:jc w:val="both"/>
        <w:rPr>
          <w:rFonts w:ascii="Arial" w:hAnsi="Arial"/>
          <w:szCs w:val="24"/>
        </w:rPr>
      </w:pPr>
      <w:r w:rsidRPr="00530BBD">
        <w:rPr>
          <w:rFonts w:ascii="Arial" w:hAnsi="Arial"/>
          <w:szCs w:val="24"/>
          <w:rtl/>
        </w:rPr>
        <w:t>המציע מתבקש לסמן באופן בולט את החלקים בהצעתו, המהווים לדעתו מידע סודי</w:t>
      </w:r>
      <w:r w:rsidRPr="00530BBD">
        <w:rPr>
          <w:rFonts w:ascii="Arial" w:hAnsi="Arial" w:hint="cs"/>
          <w:szCs w:val="24"/>
          <w:rtl/>
        </w:rPr>
        <w:t xml:space="preserve"> מסחרי</w:t>
      </w:r>
      <w:r w:rsidRPr="00530BBD">
        <w:rPr>
          <w:rFonts w:ascii="Arial" w:hAnsi="Arial"/>
          <w:szCs w:val="24"/>
          <w:rtl/>
        </w:rPr>
        <w:t xml:space="preserve"> שאין לגלותו. </w:t>
      </w:r>
      <w:r w:rsidRPr="00530BBD">
        <w:rPr>
          <w:rFonts w:ascii="Arial" w:hAnsi="Arial" w:hint="cs"/>
          <w:szCs w:val="24"/>
          <w:rtl/>
        </w:rPr>
        <w:t>יובהר</w:t>
      </w:r>
      <w:r w:rsidRPr="00530BBD">
        <w:rPr>
          <w:rFonts w:ascii="Arial" w:hAnsi="Arial"/>
          <w:szCs w:val="24"/>
          <w:rtl/>
        </w:rPr>
        <w:t xml:space="preserve"> כי ההצעה הכספית לא</w:t>
      </w:r>
      <w:r w:rsidRPr="00530BBD">
        <w:rPr>
          <w:rFonts w:ascii="Arial" w:hAnsi="Arial" w:hint="cs"/>
          <w:szCs w:val="24"/>
          <w:rtl/>
        </w:rPr>
        <w:t xml:space="preserve"> תהא חסויה בכל מקרה</w:t>
      </w:r>
      <w:r w:rsidRPr="00530BBD">
        <w:rPr>
          <w:rFonts w:ascii="Arial" w:hAnsi="Arial"/>
          <w:szCs w:val="24"/>
          <w:rtl/>
        </w:rPr>
        <w:t xml:space="preserve">. המציע לא </w:t>
      </w:r>
      <w:r w:rsidRPr="00530BBD">
        <w:rPr>
          <w:rFonts w:ascii="Arial" w:hAnsi="Arial" w:hint="cs"/>
          <w:szCs w:val="24"/>
          <w:rtl/>
        </w:rPr>
        <w:t xml:space="preserve">יהא רשאי לקבל </w:t>
      </w:r>
      <w:r w:rsidRPr="00530BBD">
        <w:rPr>
          <w:rFonts w:ascii="Arial" w:hAnsi="Arial"/>
          <w:szCs w:val="24"/>
          <w:rtl/>
        </w:rPr>
        <w:t>מוועד</w:t>
      </w:r>
      <w:r w:rsidRPr="00530BBD">
        <w:rPr>
          <w:rFonts w:ascii="Arial" w:hAnsi="Arial" w:hint="cs"/>
          <w:szCs w:val="24"/>
          <w:rtl/>
        </w:rPr>
        <w:t xml:space="preserve">ת </w:t>
      </w:r>
      <w:r w:rsidRPr="00530BBD">
        <w:rPr>
          <w:rFonts w:ascii="Arial" w:hAnsi="Arial"/>
          <w:szCs w:val="24"/>
          <w:rtl/>
        </w:rPr>
        <w:t>ה</w:t>
      </w:r>
      <w:r w:rsidRPr="00530BBD">
        <w:rPr>
          <w:rFonts w:ascii="Arial" w:hAnsi="Arial" w:hint="cs"/>
          <w:szCs w:val="24"/>
          <w:rtl/>
        </w:rPr>
        <w:t>מכרזים</w:t>
      </w:r>
      <w:r w:rsidRPr="00530BBD">
        <w:rPr>
          <w:rFonts w:ascii="Arial" w:hAnsi="Arial"/>
          <w:szCs w:val="24"/>
          <w:rtl/>
        </w:rPr>
        <w:t xml:space="preserve"> פרטים </w:t>
      </w:r>
      <w:r w:rsidRPr="00530BBD">
        <w:rPr>
          <w:rFonts w:ascii="Arial" w:hAnsi="Arial" w:hint="cs"/>
          <w:szCs w:val="24"/>
          <w:rtl/>
        </w:rPr>
        <w:t>ע</w:t>
      </w:r>
      <w:r w:rsidRPr="00530BBD">
        <w:rPr>
          <w:rFonts w:ascii="Arial" w:hAnsi="Arial"/>
          <w:szCs w:val="24"/>
          <w:rtl/>
        </w:rPr>
        <w:t>ל</w:t>
      </w:r>
      <w:r w:rsidRPr="00530BBD">
        <w:rPr>
          <w:rFonts w:ascii="Arial" w:hAnsi="Arial" w:hint="cs"/>
          <w:szCs w:val="24"/>
          <w:rtl/>
        </w:rPr>
        <w:t xml:space="preserve"> אודות</w:t>
      </w:r>
      <w:r w:rsidRPr="00530BBD">
        <w:rPr>
          <w:rFonts w:ascii="Arial" w:hAnsi="Arial"/>
          <w:szCs w:val="24"/>
          <w:rtl/>
        </w:rPr>
        <w:t xml:space="preserve"> הצעות של מציעים אחרים, החופפים את אלו שסומנו על ידו כמידע סודי ואסור לפרסום. </w:t>
      </w:r>
    </w:p>
    <w:p w14:paraId="7E880FFA" w14:textId="77777777" w:rsidR="00B91BC7" w:rsidRPr="00F46D1B" w:rsidRDefault="00B91BC7" w:rsidP="00B91BC7">
      <w:pPr>
        <w:numPr>
          <w:ilvl w:val="0"/>
          <w:numId w:val="94"/>
        </w:numPr>
        <w:spacing w:line="360" w:lineRule="auto"/>
        <w:contextualSpacing/>
        <w:jc w:val="both"/>
        <w:rPr>
          <w:rFonts w:ascii="Arial" w:hAnsi="Arial"/>
          <w:szCs w:val="24"/>
        </w:rPr>
      </w:pPr>
      <w:r w:rsidRPr="00530BBD">
        <w:rPr>
          <w:rFonts w:ascii="Arial" w:hAnsi="Arial"/>
          <w:szCs w:val="24"/>
          <w:rtl/>
        </w:rPr>
        <w:t>החלקים שלא סומנו כמידע חסוי, ייחשבו כמידע הניתן לגילוי במידת הצורך</w:t>
      </w:r>
      <w:r w:rsidRPr="00530BBD">
        <w:rPr>
          <w:rFonts w:ascii="Arial" w:hAnsi="Arial" w:hint="cs"/>
          <w:szCs w:val="24"/>
          <w:rtl/>
        </w:rPr>
        <w:t>, לרבות העברתם לעיון מציעים שלא זכו במכרז</w:t>
      </w:r>
      <w:r w:rsidRPr="00530BBD">
        <w:rPr>
          <w:rFonts w:ascii="Arial" w:hAnsi="Arial"/>
          <w:szCs w:val="24"/>
          <w:rtl/>
        </w:rPr>
        <w:t>.</w:t>
      </w:r>
    </w:p>
    <w:p w14:paraId="44D9E36E" w14:textId="77777777" w:rsidR="00B91BC7" w:rsidRPr="00F46D1B" w:rsidRDefault="00B91BC7" w:rsidP="00B91BC7">
      <w:pPr>
        <w:numPr>
          <w:ilvl w:val="0"/>
          <w:numId w:val="94"/>
        </w:numPr>
        <w:spacing w:line="360" w:lineRule="auto"/>
        <w:contextualSpacing/>
        <w:jc w:val="both"/>
        <w:rPr>
          <w:rFonts w:ascii="Arial" w:hAnsi="Arial"/>
          <w:szCs w:val="24"/>
        </w:rPr>
      </w:pPr>
      <w:r w:rsidRPr="00530BBD">
        <w:rPr>
          <w:rFonts w:ascii="Arial" w:hAnsi="Arial" w:hint="cs"/>
          <w:szCs w:val="24"/>
          <w:rtl/>
        </w:rPr>
        <w:t xml:space="preserve">מובהר, כי </w:t>
      </w:r>
      <w:r w:rsidRPr="00530BBD">
        <w:rPr>
          <w:rFonts w:ascii="Arial" w:hAnsi="Arial"/>
          <w:szCs w:val="24"/>
          <w:rtl/>
        </w:rPr>
        <w:t>ההחלטה הסופית לגבי חלקי</w:t>
      </w:r>
      <w:r w:rsidRPr="00530BBD">
        <w:rPr>
          <w:rFonts w:ascii="Arial" w:hAnsi="Arial" w:hint="cs"/>
          <w:szCs w:val="24"/>
          <w:rtl/>
        </w:rPr>
        <w:t xml:space="preserve"> </w:t>
      </w:r>
      <w:r w:rsidRPr="00530BBD">
        <w:rPr>
          <w:rFonts w:ascii="Arial" w:hAnsi="Arial"/>
          <w:szCs w:val="24"/>
          <w:rtl/>
        </w:rPr>
        <w:t xml:space="preserve">ההצעה </w:t>
      </w:r>
      <w:r w:rsidRPr="00530BBD">
        <w:rPr>
          <w:rFonts w:ascii="Arial" w:hAnsi="Arial" w:hint="cs"/>
          <w:szCs w:val="24"/>
          <w:rtl/>
        </w:rPr>
        <w:t xml:space="preserve">הניתנים </w:t>
      </w:r>
      <w:r w:rsidRPr="00530BBD">
        <w:rPr>
          <w:rFonts w:ascii="Arial" w:hAnsi="Arial"/>
          <w:szCs w:val="24"/>
          <w:rtl/>
        </w:rPr>
        <w:t>לפרס</w:t>
      </w:r>
      <w:r w:rsidRPr="00530BBD">
        <w:rPr>
          <w:rFonts w:ascii="Arial" w:hAnsi="Arial" w:hint="cs"/>
          <w:szCs w:val="24"/>
          <w:rtl/>
        </w:rPr>
        <w:t>ו</w:t>
      </w:r>
      <w:r w:rsidRPr="00530BBD">
        <w:rPr>
          <w:rFonts w:ascii="Arial" w:hAnsi="Arial"/>
          <w:szCs w:val="24"/>
          <w:rtl/>
        </w:rPr>
        <w:t>ם</w:t>
      </w:r>
      <w:r w:rsidRPr="00530BBD">
        <w:rPr>
          <w:rFonts w:ascii="Arial" w:hAnsi="Arial" w:hint="cs"/>
          <w:szCs w:val="24"/>
          <w:rtl/>
        </w:rPr>
        <w:t>,</w:t>
      </w:r>
      <w:r w:rsidRPr="00530BBD">
        <w:rPr>
          <w:rFonts w:ascii="Arial" w:hAnsi="Arial"/>
          <w:szCs w:val="24"/>
          <w:rtl/>
        </w:rPr>
        <w:t xml:space="preserve"> ככל שיידרש, </w:t>
      </w:r>
      <w:r w:rsidRPr="00530BBD">
        <w:rPr>
          <w:rFonts w:ascii="Arial" w:hAnsi="Arial" w:hint="cs"/>
          <w:szCs w:val="24"/>
          <w:rtl/>
        </w:rPr>
        <w:t>תתקבל על ידי</w:t>
      </w:r>
      <w:r w:rsidRPr="00530BBD">
        <w:rPr>
          <w:rFonts w:ascii="Arial" w:hAnsi="Arial"/>
          <w:szCs w:val="24"/>
          <w:rtl/>
        </w:rPr>
        <w:t xml:space="preserve"> ועדת </w:t>
      </w:r>
      <w:r w:rsidRPr="00530BBD">
        <w:rPr>
          <w:rFonts w:ascii="Arial" w:hAnsi="Arial" w:hint="cs"/>
          <w:szCs w:val="24"/>
          <w:rtl/>
        </w:rPr>
        <w:t>ה</w:t>
      </w:r>
      <w:r w:rsidRPr="00530BBD">
        <w:rPr>
          <w:rFonts w:ascii="Arial" w:hAnsi="Arial"/>
          <w:szCs w:val="24"/>
          <w:rtl/>
        </w:rPr>
        <w:t>מכרזים</w:t>
      </w:r>
      <w:r w:rsidRPr="00530BBD">
        <w:rPr>
          <w:rFonts w:ascii="Arial" w:hAnsi="Arial" w:hint="cs"/>
          <w:szCs w:val="24"/>
          <w:rtl/>
        </w:rPr>
        <w:t xml:space="preserve"> בלבד</w:t>
      </w:r>
      <w:r w:rsidRPr="00530BBD">
        <w:rPr>
          <w:rFonts w:ascii="Arial" w:hAnsi="Arial"/>
          <w:szCs w:val="24"/>
          <w:rtl/>
        </w:rPr>
        <w:t>.</w:t>
      </w:r>
    </w:p>
    <w:p w14:paraId="75F6C54E" w14:textId="77777777" w:rsidR="00B91BC7" w:rsidRPr="00F46D1B" w:rsidRDefault="00B91BC7" w:rsidP="00B91BC7">
      <w:pPr>
        <w:spacing w:line="360" w:lineRule="auto"/>
        <w:jc w:val="both"/>
        <w:rPr>
          <w:b/>
          <w:bCs/>
          <w:sz w:val="32"/>
          <w:szCs w:val="32"/>
          <w:u w:val="single"/>
          <w:rtl/>
        </w:rPr>
      </w:pPr>
    </w:p>
    <w:p w14:paraId="16FC3314" w14:textId="77777777" w:rsidR="00B91BC7" w:rsidRDefault="00B91BC7" w:rsidP="00B91BC7">
      <w:pPr>
        <w:pStyle w:val="af6"/>
        <w:numPr>
          <w:ilvl w:val="0"/>
          <w:numId w:val="89"/>
        </w:numPr>
        <w:spacing w:line="360" w:lineRule="auto"/>
        <w:jc w:val="both"/>
        <w:rPr>
          <w:b/>
          <w:bCs/>
          <w:sz w:val="32"/>
          <w:szCs w:val="32"/>
          <w:u w:val="single"/>
        </w:rPr>
      </w:pPr>
      <w:r>
        <w:rPr>
          <w:rFonts w:hint="cs"/>
          <w:b/>
          <w:bCs/>
          <w:sz w:val="32"/>
          <w:szCs w:val="32"/>
          <w:u w:val="single"/>
          <w:rtl/>
        </w:rPr>
        <w:t>מציע שהינו עסק בשליטת אישה</w:t>
      </w:r>
    </w:p>
    <w:p w14:paraId="644055EA" w14:textId="77777777" w:rsidR="00B91BC7" w:rsidRDefault="00B91BC7" w:rsidP="00B91BC7">
      <w:pPr>
        <w:numPr>
          <w:ilvl w:val="0"/>
          <w:numId w:val="95"/>
        </w:numPr>
        <w:spacing w:line="360" w:lineRule="auto"/>
        <w:contextualSpacing/>
        <w:jc w:val="both"/>
        <w:rPr>
          <w:rFonts w:ascii="Arial" w:hAnsi="Arial"/>
          <w:szCs w:val="24"/>
          <w:rtl/>
        </w:rPr>
      </w:pPr>
      <w:r w:rsidRPr="00126BB0">
        <w:rPr>
          <w:rFonts w:ascii="Arial" w:hAnsi="Arial"/>
          <w:szCs w:val="24"/>
          <w:rtl/>
        </w:rPr>
        <w:t xml:space="preserve">על מציע </w:t>
      </w:r>
      <w:r w:rsidRPr="007E5918">
        <w:rPr>
          <w:rFonts w:ascii="Arial" w:hAnsi="Arial"/>
          <w:szCs w:val="24"/>
          <w:rtl/>
        </w:rPr>
        <w:t>העונה</w:t>
      </w:r>
      <w:r w:rsidRPr="00126BB0">
        <w:rPr>
          <w:rFonts w:ascii="Arial" w:hAnsi="Arial"/>
          <w:szCs w:val="24"/>
          <w:rtl/>
        </w:rPr>
        <w:t xml:space="preserve"> על ההגדרה "עסק בשליטת אישה" להגיש אישור ותצהיר לפיו העסק הוא בשליטת אישה (</w:t>
      </w:r>
      <w:r>
        <w:rPr>
          <w:rFonts w:ascii="Arial" w:hAnsi="Arial" w:hint="cs"/>
          <w:szCs w:val="24"/>
          <w:rtl/>
        </w:rPr>
        <w:t>ל</w:t>
      </w:r>
      <w:r w:rsidRPr="00126BB0">
        <w:rPr>
          <w:rFonts w:ascii="Arial" w:hAnsi="Arial"/>
          <w:szCs w:val="24"/>
          <w:rtl/>
        </w:rPr>
        <w:t>משמעותם של המונחים: "עסק"; "עסק בשליטת אישה";</w:t>
      </w:r>
      <w:r>
        <w:rPr>
          <w:rFonts w:ascii="Arial" w:hAnsi="Arial" w:hint="cs"/>
          <w:szCs w:val="24"/>
          <w:rtl/>
        </w:rPr>
        <w:t xml:space="preserve"> </w:t>
      </w:r>
      <w:r w:rsidRPr="00126BB0">
        <w:rPr>
          <w:rFonts w:ascii="Arial" w:hAnsi="Arial"/>
          <w:szCs w:val="24"/>
          <w:rtl/>
        </w:rPr>
        <w:t>"אישור"; ו"תצהיר" ראה חוק חובת המכרזים, תשנ"ב- 1992).</w:t>
      </w:r>
    </w:p>
    <w:p w14:paraId="132CCF12" w14:textId="77777777" w:rsidR="00B91BC7" w:rsidRDefault="00B91BC7" w:rsidP="00B91BC7">
      <w:pPr>
        <w:numPr>
          <w:ilvl w:val="0"/>
          <w:numId w:val="95"/>
        </w:numPr>
        <w:spacing w:line="360" w:lineRule="auto"/>
        <w:contextualSpacing/>
        <w:jc w:val="both"/>
        <w:rPr>
          <w:rFonts w:ascii="Arial" w:hAnsi="Arial"/>
          <w:szCs w:val="24"/>
        </w:rPr>
      </w:pPr>
      <w:r w:rsidRPr="008834F6">
        <w:rPr>
          <w:rFonts w:ascii="Arial" w:hAnsi="Arial"/>
          <w:szCs w:val="24"/>
          <w:rtl/>
        </w:rPr>
        <w:t xml:space="preserve">לאחר שקלול התוצאות, אם קיבלו שתי הצעות או יותר תוצאה משוקללת זהה שהיא התוצאה הגבוהה ביותר, ואחת מן ההצעות היא עסק בשליטת אישה, תיבחר ההצעה האמורה כזוכה </w:t>
      </w:r>
      <w:r w:rsidRPr="008834F6">
        <w:rPr>
          <w:rFonts w:ascii="Arial" w:hAnsi="Arial" w:hint="cs"/>
          <w:szCs w:val="24"/>
          <w:rtl/>
        </w:rPr>
        <w:t>במכרז</w:t>
      </w:r>
      <w:r>
        <w:rPr>
          <w:rFonts w:ascii="Arial" w:hAnsi="Arial" w:hint="cs"/>
          <w:szCs w:val="24"/>
          <w:rtl/>
        </w:rPr>
        <w:t>,</w:t>
      </w:r>
      <w:r w:rsidRPr="008834F6">
        <w:rPr>
          <w:rFonts w:ascii="Arial" w:hAnsi="Arial"/>
          <w:szCs w:val="24"/>
          <w:rtl/>
        </w:rPr>
        <w:t xml:space="preserve"> ובלבד שצורף לה בעת הגשתה, אישור ותצהיר</w:t>
      </w:r>
      <w:r>
        <w:rPr>
          <w:rFonts w:ascii="Arial" w:hAnsi="Arial" w:hint="cs"/>
          <w:szCs w:val="24"/>
          <w:rtl/>
        </w:rPr>
        <w:t xml:space="preserve"> כאמור</w:t>
      </w:r>
      <w:r w:rsidRPr="008834F6">
        <w:rPr>
          <w:rFonts w:ascii="Arial" w:hAnsi="Arial"/>
          <w:szCs w:val="24"/>
          <w:rtl/>
        </w:rPr>
        <w:t>.</w:t>
      </w:r>
    </w:p>
    <w:p w14:paraId="3910AFF2" w14:textId="77777777" w:rsidR="00B91BC7" w:rsidRPr="00F46D1B" w:rsidRDefault="00B91BC7" w:rsidP="00B91BC7">
      <w:pPr>
        <w:spacing w:line="360" w:lineRule="auto"/>
        <w:jc w:val="both"/>
        <w:rPr>
          <w:b/>
          <w:bCs/>
          <w:sz w:val="32"/>
          <w:szCs w:val="32"/>
          <w:u w:val="single"/>
        </w:rPr>
      </w:pPr>
    </w:p>
    <w:p w14:paraId="503A988D" w14:textId="77777777" w:rsidR="00B91BC7" w:rsidRDefault="00B91BC7" w:rsidP="00B91BC7">
      <w:pPr>
        <w:pStyle w:val="af6"/>
        <w:numPr>
          <w:ilvl w:val="0"/>
          <w:numId w:val="89"/>
        </w:numPr>
        <w:spacing w:line="360" w:lineRule="auto"/>
        <w:jc w:val="both"/>
        <w:rPr>
          <w:b/>
          <w:bCs/>
          <w:sz w:val="32"/>
          <w:szCs w:val="32"/>
          <w:u w:val="single"/>
        </w:rPr>
      </w:pPr>
      <w:r>
        <w:rPr>
          <w:rFonts w:hint="cs"/>
          <w:b/>
          <w:bCs/>
          <w:sz w:val="32"/>
          <w:szCs w:val="32"/>
          <w:u w:val="single"/>
          <w:rtl/>
        </w:rPr>
        <w:t>סמכות שיפוט</w:t>
      </w:r>
    </w:p>
    <w:p w14:paraId="72FB378E" w14:textId="77777777" w:rsidR="00B91BC7" w:rsidRPr="007E5918" w:rsidRDefault="00B91BC7" w:rsidP="00B91BC7">
      <w:pPr>
        <w:tabs>
          <w:tab w:val="left" w:pos="8617"/>
        </w:tabs>
        <w:spacing w:line="360" w:lineRule="auto"/>
        <w:jc w:val="both"/>
        <w:rPr>
          <w:szCs w:val="24"/>
          <w:rtl/>
        </w:rPr>
      </w:pPr>
      <w:r w:rsidRPr="007E5918">
        <w:rPr>
          <w:rFonts w:hint="cs"/>
          <w:szCs w:val="24"/>
          <w:rtl/>
        </w:rPr>
        <w:t xml:space="preserve">מקום קבלת ההחלטות בעניין המכרז הינו בירושלים, ובהתאם לתקנה 2 לתקנות בתי משפט לעניינים מנהליים (סדרי דין), התשס"א </w:t>
      </w:r>
      <w:r w:rsidRPr="007E5918">
        <w:rPr>
          <w:szCs w:val="24"/>
          <w:rtl/>
        </w:rPr>
        <w:t>–</w:t>
      </w:r>
      <w:r w:rsidRPr="007E5918">
        <w:rPr>
          <w:rFonts w:hint="cs"/>
          <w:szCs w:val="24"/>
          <w:rtl/>
        </w:rPr>
        <w:t xml:space="preserve"> 2000, עתירה בקשר למכרז זה תוגש אך ורק ל</w:t>
      </w:r>
      <w:r w:rsidRPr="007E5918">
        <w:rPr>
          <w:szCs w:val="24"/>
          <w:rtl/>
        </w:rPr>
        <w:t>בת</w:t>
      </w:r>
      <w:r w:rsidRPr="007E5918">
        <w:rPr>
          <w:rFonts w:hint="cs"/>
          <w:szCs w:val="24"/>
          <w:rtl/>
        </w:rPr>
        <w:t>י</w:t>
      </w:r>
      <w:r w:rsidRPr="007E5918">
        <w:rPr>
          <w:szCs w:val="24"/>
          <w:rtl/>
        </w:rPr>
        <w:t xml:space="preserve"> המשפט המוסמכים בירושלים</w:t>
      </w:r>
      <w:r w:rsidRPr="007E5918">
        <w:rPr>
          <w:rFonts w:hint="cs"/>
          <w:szCs w:val="24"/>
          <w:rtl/>
        </w:rPr>
        <w:t>.</w:t>
      </w:r>
    </w:p>
    <w:p w14:paraId="2A8F36BA" w14:textId="77777777" w:rsidR="00B91BC7" w:rsidRPr="007E5918" w:rsidRDefault="00B91BC7" w:rsidP="00B91BC7">
      <w:pPr>
        <w:spacing w:line="360" w:lineRule="auto"/>
        <w:jc w:val="both"/>
        <w:rPr>
          <w:b/>
          <w:bCs/>
          <w:sz w:val="32"/>
          <w:szCs w:val="32"/>
          <w:u w:val="single"/>
        </w:rPr>
      </w:pPr>
    </w:p>
    <w:p w14:paraId="53334606" w14:textId="77777777" w:rsidR="00B91BC7" w:rsidRDefault="00B91BC7" w:rsidP="00B91BC7">
      <w:pPr>
        <w:pStyle w:val="af6"/>
        <w:numPr>
          <w:ilvl w:val="0"/>
          <w:numId w:val="89"/>
        </w:numPr>
        <w:spacing w:line="360" w:lineRule="auto"/>
        <w:jc w:val="both"/>
        <w:rPr>
          <w:b/>
          <w:bCs/>
          <w:sz w:val="32"/>
          <w:szCs w:val="32"/>
          <w:u w:val="single"/>
        </w:rPr>
      </w:pPr>
      <w:r>
        <w:rPr>
          <w:rFonts w:hint="cs"/>
          <w:b/>
          <w:bCs/>
          <w:sz w:val="32"/>
          <w:szCs w:val="32"/>
          <w:u w:val="single"/>
          <w:rtl/>
        </w:rPr>
        <w:t>הליך הבהרות</w:t>
      </w:r>
    </w:p>
    <w:p w14:paraId="711246D1" w14:textId="5004DD3A" w:rsidR="00B91BC7" w:rsidRPr="00B52738" w:rsidRDefault="00B91BC7" w:rsidP="00CB2F09">
      <w:pPr>
        <w:tabs>
          <w:tab w:val="left" w:pos="8617"/>
        </w:tabs>
        <w:spacing w:line="360" w:lineRule="auto"/>
        <w:jc w:val="both"/>
        <w:rPr>
          <w:szCs w:val="24"/>
          <w:rtl/>
        </w:rPr>
      </w:pPr>
      <w:r w:rsidRPr="00B52738">
        <w:rPr>
          <w:rFonts w:hint="cs"/>
          <w:szCs w:val="24"/>
          <w:rtl/>
        </w:rPr>
        <w:t xml:space="preserve">המועד האחרון להפניה של שאלות והבהרות הינו </w:t>
      </w:r>
      <w:r>
        <w:rPr>
          <w:rFonts w:hint="cs"/>
          <w:szCs w:val="24"/>
          <w:rtl/>
        </w:rPr>
        <w:t>ב</w:t>
      </w:r>
      <w:r w:rsidRPr="00B52738">
        <w:rPr>
          <w:rFonts w:hint="cs"/>
          <w:szCs w:val="24"/>
          <w:rtl/>
        </w:rPr>
        <w:t xml:space="preserve">תאריך </w:t>
      </w:r>
      <w:r w:rsidR="00CB2F09" w:rsidRPr="00BE3E79">
        <w:rPr>
          <w:rFonts w:hint="cs"/>
          <w:b/>
          <w:bCs/>
          <w:szCs w:val="24"/>
          <w:highlight w:val="yellow"/>
          <w:rtl/>
        </w:rPr>
        <w:t>25.8.16</w:t>
      </w:r>
      <w:r w:rsidRPr="00BE3E79">
        <w:rPr>
          <w:rFonts w:hint="cs"/>
          <w:b/>
          <w:bCs/>
          <w:szCs w:val="24"/>
          <w:highlight w:val="yellow"/>
          <w:rtl/>
        </w:rPr>
        <w:t xml:space="preserve"> שעה 14:00</w:t>
      </w:r>
      <w:r w:rsidRPr="00CB2F09">
        <w:rPr>
          <w:rFonts w:hint="cs"/>
          <w:b/>
          <w:bCs/>
          <w:szCs w:val="24"/>
          <w:rtl/>
        </w:rPr>
        <w:t xml:space="preserve"> </w:t>
      </w:r>
      <w:r w:rsidRPr="00B52738">
        <w:rPr>
          <w:rFonts w:hint="cs"/>
          <w:szCs w:val="24"/>
          <w:rtl/>
        </w:rPr>
        <w:t>לגב' אילנה טמסוט בדואר אלקטרוני שכתובתו:</w:t>
      </w:r>
      <w:hyperlink r:id="rId15" w:history="1">
        <w:r w:rsidRPr="00B52738">
          <w:rPr>
            <w:rStyle w:val="Hyperlink"/>
            <w:color w:val="auto"/>
            <w:szCs w:val="24"/>
          </w:rPr>
          <w:t>itamsut@energy.gov.il</w:t>
        </w:r>
      </w:hyperlink>
      <w:r w:rsidRPr="00B52738">
        <w:rPr>
          <w:szCs w:val="24"/>
        </w:rPr>
        <w:t xml:space="preserve"> </w:t>
      </w:r>
      <w:r w:rsidRPr="00B52738">
        <w:rPr>
          <w:rFonts w:hint="cs"/>
          <w:szCs w:val="24"/>
          <w:rtl/>
        </w:rPr>
        <w:t xml:space="preserve">, </w:t>
      </w:r>
      <w:r>
        <w:rPr>
          <w:rFonts w:hint="cs"/>
          <w:szCs w:val="24"/>
          <w:rtl/>
        </w:rPr>
        <w:t>ב</w:t>
      </w:r>
      <w:r w:rsidRPr="00B52738">
        <w:rPr>
          <w:rFonts w:hint="cs"/>
          <w:szCs w:val="24"/>
          <w:rtl/>
        </w:rPr>
        <w:t xml:space="preserve">מסמך </w:t>
      </w:r>
      <w:r w:rsidRPr="00B52738">
        <w:rPr>
          <w:rFonts w:hint="cs"/>
          <w:szCs w:val="24"/>
        </w:rPr>
        <w:t>WO</w:t>
      </w:r>
      <w:r>
        <w:rPr>
          <w:szCs w:val="24"/>
        </w:rPr>
        <w:t>R</w:t>
      </w:r>
      <w:r w:rsidRPr="00B52738">
        <w:rPr>
          <w:rFonts w:hint="cs"/>
          <w:szCs w:val="24"/>
        </w:rPr>
        <w:t>D</w:t>
      </w:r>
      <w:r w:rsidRPr="00B52738">
        <w:rPr>
          <w:rFonts w:hint="cs"/>
          <w:szCs w:val="24"/>
          <w:rtl/>
        </w:rPr>
        <w:t xml:space="preserve"> בלבד</w:t>
      </w:r>
      <w:r>
        <w:rPr>
          <w:rFonts w:hint="cs"/>
          <w:szCs w:val="24"/>
          <w:rtl/>
        </w:rPr>
        <w:t>.</w:t>
      </w:r>
      <w:r w:rsidRPr="00B52738">
        <w:rPr>
          <w:rFonts w:hint="cs"/>
          <w:szCs w:val="24"/>
          <w:rtl/>
        </w:rPr>
        <w:t xml:space="preserve"> המשרד לא ישיב שאלות שיגיעו לאחר מועד זה.</w:t>
      </w:r>
      <w:r>
        <w:rPr>
          <w:rFonts w:hint="cs"/>
          <w:szCs w:val="24"/>
          <w:rtl/>
        </w:rPr>
        <w:t xml:space="preserve"> על הפונה חלה האחריות לאשר קבלת הדוא"ל ששלח בטלפון: 02-5006764.</w:t>
      </w:r>
    </w:p>
    <w:p w14:paraId="6533BCAE" w14:textId="77777777" w:rsidR="00B91BC7" w:rsidRPr="00B52738" w:rsidRDefault="00B91BC7" w:rsidP="00B91BC7">
      <w:pPr>
        <w:tabs>
          <w:tab w:val="left" w:pos="8617"/>
        </w:tabs>
        <w:spacing w:line="360" w:lineRule="auto"/>
        <w:jc w:val="both"/>
        <w:rPr>
          <w:szCs w:val="24"/>
          <w:rtl/>
        </w:rPr>
      </w:pPr>
      <w:r w:rsidRPr="00B52738">
        <w:rPr>
          <w:rFonts w:hint="cs"/>
          <w:szCs w:val="24"/>
          <w:rtl/>
        </w:rPr>
        <w:t>להלן תיאור המבנה להגשה של שאלות ובקשות הבהרה:</w:t>
      </w:r>
    </w:p>
    <w:tbl>
      <w:tblPr>
        <w:tblStyle w:val="af8"/>
        <w:bidiVisual/>
        <w:tblW w:w="0" w:type="auto"/>
        <w:tblInd w:w="277" w:type="dxa"/>
        <w:tblLook w:val="04A0" w:firstRow="1" w:lastRow="0" w:firstColumn="1" w:lastColumn="0" w:noHBand="0" w:noVBand="1"/>
      </w:tblPr>
      <w:tblGrid>
        <w:gridCol w:w="4310"/>
        <w:gridCol w:w="4587"/>
      </w:tblGrid>
      <w:tr w:rsidR="00B91BC7" w:rsidRPr="00B52738" w14:paraId="7C0CC4CE" w14:textId="77777777" w:rsidTr="00B95B88">
        <w:tc>
          <w:tcPr>
            <w:tcW w:w="4310" w:type="dxa"/>
          </w:tcPr>
          <w:p w14:paraId="0CDA49B0" w14:textId="77777777" w:rsidR="00B91BC7" w:rsidRPr="00B52738" w:rsidRDefault="00B91BC7" w:rsidP="00B95B88">
            <w:pPr>
              <w:tabs>
                <w:tab w:val="left" w:pos="8617"/>
              </w:tabs>
              <w:spacing w:line="360" w:lineRule="auto"/>
              <w:jc w:val="both"/>
              <w:rPr>
                <w:szCs w:val="24"/>
                <w:rtl/>
              </w:rPr>
            </w:pPr>
            <w:r w:rsidRPr="00B52738">
              <w:rPr>
                <w:rFonts w:hint="cs"/>
                <w:szCs w:val="24"/>
                <w:rtl/>
              </w:rPr>
              <w:t>הסעיף במכרז / במפרט</w:t>
            </w:r>
          </w:p>
        </w:tc>
        <w:tc>
          <w:tcPr>
            <w:tcW w:w="4587" w:type="dxa"/>
          </w:tcPr>
          <w:p w14:paraId="2D499CB0" w14:textId="77777777" w:rsidR="00B91BC7" w:rsidRPr="00B52738" w:rsidRDefault="00B91BC7" w:rsidP="00B95B88">
            <w:pPr>
              <w:tabs>
                <w:tab w:val="left" w:pos="8617"/>
              </w:tabs>
              <w:spacing w:line="360" w:lineRule="auto"/>
              <w:jc w:val="both"/>
              <w:rPr>
                <w:szCs w:val="24"/>
                <w:rtl/>
              </w:rPr>
            </w:pPr>
            <w:r w:rsidRPr="00B52738">
              <w:rPr>
                <w:rFonts w:hint="cs"/>
                <w:szCs w:val="24"/>
                <w:rtl/>
              </w:rPr>
              <w:t>פירוט השאלה / בקשת הבהרה</w:t>
            </w:r>
          </w:p>
        </w:tc>
      </w:tr>
      <w:tr w:rsidR="00B91BC7" w:rsidRPr="00B52738" w14:paraId="61D21702" w14:textId="77777777" w:rsidTr="00B95B88">
        <w:tc>
          <w:tcPr>
            <w:tcW w:w="4310" w:type="dxa"/>
          </w:tcPr>
          <w:p w14:paraId="10E70DDF" w14:textId="77777777" w:rsidR="00B91BC7" w:rsidRPr="00B52738" w:rsidRDefault="00B91BC7" w:rsidP="00B95B88">
            <w:pPr>
              <w:tabs>
                <w:tab w:val="left" w:pos="8617"/>
              </w:tabs>
              <w:spacing w:line="360" w:lineRule="auto"/>
              <w:jc w:val="both"/>
              <w:rPr>
                <w:szCs w:val="24"/>
                <w:rtl/>
              </w:rPr>
            </w:pPr>
          </w:p>
        </w:tc>
        <w:tc>
          <w:tcPr>
            <w:tcW w:w="4587" w:type="dxa"/>
          </w:tcPr>
          <w:p w14:paraId="0B0BE162" w14:textId="77777777" w:rsidR="00B91BC7" w:rsidRPr="00B52738" w:rsidRDefault="00B91BC7" w:rsidP="00B95B88">
            <w:pPr>
              <w:tabs>
                <w:tab w:val="left" w:pos="8617"/>
              </w:tabs>
              <w:spacing w:line="360" w:lineRule="auto"/>
              <w:jc w:val="both"/>
              <w:rPr>
                <w:szCs w:val="24"/>
                <w:rtl/>
              </w:rPr>
            </w:pPr>
          </w:p>
        </w:tc>
      </w:tr>
    </w:tbl>
    <w:p w14:paraId="53C9A096" w14:textId="77777777" w:rsidR="00B91BC7" w:rsidRPr="00B52738" w:rsidRDefault="00B91BC7" w:rsidP="00B91BC7">
      <w:pPr>
        <w:tabs>
          <w:tab w:val="left" w:pos="8617"/>
        </w:tabs>
        <w:spacing w:line="360" w:lineRule="auto"/>
        <w:jc w:val="both"/>
        <w:rPr>
          <w:szCs w:val="24"/>
        </w:rPr>
      </w:pPr>
    </w:p>
    <w:p w14:paraId="792273CE" w14:textId="77777777" w:rsidR="00B91BC7" w:rsidRPr="00B52738" w:rsidRDefault="00B91BC7" w:rsidP="00B91BC7">
      <w:pPr>
        <w:tabs>
          <w:tab w:val="left" w:pos="8617"/>
        </w:tabs>
        <w:spacing w:line="360" w:lineRule="auto"/>
        <w:jc w:val="both"/>
        <w:rPr>
          <w:szCs w:val="24"/>
          <w:rtl/>
        </w:rPr>
      </w:pPr>
      <w:r w:rsidRPr="00B52738">
        <w:rPr>
          <w:rFonts w:hint="cs"/>
          <w:szCs w:val="24"/>
          <w:rtl/>
        </w:rPr>
        <w:t>ריכוז השאלות והתשובות יפורסמו באתר הרכש הממשלתי ובאתר האינטרנט של המשרד החל מיום</w:t>
      </w:r>
    </w:p>
    <w:p w14:paraId="39C19375" w14:textId="63A6D87A" w:rsidR="00B91BC7" w:rsidRPr="00B52738" w:rsidRDefault="00B91BC7" w:rsidP="00CB2F09">
      <w:pPr>
        <w:tabs>
          <w:tab w:val="left" w:pos="8617"/>
        </w:tabs>
        <w:spacing w:line="360" w:lineRule="auto"/>
        <w:jc w:val="both"/>
        <w:rPr>
          <w:szCs w:val="24"/>
          <w:rtl/>
        </w:rPr>
      </w:pPr>
      <w:r w:rsidRPr="00B52738">
        <w:rPr>
          <w:rFonts w:hint="cs"/>
          <w:szCs w:val="24"/>
          <w:rtl/>
        </w:rPr>
        <w:t xml:space="preserve"> </w:t>
      </w:r>
      <w:r w:rsidR="00CB2F09" w:rsidRPr="00BE3E79">
        <w:rPr>
          <w:rFonts w:hint="cs"/>
          <w:b/>
          <w:bCs/>
          <w:szCs w:val="24"/>
          <w:highlight w:val="yellow"/>
          <w:rtl/>
        </w:rPr>
        <w:t>15.9.16</w:t>
      </w:r>
      <w:r>
        <w:rPr>
          <w:rFonts w:hint="cs"/>
          <w:szCs w:val="24"/>
          <w:rtl/>
        </w:rPr>
        <w:t xml:space="preserve"> </w:t>
      </w:r>
      <w:r w:rsidRPr="00B52738">
        <w:rPr>
          <w:rFonts w:hint="cs"/>
          <w:szCs w:val="24"/>
          <w:rtl/>
        </w:rPr>
        <w:t>והן יהוו חלק בלתי נפרד ממסמכי המכרז ויחייבו את כל המציעים.</w:t>
      </w:r>
    </w:p>
    <w:p w14:paraId="5242BF74" w14:textId="77777777" w:rsidR="00B91BC7" w:rsidRPr="00B52738" w:rsidRDefault="00B91BC7" w:rsidP="00B91BC7">
      <w:pPr>
        <w:tabs>
          <w:tab w:val="left" w:pos="8617"/>
        </w:tabs>
        <w:spacing w:line="360" w:lineRule="auto"/>
        <w:jc w:val="both"/>
        <w:rPr>
          <w:szCs w:val="24"/>
          <w:rtl/>
        </w:rPr>
      </w:pPr>
      <w:r w:rsidRPr="00B52738">
        <w:rPr>
          <w:rFonts w:hint="cs"/>
          <w:szCs w:val="24"/>
          <w:rtl/>
        </w:rPr>
        <w:t xml:space="preserve">המשרד שומר לעצמו את הזכות להימנע מלהשיב לגופה של </w:t>
      </w:r>
      <w:r>
        <w:rPr>
          <w:rFonts w:hint="cs"/>
          <w:szCs w:val="24"/>
          <w:rtl/>
        </w:rPr>
        <w:t>שאלה</w:t>
      </w:r>
      <w:r w:rsidRPr="00B52738">
        <w:rPr>
          <w:rFonts w:hint="cs"/>
          <w:szCs w:val="24"/>
          <w:rtl/>
        </w:rPr>
        <w:t xml:space="preserve"> אם ימצא כי מתן מענה ל</w:t>
      </w:r>
      <w:r>
        <w:rPr>
          <w:rFonts w:hint="cs"/>
          <w:szCs w:val="24"/>
          <w:rtl/>
        </w:rPr>
        <w:t>שאלה</w:t>
      </w:r>
      <w:r w:rsidRPr="00B52738">
        <w:rPr>
          <w:rFonts w:hint="cs"/>
          <w:szCs w:val="24"/>
          <w:rtl/>
        </w:rPr>
        <w:t xml:space="preserve"> עלול לסכל או לפגוע בהליך המכרז או בתכליתו.</w:t>
      </w:r>
    </w:p>
    <w:p w14:paraId="7EF68F8D" w14:textId="77777777" w:rsidR="00B91BC7" w:rsidRPr="006C06CA" w:rsidRDefault="00B91BC7" w:rsidP="00B91BC7">
      <w:pPr>
        <w:tabs>
          <w:tab w:val="left" w:pos="6185"/>
          <w:tab w:val="left" w:pos="6752"/>
        </w:tabs>
        <w:spacing w:line="360" w:lineRule="auto"/>
        <w:rPr>
          <w:rFonts w:ascii="Arial" w:hAnsi="Arial"/>
          <w:b/>
          <w:bCs/>
          <w:szCs w:val="24"/>
          <w:rtl/>
        </w:rPr>
      </w:pPr>
      <w:r>
        <w:rPr>
          <w:rFonts w:ascii="Arial" w:hAnsi="Arial" w:hint="cs"/>
          <w:szCs w:val="24"/>
          <w:rtl/>
        </w:rPr>
        <w:t xml:space="preserve">                                                                                                       </w:t>
      </w:r>
      <w:r w:rsidRPr="006C06CA">
        <w:rPr>
          <w:rFonts w:ascii="Arial" w:hAnsi="Arial" w:hint="cs"/>
          <w:b/>
          <w:bCs/>
          <w:szCs w:val="24"/>
          <w:rtl/>
        </w:rPr>
        <w:t xml:space="preserve"> </w:t>
      </w:r>
      <w:r w:rsidRPr="006C06CA">
        <w:rPr>
          <w:rFonts w:ascii="Arial" w:hAnsi="Arial"/>
          <w:b/>
          <w:bCs/>
          <w:szCs w:val="24"/>
          <w:rtl/>
        </w:rPr>
        <w:t>ב ב</w:t>
      </w:r>
      <w:r>
        <w:rPr>
          <w:rFonts w:ascii="Arial" w:hAnsi="Arial" w:hint="cs"/>
          <w:b/>
          <w:bCs/>
          <w:szCs w:val="24"/>
          <w:rtl/>
        </w:rPr>
        <w:t xml:space="preserve"> </w:t>
      </w:r>
      <w:r w:rsidRPr="006C06CA">
        <w:rPr>
          <w:rFonts w:ascii="Arial" w:hAnsi="Arial"/>
          <w:b/>
          <w:bCs/>
          <w:szCs w:val="24"/>
          <w:rtl/>
        </w:rPr>
        <w:t>ר כ ה,</w:t>
      </w:r>
    </w:p>
    <w:p w14:paraId="53EE0AD5" w14:textId="77777777" w:rsidR="00B91BC7" w:rsidRPr="00C10AB3" w:rsidRDefault="00B91BC7" w:rsidP="00B91BC7">
      <w:pPr>
        <w:spacing w:line="360" w:lineRule="auto"/>
        <w:ind w:left="681"/>
        <w:jc w:val="center"/>
        <w:rPr>
          <w:szCs w:val="24"/>
          <w:rtl/>
        </w:rPr>
      </w:pPr>
      <w:r>
        <w:rPr>
          <w:rFonts w:ascii="Arial" w:hAnsi="Arial" w:hint="cs"/>
          <w:b/>
          <w:bCs/>
          <w:szCs w:val="24"/>
          <w:rtl/>
        </w:rPr>
        <w:t xml:space="preserve">                                           </w:t>
      </w:r>
      <w:r w:rsidRPr="006C06CA">
        <w:rPr>
          <w:rFonts w:ascii="Arial" w:hAnsi="Arial"/>
          <w:b/>
          <w:bCs/>
          <w:szCs w:val="24"/>
          <w:rtl/>
        </w:rPr>
        <w:t xml:space="preserve">ועדת </w:t>
      </w:r>
      <w:r>
        <w:rPr>
          <w:rFonts w:ascii="Arial" w:hAnsi="Arial" w:hint="cs"/>
          <w:b/>
          <w:bCs/>
          <w:szCs w:val="24"/>
          <w:rtl/>
        </w:rPr>
        <w:t>ה</w:t>
      </w:r>
      <w:r w:rsidRPr="006C06CA">
        <w:rPr>
          <w:rFonts w:ascii="Arial" w:hAnsi="Arial"/>
          <w:b/>
          <w:bCs/>
          <w:szCs w:val="24"/>
          <w:rtl/>
        </w:rPr>
        <w:t>מכרזים</w:t>
      </w:r>
      <w:r w:rsidRPr="006C06CA">
        <w:rPr>
          <w:rFonts w:ascii="Arial" w:hAnsi="Arial"/>
          <w:b/>
          <w:bCs/>
          <w:szCs w:val="24"/>
          <w:rtl/>
        </w:rPr>
        <w:tab/>
      </w:r>
    </w:p>
    <w:p w14:paraId="3BF7FD52" w14:textId="77777777" w:rsidR="00B91BC7" w:rsidRPr="0060545D" w:rsidRDefault="00B91BC7" w:rsidP="00B91BC7">
      <w:pPr>
        <w:pStyle w:val="22"/>
        <w:pageBreakBefore/>
        <w:spacing w:after="240"/>
        <w:jc w:val="right"/>
        <w:rPr>
          <w:rFonts w:ascii="Times New Roman Bold" w:hAnsi="Times New Roman Bold"/>
          <w:sz w:val="32"/>
          <w:szCs w:val="32"/>
          <w:rtl/>
        </w:rPr>
      </w:pPr>
      <w:bookmarkStart w:id="1" w:name="_Toc285980546"/>
      <w:bookmarkStart w:id="2" w:name="_Toc288647182"/>
      <w:bookmarkStart w:id="3" w:name="_Toc324232052"/>
      <w:r w:rsidRPr="0060545D">
        <w:rPr>
          <w:rFonts w:ascii="Times New Roman Bold" w:hAnsi="Times New Roman Bold" w:hint="cs"/>
          <w:sz w:val="32"/>
          <w:szCs w:val="32"/>
          <w:rtl/>
        </w:rPr>
        <w:t xml:space="preserve">נספח א' </w:t>
      </w:r>
    </w:p>
    <w:p w14:paraId="33BE19D1" w14:textId="77777777" w:rsidR="00B91BC7" w:rsidRPr="0060545D" w:rsidRDefault="00B91BC7" w:rsidP="00B91BC7">
      <w:pPr>
        <w:pStyle w:val="22"/>
        <w:spacing w:after="240"/>
        <w:jc w:val="center"/>
        <w:rPr>
          <w:rFonts w:ascii="Times New Roman Bold" w:hAnsi="Times New Roman Bold"/>
          <w:sz w:val="32"/>
          <w:szCs w:val="32"/>
          <w:u w:val="single"/>
          <w:rtl/>
        </w:rPr>
      </w:pPr>
      <w:r w:rsidRPr="0060545D">
        <w:rPr>
          <w:rFonts w:ascii="Times New Roman Bold" w:hAnsi="Times New Roman Bold" w:hint="cs"/>
          <w:sz w:val="32"/>
          <w:szCs w:val="32"/>
          <w:u w:val="single"/>
          <w:rtl/>
        </w:rPr>
        <w:t>פרטי המציע</w:t>
      </w:r>
      <w:bookmarkEnd w:id="1"/>
      <w:bookmarkEnd w:id="2"/>
      <w:bookmarkEnd w:id="3"/>
    </w:p>
    <w:p w14:paraId="1EF13767" w14:textId="77777777" w:rsidR="00B91BC7" w:rsidRDefault="00B91BC7" w:rsidP="00B91BC7">
      <w:pPr>
        <w:pStyle w:val="HNormal0"/>
        <w:rPr>
          <w:b/>
          <w:bCs/>
          <w:color w:val="000000"/>
          <w:u w:val="single"/>
          <w:rtl/>
          <w:lang w:eastAsia="en-US"/>
        </w:rPr>
      </w:pPr>
      <w:r>
        <w:rPr>
          <w:rFonts w:hint="cs"/>
          <w:b/>
          <w:bCs/>
          <w:color w:val="000000"/>
          <w:u w:val="single"/>
          <w:rtl/>
          <w:lang w:eastAsia="en-US"/>
        </w:rPr>
        <w:t>פרטי המציע</w:t>
      </w:r>
    </w:p>
    <w:p w14:paraId="26E7210B" w14:textId="77777777" w:rsidR="00B91BC7" w:rsidRDefault="00B91BC7" w:rsidP="00B91BC7">
      <w:pPr>
        <w:pStyle w:val="HNormal0"/>
        <w:numPr>
          <w:ilvl w:val="0"/>
          <w:numId w:val="88"/>
        </w:numPr>
        <w:tabs>
          <w:tab w:val="left" w:leader="underscore" w:pos="8309"/>
        </w:tabs>
        <w:rPr>
          <w:color w:val="000000"/>
          <w:lang w:eastAsia="en-US"/>
        </w:rPr>
      </w:pPr>
      <w:r>
        <w:rPr>
          <w:rFonts w:hint="cs"/>
          <w:color w:val="000000"/>
          <w:rtl/>
          <w:lang w:eastAsia="en-US"/>
        </w:rPr>
        <w:t xml:space="preserve">שמו של המציע: </w:t>
      </w:r>
      <w:r>
        <w:rPr>
          <w:rFonts w:hint="cs"/>
          <w:color w:val="000000"/>
          <w:rtl/>
          <w:lang w:eastAsia="en-US"/>
        </w:rPr>
        <w:tab/>
      </w:r>
    </w:p>
    <w:p w14:paraId="0BEB666F" w14:textId="77777777" w:rsidR="00B91BC7" w:rsidRDefault="00B91BC7" w:rsidP="00B91BC7">
      <w:pPr>
        <w:pStyle w:val="HNormal0"/>
        <w:numPr>
          <w:ilvl w:val="0"/>
          <w:numId w:val="88"/>
        </w:numPr>
        <w:tabs>
          <w:tab w:val="left" w:leader="underscore" w:pos="8309"/>
        </w:tabs>
        <w:rPr>
          <w:color w:val="000000"/>
          <w:lang w:eastAsia="en-US"/>
        </w:rPr>
      </w:pPr>
      <w:r>
        <w:rPr>
          <w:rFonts w:hint="cs"/>
          <w:color w:val="000000"/>
          <w:rtl/>
          <w:lang w:eastAsia="en-US"/>
        </w:rPr>
        <w:t xml:space="preserve">לתאגיד- מספר חברה / שותפות / עמותה: </w:t>
      </w:r>
      <w:r>
        <w:rPr>
          <w:rFonts w:hint="cs"/>
          <w:color w:val="000000"/>
          <w:rtl/>
          <w:lang w:eastAsia="en-US"/>
        </w:rPr>
        <w:tab/>
      </w:r>
    </w:p>
    <w:p w14:paraId="60C57615" w14:textId="77777777" w:rsidR="00B91BC7" w:rsidRDefault="00B91BC7" w:rsidP="00B91BC7">
      <w:pPr>
        <w:pStyle w:val="HNormal0"/>
        <w:numPr>
          <w:ilvl w:val="0"/>
          <w:numId w:val="88"/>
        </w:numPr>
        <w:tabs>
          <w:tab w:val="left" w:leader="underscore" w:pos="8309"/>
        </w:tabs>
        <w:rPr>
          <w:color w:val="000000"/>
          <w:rtl/>
          <w:lang w:eastAsia="en-US"/>
        </w:rPr>
      </w:pPr>
      <w:r>
        <w:rPr>
          <w:rFonts w:hint="cs"/>
          <w:color w:val="000000"/>
          <w:rtl/>
          <w:lang w:eastAsia="en-US"/>
        </w:rPr>
        <w:t>סוג התארגנות (חברה / שותפות / עמותה):</w:t>
      </w:r>
      <w:r>
        <w:rPr>
          <w:rFonts w:hint="cs"/>
          <w:color w:val="000000"/>
          <w:rtl/>
          <w:lang w:eastAsia="en-US"/>
        </w:rPr>
        <w:tab/>
      </w:r>
    </w:p>
    <w:p w14:paraId="124FE198" w14:textId="77777777" w:rsidR="00B91BC7" w:rsidRDefault="00B91BC7" w:rsidP="00B91BC7">
      <w:pPr>
        <w:pStyle w:val="HNormal0"/>
        <w:numPr>
          <w:ilvl w:val="0"/>
          <w:numId w:val="88"/>
        </w:numPr>
        <w:tabs>
          <w:tab w:val="left" w:leader="underscore" w:pos="8309"/>
        </w:tabs>
        <w:rPr>
          <w:color w:val="000000"/>
          <w:lang w:eastAsia="en-US"/>
        </w:rPr>
      </w:pPr>
      <w:r>
        <w:rPr>
          <w:rFonts w:hint="cs"/>
          <w:color w:val="000000"/>
          <w:rtl/>
          <w:lang w:eastAsia="en-US"/>
        </w:rPr>
        <w:t xml:space="preserve">תאריך התאגדות: </w:t>
      </w:r>
      <w:r>
        <w:rPr>
          <w:rFonts w:hint="cs"/>
          <w:color w:val="000000"/>
          <w:rtl/>
          <w:lang w:eastAsia="en-US"/>
        </w:rPr>
        <w:tab/>
      </w:r>
    </w:p>
    <w:p w14:paraId="1D8E2F28" w14:textId="77777777" w:rsidR="00B91BC7" w:rsidRDefault="00B91BC7" w:rsidP="00B91BC7">
      <w:pPr>
        <w:pStyle w:val="HNormal0"/>
        <w:numPr>
          <w:ilvl w:val="0"/>
          <w:numId w:val="88"/>
        </w:numPr>
        <w:tabs>
          <w:tab w:val="left" w:leader="underscore" w:pos="8309"/>
        </w:tabs>
        <w:rPr>
          <w:color w:val="000000"/>
          <w:lang w:eastAsia="en-US"/>
        </w:rPr>
      </w:pPr>
      <w:r>
        <w:rPr>
          <w:rFonts w:hint="cs"/>
          <w:color w:val="000000"/>
          <w:rtl/>
          <w:lang w:eastAsia="en-US"/>
        </w:rPr>
        <w:t>שמות הבעלים (במקרה של חברה או שותפות):</w:t>
      </w:r>
    </w:p>
    <w:p w14:paraId="72B3C814" w14:textId="77777777" w:rsidR="00B91BC7" w:rsidRDefault="00B91BC7" w:rsidP="00B91BC7">
      <w:pPr>
        <w:pStyle w:val="HNormal0"/>
        <w:tabs>
          <w:tab w:val="left" w:leader="underscore" w:pos="8309"/>
        </w:tabs>
        <w:ind w:left="576"/>
        <w:rPr>
          <w:color w:val="000000"/>
          <w:lang w:eastAsia="en-US"/>
        </w:rPr>
      </w:pPr>
      <w:r>
        <w:rPr>
          <w:rFonts w:hint="cs"/>
          <w:color w:val="000000"/>
          <w:rtl/>
          <w:lang w:eastAsia="en-US"/>
        </w:rPr>
        <w:tab/>
      </w:r>
    </w:p>
    <w:p w14:paraId="760F8A18" w14:textId="77777777" w:rsidR="00B91BC7" w:rsidRDefault="00B91BC7" w:rsidP="00B91BC7">
      <w:pPr>
        <w:pStyle w:val="HNormal0"/>
        <w:tabs>
          <w:tab w:val="left" w:leader="underscore" w:pos="8309"/>
        </w:tabs>
        <w:ind w:left="576"/>
        <w:rPr>
          <w:color w:val="000000"/>
          <w:rtl/>
          <w:lang w:eastAsia="en-US"/>
        </w:rPr>
      </w:pPr>
      <w:r>
        <w:rPr>
          <w:rFonts w:hint="cs"/>
          <w:color w:val="000000"/>
          <w:rtl/>
          <w:lang w:eastAsia="en-US"/>
        </w:rPr>
        <w:tab/>
      </w:r>
    </w:p>
    <w:p w14:paraId="4D31AB09" w14:textId="77777777" w:rsidR="00B91BC7" w:rsidRDefault="00B91BC7" w:rsidP="00B91BC7">
      <w:pPr>
        <w:pStyle w:val="HNormal0"/>
        <w:tabs>
          <w:tab w:val="left" w:leader="underscore" w:pos="8309"/>
        </w:tabs>
        <w:ind w:left="576"/>
        <w:rPr>
          <w:color w:val="000000"/>
          <w:rtl/>
          <w:lang w:eastAsia="en-US"/>
        </w:rPr>
      </w:pPr>
      <w:r>
        <w:rPr>
          <w:rFonts w:hint="cs"/>
          <w:color w:val="000000"/>
          <w:rtl/>
          <w:lang w:eastAsia="en-US"/>
        </w:rPr>
        <w:tab/>
      </w:r>
    </w:p>
    <w:p w14:paraId="057B5CE7" w14:textId="77777777" w:rsidR="00B91BC7" w:rsidRDefault="00B91BC7" w:rsidP="00B91BC7">
      <w:pPr>
        <w:pStyle w:val="HNormal0"/>
        <w:numPr>
          <w:ilvl w:val="0"/>
          <w:numId w:val="88"/>
        </w:numPr>
        <w:tabs>
          <w:tab w:val="left" w:leader="underscore" w:pos="8309"/>
        </w:tabs>
        <w:rPr>
          <w:color w:val="000000"/>
          <w:rtl/>
          <w:lang w:eastAsia="en-US"/>
        </w:rPr>
      </w:pPr>
      <w:r>
        <w:rPr>
          <w:rFonts w:hint="cs"/>
          <w:color w:val="000000"/>
          <w:rtl/>
          <w:lang w:eastAsia="en-US"/>
        </w:rPr>
        <w:t>שמות ומספרי ת.ז. של המוסמכים לחתום ולהתחייב בשמו של המציע:</w:t>
      </w:r>
    </w:p>
    <w:p w14:paraId="68A7BB38" w14:textId="77777777" w:rsidR="00B91BC7" w:rsidRDefault="00B91BC7" w:rsidP="00B91BC7">
      <w:pPr>
        <w:pStyle w:val="HNormal0"/>
        <w:tabs>
          <w:tab w:val="left" w:leader="underscore" w:pos="5760"/>
          <w:tab w:val="left" w:leader="underscore" w:pos="8309"/>
        </w:tabs>
        <w:ind w:left="576"/>
        <w:rPr>
          <w:color w:val="000000"/>
          <w:lang w:eastAsia="en-US"/>
        </w:rPr>
      </w:pPr>
      <w:r>
        <w:rPr>
          <w:rFonts w:hint="cs"/>
          <w:color w:val="000000"/>
          <w:rtl/>
          <w:lang w:eastAsia="en-US"/>
        </w:rPr>
        <w:t xml:space="preserve">שם: </w:t>
      </w:r>
      <w:r>
        <w:rPr>
          <w:rFonts w:hint="cs"/>
          <w:color w:val="000000"/>
          <w:rtl/>
          <w:lang w:eastAsia="en-US"/>
        </w:rPr>
        <w:tab/>
        <w:t xml:space="preserve">, ת.ז.: </w:t>
      </w:r>
      <w:r>
        <w:rPr>
          <w:rFonts w:hint="cs"/>
          <w:color w:val="000000"/>
          <w:rtl/>
          <w:lang w:eastAsia="en-US"/>
        </w:rPr>
        <w:tab/>
      </w:r>
    </w:p>
    <w:p w14:paraId="05C6411E" w14:textId="77777777" w:rsidR="00B91BC7" w:rsidRDefault="00B91BC7" w:rsidP="00B91BC7">
      <w:pPr>
        <w:pStyle w:val="HNormal0"/>
        <w:tabs>
          <w:tab w:val="left" w:leader="underscore" w:pos="5760"/>
          <w:tab w:val="left" w:leader="underscore" w:pos="8309"/>
        </w:tabs>
        <w:ind w:left="576"/>
        <w:rPr>
          <w:color w:val="000000"/>
          <w:rtl/>
          <w:lang w:eastAsia="en-US"/>
        </w:rPr>
      </w:pPr>
      <w:r>
        <w:rPr>
          <w:rFonts w:hint="cs"/>
          <w:color w:val="000000"/>
          <w:rtl/>
          <w:lang w:eastAsia="en-US"/>
        </w:rPr>
        <w:t xml:space="preserve">שם: </w:t>
      </w:r>
      <w:r>
        <w:rPr>
          <w:rFonts w:hint="cs"/>
          <w:color w:val="000000"/>
          <w:rtl/>
          <w:lang w:eastAsia="en-US"/>
        </w:rPr>
        <w:tab/>
        <w:t xml:space="preserve">, ת.ז.: </w:t>
      </w:r>
      <w:r>
        <w:rPr>
          <w:rFonts w:hint="cs"/>
          <w:color w:val="000000"/>
          <w:rtl/>
          <w:lang w:eastAsia="en-US"/>
        </w:rPr>
        <w:tab/>
      </w:r>
    </w:p>
    <w:p w14:paraId="21BCD359" w14:textId="77777777" w:rsidR="00B91BC7" w:rsidRDefault="00B91BC7" w:rsidP="00B91BC7">
      <w:pPr>
        <w:pStyle w:val="HNormal0"/>
        <w:numPr>
          <w:ilvl w:val="0"/>
          <w:numId w:val="88"/>
        </w:numPr>
        <w:tabs>
          <w:tab w:val="left" w:leader="underscore" w:pos="8309"/>
        </w:tabs>
        <w:rPr>
          <w:color w:val="000000"/>
          <w:rtl/>
          <w:lang w:eastAsia="en-US"/>
        </w:rPr>
      </w:pPr>
      <w:r>
        <w:rPr>
          <w:rFonts w:hint="cs"/>
          <w:color w:val="000000"/>
          <w:rtl/>
          <w:lang w:eastAsia="en-US"/>
        </w:rPr>
        <w:t xml:space="preserve">שמו של המנהל הכללי: </w:t>
      </w:r>
      <w:r>
        <w:rPr>
          <w:rFonts w:hint="cs"/>
          <w:color w:val="000000"/>
          <w:rtl/>
          <w:lang w:eastAsia="en-US"/>
        </w:rPr>
        <w:tab/>
      </w:r>
    </w:p>
    <w:p w14:paraId="6404C0B1" w14:textId="77777777" w:rsidR="00B91BC7" w:rsidRDefault="00B91BC7" w:rsidP="00B91BC7">
      <w:pPr>
        <w:pStyle w:val="HNormal0"/>
        <w:numPr>
          <w:ilvl w:val="0"/>
          <w:numId w:val="88"/>
        </w:numPr>
        <w:tabs>
          <w:tab w:val="left" w:leader="underscore" w:pos="8309"/>
        </w:tabs>
        <w:rPr>
          <w:color w:val="000000"/>
          <w:lang w:eastAsia="en-US"/>
        </w:rPr>
      </w:pPr>
      <w:r>
        <w:rPr>
          <w:rFonts w:hint="cs"/>
          <w:color w:val="000000"/>
          <w:rtl/>
          <w:lang w:eastAsia="en-US"/>
        </w:rPr>
        <w:t xml:space="preserve">כתובתו של המציע (כולל מיקוד): </w:t>
      </w:r>
      <w:r>
        <w:rPr>
          <w:rFonts w:hint="cs"/>
          <w:color w:val="000000"/>
          <w:rtl/>
          <w:lang w:eastAsia="en-US"/>
        </w:rPr>
        <w:tab/>
      </w:r>
    </w:p>
    <w:p w14:paraId="25612B75" w14:textId="77777777" w:rsidR="00B91BC7" w:rsidRDefault="00B91BC7" w:rsidP="00B91BC7">
      <w:pPr>
        <w:pStyle w:val="HNormal0"/>
        <w:numPr>
          <w:ilvl w:val="0"/>
          <w:numId w:val="88"/>
        </w:numPr>
        <w:tabs>
          <w:tab w:val="left" w:leader="underscore" w:pos="8309"/>
        </w:tabs>
        <w:rPr>
          <w:color w:val="000000"/>
          <w:lang w:eastAsia="en-US"/>
        </w:rPr>
      </w:pPr>
      <w:r>
        <w:rPr>
          <w:rFonts w:hint="cs"/>
          <w:color w:val="000000"/>
          <w:rtl/>
          <w:lang w:eastAsia="en-US"/>
        </w:rPr>
        <w:t xml:space="preserve">מספרי טלפון: </w:t>
      </w:r>
      <w:r>
        <w:rPr>
          <w:rFonts w:hint="cs"/>
          <w:color w:val="000000"/>
          <w:rtl/>
          <w:lang w:eastAsia="en-US"/>
        </w:rPr>
        <w:tab/>
      </w:r>
    </w:p>
    <w:p w14:paraId="1BCCE339" w14:textId="77777777" w:rsidR="00B91BC7" w:rsidRDefault="00B91BC7" w:rsidP="00B91BC7">
      <w:pPr>
        <w:pStyle w:val="HNormal0"/>
        <w:numPr>
          <w:ilvl w:val="0"/>
          <w:numId w:val="88"/>
        </w:numPr>
        <w:tabs>
          <w:tab w:val="left" w:leader="underscore" w:pos="8309"/>
        </w:tabs>
        <w:rPr>
          <w:color w:val="000000"/>
          <w:lang w:eastAsia="en-US"/>
        </w:rPr>
      </w:pPr>
      <w:r>
        <w:rPr>
          <w:rFonts w:hint="cs"/>
          <w:color w:val="000000"/>
          <w:rtl/>
          <w:lang w:eastAsia="en-US"/>
        </w:rPr>
        <w:t xml:space="preserve">מספר פקס: </w:t>
      </w:r>
      <w:r>
        <w:rPr>
          <w:rFonts w:hint="cs"/>
          <w:color w:val="000000"/>
          <w:rtl/>
          <w:lang w:eastAsia="en-US"/>
        </w:rPr>
        <w:tab/>
      </w:r>
    </w:p>
    <w:p w14:paraId="1E35D2A2" w14:textId="77777777" w:rsidR="00B91BC7" w:rsidRDefault="00B91BC7" w:rsidP="00B91BC7">
      <w:pPr>
        <w:pStyle w:val="HNormal0"/>
        <w:numPr>
          <w:ilvl w:val="0"/>
          <w:numId w:val="88"/>
        </w:numPr>
        <w:tabs>
          <w:tab w:val="left" w:leader="underscore" w:pos="8309"/>
        </w:tabs>
        <w:rPr>
          <w:color w:val="000000"/>
          <w:lang w:eastAsia="en-US"/>
        </w:rPr>
      </w:pPr>
      <w:r>
        <w:rPr>
          <w:rFonts w:hint="cs"/>
          <w:color w:val="000000"/>
          <w:rtl/>
          <w:lang w:eastAsia="en-US"/>
        </w:rPr>
        <w:t>איש הקשר מטעם המציע לצורך הצעה זו:</w:t>
      </w:r>
      <w:r>
        <w:rPr>
          <w:rFonts w:hint="cs"/>
          <w:color w:val="000000"/>
          <w:rtl/>
          <w:lang w:eastAsia="en-US"/>
        </w:rPr>
        <w:tab/>
      </w:r>
    </w:p>
    <w:p w14:paraId="11DE4AED" w14:textId="77777777" w:rsidR="00B91BC7" w:rsidRDefault="00B91BC7" w:rsidP="00B91BC7">
      <w:pPr>
        <w:pStyle w:val="HNormal0"/>
        <w:numPr>
          <w:ilvl w:val="0"/>
          <w:numId w:val="88"/>
        </w:numPr>
        <w:tabs>
          <w:tab w:val="left" w:leader="underscore" w:pos="8309"/>
        </w:tabs>
        <w:rPr>
          <w:color w:val="000000"/>
          <w:lang w:eastAsia="en-US"/>
        </w:rPr>
      </w:pPr>
      <w:r>
        <w:rPr>
          <w:rFonts w:hint="cs"/>
          <w:color w:val="000000"/>
          <w:rtl/>
          <w:lang w:eastAsia="en-US"/>
        </w:rPr>
        <w:t xml:space="preserve">מספר טלפון: ____________מספר פקס': </w:t>
      </w:r>
      <w:r>
        <w:rPr>
          <w:rFonts w:hint="cs"/>
          <w:color w:val="000000"/>
          <w:rtl/>
          <w:lang w:eastAsia="en-US"/>
        </w:rPr>
        <w:tab/>
      </w:r>
    </w:p>
    <w:p w14:paraId="17ED10CF" w14:textId="77777777" w:rsidR="00B91BC7" w:rsidRDefault="00B91BC7" w:rsidP="00B91BC7">
      <w:pPr>
        <w:pStyle w:val="HNormal0"/>
        <w:numPr>
          <w:ilvl w:val="0"/>
          <w:numId w:val="88"/>
        </w:numPr>
        <w:tabs>
          <w:tab w:val="left" w:leader="underscore" w:pos="8309"/>
        </w:tabs>
        <w:rPr>
          <w:color w:val="000000"/>
          <w:lang w:eastAsia="en-US"/>
        </w:rPr>
      </w:pPr>
      <w:r>
        <w:rPr>
          <w:rFonts w:hint="cs"/>
          <w:color w:val="000000"/>
          <w:rtl/>
          <w:lang w:eastAsia="en-US"/>
        </w:rPr>
        <w:t>כתובת דואר אלקטרוני:</w:t>
      </w:r>
      <w:r>
        <w:rPr>
          <w:rFonts w:hint="cs"/>
          <w:color w:val="000000"/>
          <w:rtl/>
          <w:lang w:eastAsia="en-US"/>
        </w:rPr>
        <w:tab/>
      </w:r>
    </w:p>
    <w:p w14:paraId="7CAA9D34" w14:textId="77777777" w:rsidR="00B91BC7" w:rsidRDefault="00B91BC7" w:rsidP="00B91BC7">
      <w:pPr>
        <w:pStyle w:val="HNormal0"/>
        <w:tabs>
          <w:tab w:val="left" w:leader="underscore" w:pos="8309"/>
        </w:tabs>
        <w:rPr>
          <w:color w:val="000000"/>
          <w:rtl/>
          <w:lang w:eastAsia="en-US"/>
        </w:rPr>
      </w:pPr>
    </w:p>
    <w:p w14:paraId="385DC316" w14:textId="77777777" w:rsidR="00B91BC7" w:rsidRDefault="00B91BC7" w:rsidP="00B91BC7">
      <w:pPr>
        <w:pStyle w:val="HNormal0"/>
        <w:tabs>
          <w:tab w:val="left" w:leader="underscore" w:pos="8309"/>
        </w:tabs>
        <w:rPr>
          <w:color w:val="000000"/>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B91BC7" w:rsidRPr="00196EC0" w14:paraId="53A5332A" w14:textId="77777777" w:rsidTr="00B95B88">
        <w:tc>
          <w:tcPr>
            <w:tcW w:w="1927" w:type="dxa"/>
          </w:tcPr>
          <w:p w14:paraId="0011EBC0" w14:textId="77777777" w:rsidR="00B91BC7" w:rsidRPr="00196EC0" w:rsidRDefault="00B91BC7" w:rsidP="00B95B88">
            <w:pPr>
              <w:spacing w:line="360" w:lineRule="auto"/>
              <w:jc w:val="both"/>
            </w:pPr>
          </w:p>
        </w:tc>
        <w:tc>
          <w:tcPr>
            <w:tcW w:w="3470" w:type="dxa"/>
          </w:tcPr>
          <w:p w14:paraId="4A8DE689" w14:textId="77777777" w:rsidR="00B91BC7" w:rsidRPr="00196EC0" w:rsidRDefault="00B91BC7" w:rsidP="00B95B88">
            <w:pPr>
              <w:spacing w:line="360" w:lineRule="auto"/>
              <w:jc w:val="both"/>
            </w:pPr>
          </w:p>
        </w:tc>
        <w:tc>
          <w:tcPr>
            <w:tcW w:w="3125" w:type="dxa"/>
          </w:tcPr>
          <w:p w14:paraId="40D2020B" w14:textId="77777777" w:rsidR="00B91BC7" w:rsidRPr="00196EC0" w:rsidRDefault="00B91BC7" w:rsidP="00B95B88">
            <w:pPr>
              <w:spacing w:line="360" w:lineRule="auto"/>
              <w:jc w:val="both"/>
            </w:pPr>
          </w:p>
        </w:tc>
      </w:tr>
      <w:tr w:rsidR="00B91BC7" w:rsidRPr="00196EC0" w14:paraId="4C52C0A5" w14:textId="77777777" w:rsidTr="00B95B88">
        <w:tc>
          <w:tcPr>
            <w:tcW w:w="1927" w:type="dxa"/>
            <w:shd w:val="pct5" w:color="auto" w:fill="auto"/>
          </w:tcPr>
          <w:p w14:paraId="03A8C3EE" w14:textId="77777777" w:rsidR="00B91BC7" w:rsidRPr="00C90766" w:rsidRDefault="00B91BC7" w:rsidP="00B95B88">
            <w:pPr>
              <w:spacing w:line="360" w:lineRule="auto"/>
              <w:jc w:val="center"/>
              <w:rPr>
                <w:szCs w:val="24"/>
                <w:rtl/>
              </w:rPr>
            </w:pPr>
            <w:r w:rsidRPr="00C90766">
              <w:rPr>
                <w:rFonts w:hint="cs"/>
                <w:szCs w:val="24"/>
                <w:rtl/>
              </w:rPr>
              <w:t>תאריך</w:t>
            </w:r>
          </w:p>
        </w:tc>
        <w:tc>
          <w:tcPr>
            <w:tcW w:w="3470" w:type="dxa"/>
            <w:shd w:val="pct5" w:color="auto" w:fill="auto"/>
          </w:tcPr>
          <w:p w14:paraId="7C7123A0" w14:textId="77777777" w:rsidR="00B91BC7" w:rsidRPr="00C90766" w:rsidRDefault="00B91BC7" w:rsidP="00B95B88">
            <w:pPr>
              <w:spacing w:line="360" w:lineRule="auto"/>
              <w:jc w:val="center"/>
              <w:rPr>
                <w:szCs w:val="24"/>
              </w:rPr>
            </w:pPr>
            <w:r w:rsidRPr="00C90766">
              <w:rPr>
                <w:rFonts w:hint="cs"/>
                <w:szCs w:val="24"/>
                <w:rtl/>
              </w:rPr>
              <w:t>שם מלא של החותם בשם המציע</w:t>
            </w:r>
          </w:p>
        </w:tc>
        <w:tc>
          <w:tcPr>
            <w:tcW w:w="3125" w:type="dxa"/>
            <w:shd w:val="pct5" w:color="auto" w:fill="auto"/>
          </w:tcPr>
          <w:p w14:paraId="1B70AABC" w14:textId="77777777" w:rsidR="00B91BC7" w:rsidRPr="00C90766" w:rsidRDefault="00B91BC7" w:rsidP="00B95B88">
            <w:pPr>
              <w:spacing w:line="360" w:lineRule="auto"/>
              <w:jc w:val="center"/>
              <w:rPr>
                <w:szCs w:val="24"/>
              </w:rPr>
            </w:pPr>
            <w:r w:rsidRPr="00C90766">
              <w:rPr>
                <w:rFonts w:hint="cs"/>
                <w:szCs w:val="24"/>
                <w:rtl/>
              </w:rPr>
              <w:t>חתימה וחותמת המציע</w:t>
            </w:r>
          </w:p>
        </w:tc>
      </w:tr>
    </w:tbl>
    <w:p w14:paraId="1DB54552" w14:textId="77777777" w:rsidR="00B91BC7" w:rsidRPr="00BE6B8B" w:rsidRDefault="00B91BC7" w:rsidP="00B91BC7">
      <w:pPr>
        <w:spacing w:line="360" w:lineRule="auto"/>
        <w:jc w:val="both"/>
        <w:rPr>
          <w:rFonts w:ascii="Arial" w:hAnsi="Arial"/>
          <w:szCs w:val="24"/>
        </w:rPr>
      </w:pPr>
    </w:p>
    <w:p w14:paraId="4E312A4A" w14:textId="77777777" w:rsidR="00B91BC7" w:rsidRPr="00CC53F6" w:rsidRDefault="00B91BC7" w:rsidP="00B91BC7">
      <w:pPr>
        <w:rPr>
          <w:szCs w:val="24"/>
          <w:rtl/>
        </w:rPr>
      </w:pPr>
    </w:p>
    <w:p w14:paraId="4F302802" w14:textId="77777777" w:rsidR="00B91BC7" w:rsidRDefault="00B91BC7" w:rsidP="00B91BC7">
      <w:pPr>
        <w:bidi w:val="0"/>
        <w:rPr>
          <w:rFonts w:ascii="Arial" w:hAnsi="Arial"/>
          <w:b/>
          <w:bCs/>
          <w:szCs w:val="24"/>
          <w:u w:val="single"/>
          <w:rtl/>
        </w:rPr>
      </w:pPr>
    </w:p>
    <w:p w14:paraId="057BA760" w14:textId="77777777" w:rsidR="00B91BC7" w:rsidRDefault="00B91BC7" w:rsidP="00B91BC7">
      <w:pPr>
        <w:bidi w:val="0"/>
        <w:rPr>
          <w:rFonts w:ascii="Arial" w:hAnsi="Arial"/>
          <w:b/>
          <w:bCs/>
          <w:szCs w:val="24"/>
          <w:u w:val="single"/>
          <w:rtl/>
        </w:rPr>
      </w:pPr>
    </w:p>
    <w:p w14:paraId="5ADA19EC" w14:textId="77777777" w:rsidR="00B91BC7" w:rsidRPr="0060545D" w:rsidRDefault="00B91BC7" w:rsidP="00B91BC7">
      <w:pPr>
        <w:autoSpaceDE w:val="0"/>
        <w:autoSpaceDN w:val="0"/>
        <w:adjustRightInd w:val="0"/>
        <w:spacing w:line="360" w:lineRule="auto"/>
        <w:jc w:val="right"/>
        <w:rPr>
          <w:rFonts w:ascii="Arial" w:hAnsi="Arial"/>
          <w:b/>
          <w:bCs/>
          <w:sz w:val="32"/>
          <w:szCs w:val="32"/>
          <w:u w:val="single"/>
          <w:rtl/>
        </w:rPr>
      </w:pPr>
      <w:r w:rsidRPr="0060545D">
        <w:rPr>
          <w:rFonts w:ascii="Arial" w:hAnsi="Arial" w:hint="eastAsia"/>
          <w:b/>
          <w:bCs/>
          <w:sz w:val="32"/>
          <w:szCs w:val="32"/>
          <w:u w:val="single"/>
          <w:rtl/>
        </w:rPr>
        <w:t>נספח</w:t>
      </w:r>
      <w:r w:rsidRPr="0060545D">
        <w:rPr>
          <w:rFonts w:ascii="Arial" w:hAnsi="Arial"/>
          <w:b/>
          <w:bCs/>
          <w:sz w:val="32"/>
          <w:szCs w:val="32"/>
          <w:u w:val="single"/>
          <w:rtl/>
        </w:rPr>
        <w:t xml:space="preserve"> </w:t>
      </w:r>
      <w:r w:rsidRPr="0060545D">
        <w:rPr>
          <w:rFonts w:ascii="Arial" w:hAnsi="Arial" w:hint="cs"/>
          <w:b/>
          <w:bCs/>
          <w:sz w:val="32"/>
          <w:szCs w:val="32"/>
          <w:u w:val="single"/>
          <w:rtl/>
        </w:rPr>
        <w:t>ב</w:t>
      </w:r>
      <w:r>
        <w:rPr>
          <w:rFonts w:ascii="Arial" w:hAnsi="Arial" w:hint="cs"/>
          <w:b/>
          <w:bCs/>
          <w:sz w:val="32"/>
          <w:szCs w:val="32"/>
          <w:u w:val="single"/>
          <w:rtl/>
        </w:rPr>
        <w:t>'</w:t>
      </w:r>
      <w:r w:rsidRPr="0060545D">
        <w:rPr>
          <w:rFonts w:ascii="Arial" w:hAnsi="Arial"/>
          <w:b/>
          <w:bCs/>
          <w:sz w:val="32"/>
          <w:szCs w:val="32"/>
          <w:u w:val="single"/>
          <w:rtl/>
        </w:rPr>
        <w:t xml:space="preserve"> </w:t>
      </w:r>
    </w:p>
    <w:p w14:paraId="7C2164FF" w14:textId="77777777" w:rsidR="00B91BC7" w:rsidRDefault="00B91BC7" w:rsidP="00B91BC7">
      <w:pPr>
        <w:autoSpaceDE w:val="0"/>
        <w:autoSpaceDN w:val="0"/>
        <w:adjustRightInd w:val="0"/>
        <w:spacing w:line="360" w:lineRule="auto"/>
        <w:jc w:val="center"/>
        <w:rPr>
          <w:rFonts w:ascii="Arial" w:hAnsi="Arial"/>
          <w:b/>
          <w:bCs/>
          <w:sz w:val="32"/>
          <w:szCs w:val="32"/>
          <w:u w:val="single"/>
          <w:rtl/>
        </w:rPr>
      </w:pPr>
      <w:r w:rsidRPr="0060545D">
        <w:rPr>
          <w:rFonts w:ascii="Arial" w:hAnsi="Arial" w:hint="eastAsia"/>
          <w:b/>
          <w:bCs/>
          <w:sz w:val="32"/>
          <w:szCs w:val="32"/>
          <w:u w:val="single"/>
          <w:rtl/>
        </w:rPr>
        <w:t>מפרט</w:t>
      </w:r>
      <w:r w:rsidRPr="0060545D">
        <w:rPr>
          <w:rFonts w:ascii="Arial" w:hAnsi="Arial"/>
          <w:b/>
          <w:bCs/>
          <w:sz w:val="32"/>
          <w:szCs w:val="32"/>
          <w:u w:val="single"/>
          <w:rtl/>
        </w:rPr>
        <w:t xml:space="preserve"> </w:t>
      </w:r>
      <w:r w:rsidRPr="0060545D">
        <w:rPr>
          <w:rFonts w:ascii="Arial" w:hAnsi="Arial" w:hint="eastAsia"/>
          <w:b/>
          <w:bCs/>
          <w:sz w:val="32"/>
          <w:szCs w:val="32"/>
          <w:u w:val="single"/>
          <w:rtl/>
        </w:rPr>
        <w:t>מקצועי</w:t>
      </w:r>
    </w:p>
    <w:p w14:paraId="282C8AEA" w14:textId="77777777" w:rsidR="00B91BC7" w:rsidRPr="0060545D" w:rsidRDefault="00B91BC7" w:rsidP="00B91BC7">
      <w:pPr>
        <w:autoSpaceDE w:val="0"/>
        <w:autoSpaceDN w:val="0"/>
        <w:adjustRightInd w:val="0"/>
        <w:spacing w:line="360" w:lineRule="auto"/>
        <w:jc w:val="center"/>
        <w:rPr>
          <w:rFonts w:ascii="Arial" w:hAnsi="Arial"/>
          <w:b/>
          <w:bCs/>
          <w:sz w:val="32"/>
          <w:szCs w:val="32"/>
          <w:u w:val="single"/>
          <w:rtl/>
        </w:rPr>
      </w:pPr>
    </w:p>
    <w:p w14:paraId="4FDA0BA6" w14:textId="77777777" w:rsidR="00B91BC7" w:rsidRPr="0060545D" w:rsidRDefault="00B91BC7" w:rsidP="00B91BC7">
      <w:pPr>
        <w:pStyle w:val="af6"/>
        <w:numPr>
          <w:ilvl w:val="3"/>
          <w:numId w:val="86"/>
        </w:numPr>
        <w:autoSpaceDE w:val="0"/>
        <w:autoSpaceDN w:val="0"/>
        <w:adjustRightInd w:val="0"/>
        <w:spacing w:line="360" w:lineRule="auto"/>
        <w:ind w:left="498"/>
        <w:jc w:val="both"/>
        <w:rPr>
          <w:rFonts w:ascii="Arial" w:hAnsi="Arial"/>
          <w:b/>
          <w:bCs/>
          <w:sz w:val="28"/>
          <w:szCs w:val="28"/>
          <w:u w:val="single"/>
        </w:rPr>
      </w:pPr>
      <w:r w:rsidRPr="0060545D">
        <w:rPr>
          <w:rFonts w:ascii="Arial" w:hAnsi="Arial" w:hint="eastAsia"/>
          <w:b/>
          <w:bCs/>
          <w:sz w:val="28"/>
          <w:szCs w:val="28"/>
          <w:u w:val="single"/>
          <w:rtl/>
        </w:rPr>
        <w:t>רקע</w:t>
      </w:r>
    </w:p>
    <w:p w14:paraId="7AFDB492" w14:textId="77777777" w:rsidR="00B91BC7" w:rsidRDefault="00B91BC7" w:rsidP="00B91BC7">
      <w:pPr>
        <w:tabs>
          <w:tab w:val="right" w:pos="228"/>
        </w:tabs>
        <w:autoSpaceDE w:val="0"/>
        <w:autoSpaceDN w:val="0"/>
        <w:adjustRightInd w:val="0"/>
        <w:spacing w:line="360" w:lineRule="auto"/>
        <w:ind w:left="138"/>
        <w:rPr>
          <w:rFonts w:ascii="Arial" w:hAnsi="Arial"/>
          <w:szCs w:val="24"/>
          <w:rtl/>
        </w:rPr>
      </w:pPr>
      <w:r w:rsidRPr="00587FFD">
        <w:rPr>
          <w:rFonts w:ascii="Arial" w:hAnsi="Arial"/>
          <w:szCs w:val="24"/>
          <w:rtl/>
        </w:rPr>
        <w:t xml:space="preserve">משרד </w:t>
      </w:r>
      <w:r w:rsidRPr="00587FFD">
        <w:rPr>
          <w:rFonts w:ascii="Arial" w:hAnsi="Arial" w:hint="eastAsia"/>
          <w:szCs w:val="24"/>
          <w:rtl/>
        </w:rPr>
        <w:t>ה</w:t>
      </w:r>
      <w:r w:rsidRPr="00587FFD">
        <w:rPr>
          <w:rFonts w:ascii="Arial" w:hAnsi="Arial" w:hint="cs"/>
          <w:szCs w:val="24"/>
          <w:rtl/>
        </w:rPr>
        <w:t>תשתיות הלאומיות, ה</w:t>
      </w:r>
      <w:r w:rsidRPr="00587FFD">
        <w:rPr>
          <w:rFonts w:ascii="Arial" w:hAnsi="Arial" w:hint="eastAsia"/>
          <w:szCs w:val="24"/>
          <w:rtl/>
        </w:rPr>
        <w:t>אנרגיה</w:t>
      </w:r>
      <w:r w:rsidRPr="00587FFD">
        <w:rPr>
          <w:rFonts w:ascii="Arial" w:hAnsi="Arial"/>
          <w:szCs w:val="24"/>
          <w:rtl/>
        </w:rPr>
        <w:t xml:space="preserve"> והמים (להלן: "</w:t>
      </w:r>
      <w:r w:rsidRPr="00965D64">
        <w:rPr>
          <w:rFonts w:ascii="Arial" w:hAnsi="Arial"/>
          <w:b/>
          <w:bCs/>
          <w:szCs w:val="24"/>
          <w:rtl/>
        </w:rPr>
        <w:t>המשרד</w:t>
      </w:r>
      <w:r w:rsidRPr="00587FFD">
        <w:rPr>
          <w:rFonts w:ascii="Arial" w:hAnsi="Arial"/>
          <w:szCs w:val="24"/>
          <w:rtl/>
        </w:rPr>
        <w:t xml:space="preserve">") </w:t>
      </w:r>
      <w:r w:rsidRPr="00587FFD">
        <w:rPr>
          <w:rFonts w:ascii="Arial" w:hAnsi="Arial" w:hint="eastAsia"/>
          <w:szCs w:val="24"/>
          <w:rtl/>
        </w:rPr>
        <w:t>באמצעות</w:t>
      </w:r>
      <w:r w:rsidRPr="00587FFD">
        <w:rPr>
          <w:rFonts w:ascii="Arial" w:hAnsi="Arial"/>
          <w:szCs w:val="24"/>
          <w:rtl/>
        </w:rPr>
        <w:t xml:space="preserve"> </w:t>
      </w:r>
      <w:r w:rsidRPr="00587FFD">
        <w:rPr>
          <w:rFonts w:ascii="Arial" w:hAnsi="Arial" w:hint="cs"/>
          <w:szCs w:val="24"/>
          <w:rtl/>
        </w:rPr>
        <w:t xml:space="preserve">מנהל </w:t>
      </w:r>
      <w:r>
        <w:rPr>
          <w:rFonts w:ascii="Arial" w:hAnsi="Arial" w:hint="cs"/>
          <w:szCs w:val="24"/>
          <w:rtl/>
        </w:rPr>
        <w:t>ענייני בטיחות</w:t>
      </w:r>
      <w:r w:rsidRPr="00587FFD">
        <w:rPr>
          <w:rFonts w:ascii="Arial" w:hAnsi="Arial" w:hint="cs"/>
          <w:szCs w:val="24"/>
          <w:rtl/>
        </w:rPr>
        <w:t xml:space="preserve"> הגז </w:t>
      </w:r>
      <w:r>
        <w:rPr>
          <w:rFonts w:ascii="Arial" w:hAnsi="Arial" w:hint="cs"/>
          <w:szCs w:val="24"/>
          <w:rtl/>
        </w:rPr>
        <w:t xml:space="preserve">(להלן: </w:t>
      </w:r>
      <w:r w:rsidRPr="00965D64">
        <w:rPr>
          <w:rFonts w:ascii="Arial" w:hAnsi="Arial" w:hint="eastAsia"/>
          <w:b/>
          <w:bCs/>
          <w:szCs w:val="24"/>
          <w:rtl/>
        </w:rPr>
        <w:t>המנהל</w:t>
      </w:r>
      <w:r>
        <w:rPr>
          <w:rFonts w:ascii="Arial" w:hAnsi="Arial" w:hint="cs"/>
          <w:szCs w:val="24"/>
          <w:rtl/>
        </w:rPr>
        <w:t xml:space="preserve">) אחראי מתוקף חוק הגז (בטיחות ורישוי), התשמ"ט-1989 על רישוי פיקוח ואכיפה בתחום בטיחות הגפ"מ. </w:t>
      </w:r>
    </w:p>
    <w:p w14:paraId="72053A00" w14:textId="77777777" w:rsidR="00B91BC7" w:rsidRDefault="00B91BC7" w:rsidP="00B91BC7">
      <w:pPr>
        <w:tabs>
          <w:tab w:val="right" w:pos="228"/>
        </w:tabs>
        <w:autoSpaceDE w:val="0"/>
        <w:autoSpaceDN w:val="0"/>
        <w:adjustRightInd w:val="0"/>
        <w:spacing w:line="360" w:lineRule="auto"/>
        <w:ind w:left="138"/>
        <w:rPr>
          <w:rFonts w:ascii="Arial" w:hAnsi="Arial"/>
          <w:szCs w:val="24"/>
          <w:rtl/>
        </w:rPr>
      </w:pPr>
    </w:p>
    <w:p w14:paraId="4D8F00AB" w14:textId="77777777" w:rsidR="00B91BC7" w:rsidRDefault="00B91BC7" w:rsidP="00B91BC7">
      <w:pPr>
        <w:tabs>
          <w:tab w:val="right" w:pos="228"/>
        </w:tabs>
        <w:autoSpaceDE w:val="0"/>
        <w:autoSpaceDN w:val="0"/>
        <w:adjustRightInd w:val="0"/>
        <w:spacing w:line="360" w:lineRule="auto"/>
        <w:ind w:left="138"/>
        <w:rPr>
          <w:rFonts w:ascii="Arial" w:hAnsi="Arial"/>
          <w:szCs w:val="24"/>
          <w:rtl/>
        </w:rPr>
      </w:pPr>
      <w:r w:rsidRPr="00F129C9">
        <w:rPr>
          <w:rFonts w:ascii="Arial" w:hAnsi="Arial"/>
          <w:szCs w:val="24"/>
          <w:rtl/>
        </w:rPr>
        <w:t xml:space="preserve">המשרד מבקש </w:t>
      </w:r>
      <w:r>
        <w:rPr>
          <w:rFonts w:ascii="Arial" w:hAnsi="Arial" w:hint="cs"/>
          <w:szCs w:val="24"/>
          <w:rtl/>
        </w:rPr>
        <w:t xml:space="preserve">לקבל </w:t>
      </w:r>
      <w:r w:rsidRPr="00F129C9">
        <w:rPr>
          <w:rFonts w:ascii="Arial" w:hAnsi="Arial"/>
          <w:szCs w:val="24"/>
          <w:rtl/>
        </w:rPr>
        <w:t>חוות דעת מקצועי</w:t>
      </w:r>
      <w:r>
        <w:rPr>
          <w:rFonts w:ascii="Arial" w:hAnsi="Arial" w:hint="cs"/>
          <w:szCs w:val="24"/>
          <w:rtl/>
        </w:rPr>
        <w:t>ות</w:t>
      </w:r>
      <w:r w:rsidRPr="00F129C9">
        <w:rPr>
          <w:rFonts w:ascii="Arial" w:hAnsi="Arial"/>
          <w:szCs w:val="24"/>
          <w:rtl/>
        </w:rPr>
        <w:t xml:space="preserve"> לבחינת עמידת </w:t>
      </w:r>
      <w:r>
        <w:rPr>
          <w:rFonts w:ascii="Arial" w:hAnsi="Arial" w:hint="cs"/>
          <w:szCs w:val="24"/>
          <w:rtl/>
        </w:rPr>
        <w:t xml:space="preserve">מתקני גז כמפורט לעיל (טבלה ג' בהצעת המחיר), </w:t>
      </w:r>
      <w:r w:rsidRPr="00F129C9">
        <w:rPr>
          <w:rFonts w:ascii="Arial" w:hAnsi="Arial"/>
          <w:szCs w:val="24"/>
          <w:rtl/>
        </w:rPr>
        <w:t>ב</w:t>
      </w:r>
      <w:r>
        <w:rPr>
          <w:rFonts w:ascii="Arial" w:hAnsi="Arial" w:hint="cs"/>
          <w:szCs w:val="24"/>
          <w:rtl/>
        </w:rPr>
        <w:t>דרישות על פי חוק או תקן רלוונטי</w:t>
      </w:r>
      <w:r w:rsidRPr="00F129C9">
        <w:rPr>
          <w:rFonts w:ascii="Arial" w:hAnsi="Arial"/>
          <w:szCs w:val="24"/>
          <w:rtl/>
        </w:rPr>
        <w:t>.</w:t>
      </w:r>
      <w:r>
        <w:rPr>
          <w:rFonts w:ascii="Arial" w:hAnsi="Arial" w:hint="cs"/>
          <w:szCs w:val="24"/>
          <w:rtl/>
        </w:rPr>
        <w:t xml:space="preserve"> </w:t>
      </w:r>
    </w:p>
    <w:p w14:paraId="021984E7" w14:textId="77777777" w:rsidR="00B91BC7" w:rsidRDefault="00B91BC7" w:rsidP="00B91BC7">
      <w:pPr>
        <w:tabs>
          <w:tab w:val="right" w:pos="228"/>
        </w:tabs>
        <w:autoSpaceDE w:val="0"/>
        <w:autoSpaceDN w:val="0"/>
        <w:adjustRightInd w:val="0"/>
        <w:spacing w:line="360" w:lineRule="auto"/>
        <w:ind w:left="138"/>
        <w:rPr>
          <w:rFonts w:ascii="Arial" w:hAnsi="Arial"/>
          <w:szCs w:val="24"/>
          <w:rtl/>
        </w:rPr>
      </w:pPr>
      <w:r w:rsidRPr="00F129C9">
        <w:rPr>
          <w:rFonts w:ascii="Arial" w:hAnsi="Arial"/>
          <w:szCs w:val="24"/>
          <w:rtl/>
        </w:rPr>
        <w:t>המתקנים פרוסים ברחבי הארץ</w:t>
      </w:r>
      <w:r>
        <w:rPr>
          <w:rFonts w:ascii="Arial" w:hAnsi="Arial" w:hint="cs"/>
          <w:szCs w:val="24"/>
          <w:rtl/>
        </w:rPr>
        <w:t>,</w:t>
      </w:r>
      <w:r w:rsidRPr="00F129C9">
        <w:rPr>
          <w:rFonts w:ascii="Arial" w:hAnsi="Arial"/>
          <w:szCs w:val="24"/>
          <w:rtl/>
        </w:rPr>
        <w:t xml:space="preserve"> ובמסגרת בדיקתם נדרש איש הצוות להגיע למיתקן בעזרת רכב שיועמד לו על ידי המציע </w:t>
      </w:r>
      <w:r>
        <w:rPr>
          <w:rFonts w:ascii="Arial" w:hAnsi="Arial" w:hint="cs"/>
          <w:szCs w:val="24"/>
          <w:rtl/>
        </w:rPr>
        <w:t xml:space="preserve">ולהגיש באמצעות מנהל הצוות </w:t>
      </w:r>
      <w:r w:rsidRPr="00F129C9">
        <w:rPr>
          <w:rFonts w:ascii="Arial" w:hAnsi="Arial"/>
          <w:szCs w:val="24"/>
          <w:rtl/>
        </w:rPr>
        <w:t xml:space="preserve">חוות דעת מקצועית </w:t>
      </w:r>
      <w:r>
        <w:rPr>
          <w:rFonts w:ascii="Arial" w:hAnsi="Arial" w:hint="cs"/>
          <w:szCs w:val="24"/>
          <w:rtl/>
        </w:rPr>
        <w:t>על המתקן</w:t>
      </w:r>
      <w:r w:rsidRPr="00F129C9">
        <w:rPr>
          <w:rFonts w:ascii="Arial" w:hAnsi="Arial"/>
          <w:szCs w:val="24"/>
          <w:rtl/>
        </w:rPr>
        <w:t>.</w:t>
      </w:r>
      <w:r>
        <w:rPr>
          <w:rFonts w:ascii="Arial" w:hAnsi="Arial" w:hint="cs"/>
          <w:szCs w:val="24"/>
          <w:rtl/>
        </w:rPr>
        <w:t xml:space="preserve"> לעיתים יידרש </w:t>
      </w:r>
      <w:r w:rsidRPr="00F129C9">
        <w:rPr>
          <w:rFonts w:ascii="Arial" w:hAnsi="Arial"/>
          <w:szCs w:val="24"/>
          <w:rtl/>
        </w:rPr>
        <w:t>איש הצוות להגיש חוות דעת מקצועית על עמידה בדרישות ה</w:t>
      </w:r>
      <w:r>
        <w:rPr>
          <w:rFonts w:ascii="Arial" w:hAnsi="Arial" w:hint="cs"/>
          <w:szCs w:val="24"/>
          <w:rtl/>
        </w:rPr>
        <w:t>מקצועיות</w:t>
      </w:r>
      <w:r w:rsidRPr="00F129C9">
        <w:rPr>
          <w:rFonts w:ascii="Arial" w:hAnsi="Arial"/>
          <w:szCs w:val="24"/>
          <w:rtl/>
        </w:rPr>
        <w:t xml:space="preserve"> </w:t>
      </w:r>
      <w:r>
        <w:rPr>
          <w:rFonts w:ascii="Arial" w:hAnsi="Arial" w:hint="cs"/>
          <w:szCs w:val="24"/>
          <w:rtl/>
        </w:rPr>
        <w:t>על סמך חומר כתוב המוגש למשרד מבלי לצאת</w:t>
      </w:r>
      <w:r w:rsidRPr="00F129C9">
        <w:rPr>
          <w:rFonts w:ascii="Arial" w:hAnsi="Arial"/>
          <w:szCs w:val="24"/>
          <w:rtl/>
        </w:rPr>
        <w:t xml:space="preserve"> למתקן עצמו.</w:t>
      </w:r>
    </w:p>
    <w:p w14:paraId="280C5129" w14:textId="77777777" w:rsidR="00B91BC7" w:rsidRDefault="00B91BC7" w:rsidP="00B91BC7">
      <w:pPr>
        <w:tabs>
          <w:tab w:val="right" w:pos="228"/>
        </w:tabs>
        <w:autoSpaceDE w:val="0"/>
        <w:autoSpaceDN w:val="0"/>
        <w:adjustRightInd w:val="0"/>
        <w:spacing w:line="360" w:lineRule="auto"/>
        <w:ind w:left="138"/>
        <w:jc w:val="both"/>
        <w:rPr>
          <w:rFonts w:ascii="Arial" w:hAnsi="Arial"/>
          <w:szCs w:val="24"/>
          <w:rtl/>
        </w:rPr>
      </w:pPr>
    </w:p>
    <w:p w14:paraId="7B92510F" w14:textId="77777777" w:rsidR="00B91BC7" w:rsidRDefault="00B91BC7" w:rsidP="00B91BC7">
      <w:pPr>
        <w:tabs>
          <w:tab w:val="right" w:pos="228"/>
        </w:tabs>
        <w:autoSpaceDE w:val="0"/>
        <w:autoSpaceDN w:val="0"/>
        <w:adjustRightInd w:val="0"/>
        <w:spacing w:line="360" w:lineRule="auto"/>
        <w:ind w:left="138"/>
        <w:jc w:val="both"/>
        <w:rPr>
          <w:rFonts w:ascii="Arial" w:hAnsi="Arial"/>
          <w:szCs w:val="24"/>
          <w:rtl/>
        </w:rPr>
      </w:pPr>
      <w:r w:rsidRPr="00F129C9">
        <w:rPr>
          <w:rFonts w:ascii="Arial" w:hAnsi="Arial"/>
          <w:szCs w:val="24"/>
          <w:rtl/>
        </w:rPr>
        <w:t xml:space="preserve">להלן </w:t>
      </w:r>
      <w:r>
        <w:rPr>
          <w:rFonts w:ascii="Arial" w:hAnsi="Arial" w:hint="cs"/>
          <w:szCs w:val="24"/>
          <w:rtl/>
        </w:rPr>
        <w:t xml:space="preserve">הערכת כמות המתקנים </w:t>
      </w:r>
      <w:r w:rsidRPr="00F129C9">
        <w:rPr>
          <w:rFonts w:ascii="Arial" w:hAnsi="Arial"/>
          <w:szCs w:val="24"/>
          <w:rtl/>
        </w:rPr>
        <w:t>הנדרשים לחוות דעת</w:t>
      </w:r>
      <w:r>
        <w:rPr>
          <w:rFonts w:ascii="Arial" w:hAnsi="Arial" w:hint="cs"/>
          <w:szCs w:val="24"/>
          <w:rtl/>
        </w:rPr>
        <w:t>:</w:t>
      </w:r>
    </w:p>
    <w:p w14:paraId="373CA203" w14:textId="77777777" w:rsidR="00B91BC7" w:rsidRDefault="00B91BC7" w:rsidP="00B91BC7">
      <w:pPr>
        <w:pStyle w:val="af6"/>
        <w:numPr>
          <w:ilvl w:val="0"/>
          <w:numId w:val="104"/>
        </w:numPr>
        <w:tabs>
          <w:tab w:val="right" w:pos="228"/>
        </w:tabs>
        <w:autoSpaceDE w:val="0"/>
        <w:autoSpaceDN w:val="0"/>
        <w:adjustRightInd w:val="0"/>
        <w:spacing w:line="360" w:lineRule="auto"/>
        <w:jc w:val="both"/>
        <w:rPr>
          <w:rFonts w:ascii="Arial" w:hAnsi="Arial"/>
          <w:szCs w:val="24"/>
        </w:rPr>
      </w:pPr>
      <w:r>
        <w:rPr>
          <w:rFonts w:ascii="Arial" w:hAnsi="Arial" w:hint="cs"/>
          <w:szCs w:val="24"/>
          <w:rtl/>
        </w:rPr>
        <w:t>חוות דעת על כ 38,000 מרכזיות גז ביתיות;</w:t>
      </w:r>
    </w:p>
    <w:p w14:paraId="2C2026C8" w14:textId="77777777" w:rsidR="00B91BC7" w:rsidRPr="004B4CAC" w:rsidRDefault="00B91BC7" w:rsidP="00B91BC7">
      <w:pPr>
        <w:pStyle w:val="af6"/>
        <w:numPr>
          <w:ilvl w:val="0"/>
          <w:numId w:val="104"/>
        </w:numPr>
        <w:tabs>
          <w:tab w:val="right" w:pos="228"/>
        </w:tabs>
        <w:autoSpaceDE w:val="0"/>
        <w:autoSpaceDN w:val="0"/>
        <w:adjustRightInd w:val="0"/>
        <w:spacing w:line="360" w:lineRule="auto"/>
        <w:jc w:val="both"/>
        <w:rPr>
          <w:rFonts w:ascii="Arial" w:hAnsi="Arial"/>
          <w:szCs w:val="24"/>
          <w:rtl/>
        </w:rPr>
      </w:pPr>
      <w:r>
        <w:rPr>
          <w:rFonts w:ascii="Arial" w:hAnsi="Arial" w:hint="cs"/>
          <w:szCs w:val="24"/>
          <w:rtl/>
        </w:rPr>
        <w:t>חוות דעת על כ 47,500 צוברי גז ביתיים ללא מאייד</w:t>
      </w:r>
      <w:r w:rsidRPr="004B4CAC">
        <w:rPr>
          <w:rFonts w:ascii="Arial" w:hAnsi="Arial" w:hint="cs"/>
          <w:szCs w:val="24"/>
          <w:rtl/>
        </w:rPr>
        <w:t>;</w:t>
      </w:r>
    </w:p>
    <w:p w14:paraId="687C8A64" w14:textId="77777777" w:rsidR="00B91BC7" w:rsidRPr="004B4CAC" w:rsidRDefault="00B91BC7" w:rsidP="00B91BC7">
      <w:pPr>
        <w:pStyle w:val="af6"/>
        <w:numPr>
          <w:ilvl w:val="0"/>
          <w:numId w:val="104"/>
        </w:numPr>
        <w:tabs>
          <w:tab w:val="right" w:pos="228"/>
        </w:tabs>
        <w:autoSpaceDE w:val="0"/>
        <w:autoSpaceDN w:val="0"/>
        <w:adjustRightInd w:val="0"/>
        <w:spacing w:line="360" w:lineRule="auto"/>
        <w:jc w:val="both"/>
        <w:rPr>
          <w:rFonts w:ascii="Arial" w:hAnsi="Arial"/>
          <w:szCs w:val="24"/>
          <w:rtl/>
        </w:rPr>
      </w:pPr>
      <w:r>
        <w:rPr>
          <w:rFonts w:ascii="Arial" w:hAnsi="Arial" w:hint="cs"/>
          <w:szCs w:val="24"/>
          <w:rtl/>
        </w:rPr>
        <w:t>חוות דעת על כ 2,100 צוברי גז ביתיים כולל מאייד/מאיידים</w:t>
      </w:r>
      <w:r w:rsidRPr="004B4CAC">
        <w:rPr>
          <w:rFonts w:ascii="Arial" w:hAnsi="Arial" w:hint="cs"/>
          <w:szCs w:val="24"/>
          <w:rtl/>
        </w:rPr>
        <w:t>;</w:t>
      </w:r>
    </w:p>
    <w:p w14:paraId="0CD5FFF7" w14:textId="77777777" w:rsidR="00B91BC7" w:rsidRDefault="00B91BC7" w:rsidP="00B91BC7">
      <w:pPr>
        <w:tabs>
          <w:tab w:val="right" w:pos="228"/>
        </w:tabs>
        <w:autoSpaceDE w:val="0"/>
        <w:autoSpaceDN w:val="0"/>
        <w:adjustRightInd w:val="0"/>
        <w:spacing w:line="360" w:lineRule="auto"/>
        <w:ind w:left="138"/>
        <w:jc w:val="both"/>
        <w:rPr>
          <w:rFonts w:ascii="Arial" w:hAnsi="Arial"/>
          <w:szCs w:val="24"/>
          <w:rtl/>
        </w:rPr>
      </w:pPr>
    </w:p>
    <w:p w14:paraId="08C94DD9" w14:textId="77777777" w:rsidR="00B91BC7" w:rsidRPr="00C0550D" w:rsidRDefault="00B91BC7" w:rsidP="00B91BC7">
      <w:pPr>
        <w:tabs>
          <w:tab w:val="right" w:pos="228"/>
        </w:tabs>
        <w:autoSpaceDE w:val="0"/>
        <w:autoSpaceDN w:val="0"/>
        <w:adjustRightInd w:val="0"/>
        <w:spacing w:line="360" w:lineRule="auto"/>
        <w:ind w:left="138"/>
        <w:jc w:val="both"/>
        <w:rPr>
          <w:rFonts w:ascii="Arial" w:hAnsi="Arial"/>
          <w:b/>
          <w:bCs/>
          <w:szCs w:val="24"/>
        </w:rPr>
      </w:pPr>
      <w:r w:rsidRPr="00C0550D">
        <w:rPr>
          <w:rFonts w:ascii="Arial" w:hAnsi="Arial" w:hint="cs"/>
          <w:b/>
          <w:bCs/>
          <w:szCs w:val="24"/>
          <w:rtl/>
        </w:rPr>
        <w:t xml:space="preserve">המשרד מבקש להדגיש כי </w:t>
      </w:r>
      <w:r>
        <w:rPr>
          <w:rFonts w:ascii="Arial" w:hAnsi="Arial" w:hint="cs"/>
          <w:b/>
          <w:bCs/>
          <w:szCs w:val="24"/>
          <w:rtl/>
        </w:rPr>
        <w:t>כמויות המתקנים הינן אומדנים בלבד וכי המשרד אינו מתחייב על הכמויות</w:t>
      </w:r>
      <w:r w:rsidRPr="00C0550D">
        <w:rPr>
          <w:rFonts w:ascii="Arial" w:hAnsi="Arial" w:hint="cs"/>
          <w:b/>
          <w:bCs/>
          <w:szCs w:val="24"/>
          <w:rtl/>
        </w:rPr>
        <w:t xml:space="preserve">. כמו כן מבקש המשרד להדגיש כי כלל המתקנים יחולקו בין הזוכים השונים על פי שיקוליו </w:t>
      </w:r>
      <w:r>
        <w:rPr>
          <w:rFonts w:ascii="Arial" w:hAnsi="Arial" w:hint="cs"/>
          <w:b/>
          <w:bCs/>
          <w:szCs w:val="24"/>
          <w:rtl/>
        </w:rPr>
        <w:t>ב</w:t>
      </w:r>
      <w:r w:rsidRPr="00C0550D">
        <w:rPr>
          <w:rFonts w:ascii="Arial" w:hAnsi="Arial" w:hint="cs"/>
          <w:b/>
          <w:bCs/>
          <w:szCs w:val="24"/>
          <w:rtl/>
        </w:rPr>
        <w:t xml:space="preserve">חלוקה גאוגרפית </w:t>
      </w:r>
      <w:r>
        <w:rPr>
          <w:rFonts w:ascii="Arial" w:hAnsi="Arial" w:hint="cs"/>
          <w:b/>
          <w:bCs/>
          <w:szCs w:val="24"/>
          <w:rtl/>
        </w:rPr>
        <w:t>ו/א</w:t>
      </w:r>
      <w:r w:rsidRPr="00C0550D">
        <w:rPr>
          <w:rFonts w:ascii="Arial" w:hAnsi="Arial" w:hint="cs"/>
          <w:b/>
          <w:bCs/>
          <w:szCs w:val="24"/>
          <w:rtl/>
        </w:rPr>
        <w:t>ו</w:t>
      </w:r>
      <w:r>
        <w:rPr>
          <w:rFonts w:ascii="Arial" w:hAnsi="Arial" w:hint="cs"/>
          <w:b/>
          <w:bCs/>
          <w:szCs w:val="24"/>
          <w:rtl/>
        </w:rPr>
        <w:t xml:space="preserve"> </w:t>
      </w:r>
      <w:r w:rsidRPr="00C0550D">
        <w:rPr>
          <w:rFonts w:ascii="Arial" w:hAnsi="Arial" w:hint="cs"/>
          <w:b/>
          <w:bCs/>
          <w:szCs w:val="24"/>
          <w:rtl/>
        </w:rPr>
        <w:t xml:space="preserve">סוגי </w:t>
      </w:r>
      <w:r>
        <w:rPr>
          <w:rFonts w:ascii="Arial" w:hAnsi="Arial" w:hint="cs"/>
          <w:b/>
          <w:bCs/>
          <w:szCs w:val="24"/>
          <w:rtl/>
        </w:rPr>
        <w:t>המתקנים</w:t>
      </w:r>
      <w:r w:rsidRPr="00C0550D">
        <w:rPr>
          <w:rFonts w:ascii="Arial" w:hAnsi="Arial" w:hint="cs"/>
          <w:b/>
          <w:bCs/>
          <w:szCs w:val="24"/>
          <w:rtl/>
        </w:rPr>
        <w:t>.</w:t>
      </w:r>
      <w:r>
        <w:rPr>
          <w:rFonts w:ascii="Arial" w:hAnsi="Arial" w:hint="cs"/>
          <w:b/>
          <w:bCs/>
          <w:szCs w:val="24"/>
          <w:rtl/>
        </w:rPr>
        <w:t xml:space="preserve"> כמו כן, מבקש המשרד להדגיש כי בדיקות הצוברים הכוללים מאייד או מאיידים יבוצעו על ידי מתקן גפ"מ רמה 2 או מתכנן גפ"מ.</w:t>
      </w:r>
    </w:p>
    <w:p w14:paraId="2DBC2A44" w14:textId="77777777" w:rsidR="00B91BC7" w:rsidRPr="00743A5A" w:rsidRDefault="00B91BC7" w:rsidP="00B91BC7">
      <w:pPr>
        <w:pStyle w:val="af6"/>
        <w:tabs>
          <w:tab w:val="right" w:pos="138"/>
        </w:tabs>
        <w:autoSpaceDE w:val="0"/>
        <w:autoSpaceDN w:val="0"/>
        <w:adjustRightInd w:val="0"/>
        <w:spacing w:line="360" w:lineRule="auto"/>
        <w:ind w:left="588"/>
        <w:jc w:val="both"/>
        <w:rPr>
          <w:rFonts w:ascii="Arial" w:hAnsi="Arial"/>
          <w:szCs w:val="24"/>
        </w:rPr>
      </w:pPr>
    </w:p>
    <w:p w14:paraId="26AE4188" w14:textId="77777777" w:rsidR="00B91BC7" w:rsidRPr="0060545D" w:rsidRDefault="00B91BC7" w:rsidP="00B91BC7">
      <w:pPr>
        <w:pStyle w:val="af6"/>
        <w:numPr>
          <w:ilvl w:val="0"/>
          <w:numId w:val="81"/>
        </w:numPr>
        <w:autoSpaceDE w:val="0"/>
        <w:autoSpaceDN w:val="0"/>
        <w:adjustRightInd w:val="0"/>
        <w:spacing w:line="360" w:lineRule="auto"/>
        <w:ind w:left="498"/>
        <w:jc w:val="both"/>
        <w:rPr>
          <w:rFonts w:ascii="Arial" w:hAnsi="Arial"/>
          <w:b/>
          <w:bCs/>
          <w:sz w:val="28"/>
          <w:szCs w:val="28"/>
          <w:u w:val="single"/>
        </w:rPr>
      </w:pPr>
      <w:r w:rsidRPr="0060545D">
        <w:rPr>
          <w:rFonts w:ascii="Arial" w:hAnsi="Arial" w:hint="eastAsia"/>
          <w:b/>
          <w:bCs/>
          <w:sz w:val="28"/>
          <w:szCs w:val="28"/>
          <w:u w:val="single"/>
          <w:rtl/>
        </w:rPr>
        <w:t>תיאור</w:t>
      </w:r>
      <w:r w:rsidRPr="0060545D">
        <w:rPr>
          <w:rFonts w:ascii="Arial" w:hAnsi="Arial"/>
          <w:b/>
          <w:bCs/>
          <w:sz w:val="28"/>
          <w:szCs w:val="28"/>
          <w:u w:val="single"/>
          <w:rtl/>
        </w:rPr>
        <w:t xml:space="preserve"> </w:t>
      </w:r>
      <w:r w:rsidRPr="0060545D">
        <w:rPr>
          <w:rFonts w:ascii="Arial" w:hAnsi="Arial" w:hint="eastAsia"/>
          <w:b/>
          <w:bCs/>
          <w:sz w:val="28"/>
          <w:szCs w:val="28"/>
          <w:u w:val="single"/>
          <w:rtl/>
        </w:rPr>
        <w:t>העבודה</w:t>
      </w:r>
      <w:r w:rsidRPr="0060545D">
        <w:rPr>
          <w:rFonts w:ascii="Arial" w:hAnsi="Arial"/>
          <w:b/>
          <w:bCs/>
          <w:sz w:val="28"/>
          <w:szCs w:val="28"/>
          <w:u w:val="single"/>
          <w:rtl/>
        </w:rPr>
        <w:t xml:space="preserve"> </w:t>
      </w:r>
      <w:r w:rsidRPr="0060545D">
        <w:rPr>
          <w:rFonts w:ascii="Arial" w:hAnsi="Arial" w:hint="eastAsia"/>
          <w:b/>
          <w:bCs/>
          <w:sz w:val="28"/>
          <w:szCs w:val="28"/>
          <w:u w:val="single"/>
          <w:rtl/>
        </w:rPr>
        <w:t>המבוקשת</w:t>
      </w:r>
      <w:r>
        <w:rPr>
          <w:rFonts w:ascii="Arial" w:hAnsi="Arial" w:hint="cs"/>
          <w:b/>
          <w:bCs/>
          <w:sz w:val="28"/>
          <w:szCs w:val="28"/>
          <w:u w:val="single"/>
          <w:rtl/>
        </w:rPr>
        <w:t xml:space="preserve"> - כללי</w:t>
      </w:r>
    </w:p>
    <w:p w14:paraId="0614B52F" w14:textId="77777777" w:rsidR="00B91BC7" w:rsidRDefault="00B91BC7" w:rsidP="00B91BC7">
      <w:pPr>
        <w:pStyle w:val="af6"/>
        <w:numPr>
          <w:ilvl w:val="0"/>
          <w:numId w:val="82"/>
        </w:numPr>
        <w:spacing w:line="360" w:lineRule="auto"/>
        <w:jc w:val="both"/>
        <w:rPr>
          <w:szCs w:val="24"/>
        </w:rPr>
      </w:pPr>
      <w:r w:rsidRPr="0014527C">
        <w:rPr>
          <w:szCs w:val="24"/>
          <w:rtl/>
        </w:rPr>
        <w:t>הבדיקה תתבצע על פי טפסים</w:t>
      </w:r>
      <w:r>
        <w:rPr>
          <w:rFonts w:hint="cs"/>
          <w:szCs w:val="24"/>
          <w:rtl/>
        </w:rPr>
        <w:t xml:space="preserve"> ממוחשבים </w:t>
      </w:r>
      <w:r w:rsidRPr="0014527C">
        <w:rPr>
          <w:szCs w:val="24"/>
          <w:rtl/>
        </w:rPr>
        <w:t xml:space="preserve">סטנדרטיים </w:t>
      </w:r>
      <w:r>
        <w:rPr>
          <w:rFonts w:hint="cs"/>
          <w:szCs w:val="24"/>
          <w:rtl/>
        </w:rPr>
        <w:t>או מילוי נתונים באמצעות תוכנת מחשב ייעודית</w:t>
      </w:r>
      <w:r w:rsidRPr="0014527C">
        <w:rPr>
          <w:szCs w:val="24"/>
          <w:rtl/>
        </w:rPr>
        <w:t xml:space="preserve"> בהתאם ל</w:t>
      </w:r>
      <w:r>
        <w:rPr>
          <w:rFonts w:hint="cs"/>
          <w:szCs w:val="24"/>
          <w:rtl/>
        </w:rPr>
        <w:t>סוג ה</w:t>
      </w:r>
      <w:r w:rsidRPr="0014527C">
        <w:rPr>
          <w:szCs w:val="24"/>
          <w:rtl/>
        </w:rPr>
        <w:t xml:space="preserve">מתקן, </w:t>
      </w:r>
      <w:r>
        <w:rPr>
          <w:rFonts w:hint="cs"/>
          <w:szCs w:val="24"/>
          <w:rtl/>
        </w:rPr>
        <w:t>ה</w:t>
      </w:r>
      <w:r w:rsidRPr="0014527C">
        <w:rPr>
          <w:szCs w:val="24"/>
          <w:rtl/>
        </w:rPr>
        <w:t>תקנים</w:t>
      </w:r>
      <w:r>
        <w:rPr>
          <w:rFonts w:hint="cs"/>
          <w:szCs w:val="24"/>
          <w:rtl/>
        </w:rPr>
        <w:t xml:space="preserve"> הרלוונטיים</w:t>
      </w:r>
      <w:r w:rsidRPr="0014527C">
        <w:rPr>
          <w:szCs w:val="24"/>
          <w:rtl/>
        </w:rPr>
        <w:t xml:space="preserve">, </w:t>
      </w:r>
      <w:r>
        <w:rPr>
          <w:rFonts w:hint="cs"/>
          <w:szCs w:val="24"/>
          <w:rtl/>
        </w:rPr>
        <w:t>ה</w:t>
      </w:r>
      <w:r w:rsidRPr="0014527C">
        <w:rPr>
          <w:szCs w:val="24"/>
          <w:rtl/>
        </w:rPr>
        <w:t>הוראות ו</w:t>
      </w:r>
      <w:r>
        <w:rPr>
          <w:rFonts w:hint="cs"/>
          <w:szCs w:val="24"/>
          <w:rtl/>
        </w:rPr>
        <w:t>ה</w:t>
      </w:r>
      <w:r w:rsidRPr="0014527C">
        <w:rPr>
          <w:szCs w:val="24"/>
          <w:rtl/>
        </w:rPr>
        <w:t>הנחיות</w:t>
      </w:r>
      <w:r>
        <w:rPr>
          <w:rFonts w:hint="cs"/>
          <w:szCs w:val="24"/>
          <w:rtl/>
        </w:rPr>
        <w:t xml:space="preserve"> כמפורט להלן.</w:t>
      </w:r>
    </w:p>
    <w:p w14:paraId="63777715" w14:textId="77777777" w:rsidR="00B91BC7" w:rsidRDefault="00B91BC7" w:rsidP="00B91BC7">
      <w:pPr>
        <w:pStyle w:val="af6"/>
        <w:numPr>
          <w:ilvl w:val="0"/>
          <w:numId w:val="82"/>
        </w:numPr>
        <w:spacing w:line="360" w:lineRule="auto"/>
        <w:jc w:val="both"/>
        <w:rPr>
          <w:szCs w:val="24"/>
        </w:rPr>
      </w:pPr>
      <w:r>
        <w:rPr>
          <w:rFonts w:hint="cs"/>
          <w:szCs w:val="24"/>
          <w:rtl/>
        </w:rPr>
        <w:t xml:space="preserve">אנשי הצוות המיועדים יעברו </w:t>
      </w:r>
      <w:r>
        <w:rPr>
          <w:szCs w:val="24"/>
          <w:rtl/>
        </w:rPr>
        <w:t xml:space="preserve">הדרכה והכשרה </w:t>
      </w:r>
      <w:r w:rsidRPr="0014527C">
        <w:rPr>
          <w:szCs w:val="24"/>
          <w:rtl/>
        </w:rPr>
        <w:t xml:space="preserve">לביצוע הבדיקות </w:t>
      </w:r>
      <w:r>
        <w:rPr>
          <w:rFonts w:hint="cs"/>
          <w:szCs w:val="24"/>
          <w:rtl/>
        </w:rPr>
        <w:t>של המתקנים השונים ולסיומה יעמדו במבחן הסמכה. ההדרכה תארך עד 5</w:t>
      </w:r>
      <w:r w:rsidRPr="0014527C">
        <w:rPr>
          <w:szCs w:val="24"/>
          <w:rtl/>
        </w:rPr>
        <w:t xml:space="preserve"> ימי עבודה ע"ח המציע</w:t>
      </w:r>
      <w:r>
        <w:rPr>
          <w:rFonts w:hint="cs"/>
          <w:szCs w:val="24"/>
          <w:rtl/>
        </w:rPr>
        <w:t xml:space="preserve"> ו</w:t>
      </w:r>
      <w:r w:rsidRPr="0014527C">
        <w:rPr>
          <w:szCs w:val="24"/>
          <w:rtl/>
        </w:rPr>
        <w:t>תתבצע על ידי המשרד במתקניו</w:t>
      </w:r>
      <w:r>
        <w:rPr>
          <w:rFonts w:hint="cs"/>
          <w:szCs w:val="24"/>
          <w:rtl/>
        </w:rPr>
        <w:t>, ב</w:t>
      </w:r>
      <w:r w:rsidRPr="0014527C">
        <w:rPr>
          <w:szCs w:val="24"/>
          <w:rtl/>
        </w:rPr>
        <w:t>אתרי בדיקה שונים ברחבי הארץ ובעבודה המשרדית הנלווית</w:t>
      </w:r>
      <w:r>
        <w:rPr>
          <w:rFonts w:hint="cs"/>
          <w:szCs w:val="24"/>
          <w:rtl/>
        </w:rPr>
        <w:t>. רק אותם אנשי צוות שיעברו את ההכשרה וההדרכה ואת מבחן הסמכה יורשו לבדוק את המתקנים.</w:t>
      </w:r>
    </w:p>
    <w:p w14:paraId="79204481" w14:textId="77777777" w:rsidR="00B91BC7" w:rsidRPr="0014527C" w:rsidRDefault="00B91BC7" w:rsidP="00B91BC7">
      <w:pPr>
        <w:pStyle w:val="af6"/>
        <w:numPr>
          <w:ilvl w:val="0"/>
          <w:numId w:val="82"/>
        </w:numPr>
        <w:spacing w:line="360" w:lineRule="auto"/>
        <w:jc w:val="both"/>
        <w:rPr>
          <w:szCs w:val="24"/>
        </w:rPr>
      </w:pPr>
      <w:r>
        <w:rPr>
          <w:rFonts w:ascii="David" w:hint="cs"/>
          <w:szCs w:val="24"/>
          <w:rtl/>
        </w:rPr>
        <w:t xml:space="preserve">ימי הבדיקה </w:t>
      </w:r>
      <w:r>
        <w:rPr>
          <w:rFonts w:ascii="David"/>
          <w:szCs w:val="24"/>
          <w:rtl/>
        </w:rPr>
        <w:t>–</w:t>
      </w:r>
      <w:r>
        <w:rPr>
          <w:rFonts w:ascii="David" w:hint="cs"/>
          <w:szCs w:val="24"/>
          <w:rtl/>
        </w:rPr>
        <w:t xml:space="preserve"> א' עד ה', לא כולל חגים ומועדים.</w:t>
      </w:r>
    </w:p>
    <w:p w14:paraId="65F10DEF" w14:textId="77777777" w:rsidR="00B91BC7" w:rsidRDefault="00B91BC7" w:rsidP="00B91BC7">
      <w:pPr>
        <w:pStyle w:val="af6"/>
        <w:numPr>
          <w:ilvl w:val="0"/>
          <w:numId w:val="82"/>
        </w:numPr>
        <w:spacing w:line="360" w:lineRule="auto"/>
        <w:jc w:val="both"/>
        <w:rPr>
          <w:szCs w:val="24"/>
        </w:rPr>
      </w:pPr>
      <w:r>
        <w:rPr>
          <w:rFonts w:ascii="David" w:hint="cs"/>
          <w:szCs w:val="24"/>
          <w:rtl/>
        </w:rPr>
        <w:t xml:space="preserve">שעות הבדיקות </w:t>
      </w:r>
      <w:r>
        <w:rPr>
          <w:rFonts w:ascii="David"/>
          <w:szCs w:val="24"/>
          <w:rtl/>
        </w:rPr>
        <w:t>–</w:t>
      </w:r>
      <w:r>
        <w:rPr>
          <w:rFonts w:ascii="David" w:hint="cs"/>
          <w:szCs w:val="24"/>
          <w:rtl/>
        </w:rPr>
        <w:t xml:space="preserve"> כעקרון, מהשעה 07:00 עד 18:00, בהתאם לשעות הפעילות של המתקנים השונים.</w:t>
      </w:r>
    </w:p>
    <w:p w14:paraId="6BB07A70" w14:textId="77777777" w:rsidR="00B91BC7" w:rsidRDefault="00B91BC7" w:rsidP="00B91BC7">
      <w:pPr>
        <w:pStyle w:val="af6"/>
        <w:numPr>
          <w:ilvl w:val="0"/>
          <w:numId w:val="82"/>
        </w:numPr>
        <w:spacing w:line="360" w:lineRule="auto"/>
        <w:jc w:val="both"/>
        <w:rPr>
          <w:szCs w:val="24"/>
        </w:rPr>
      </w:pPr>
      <w:r>
        <w:rPr>
          <w:rFonts w:ascii="David" w:hint="cs"/>
          <w:szCs w:val="24"/>
          <w:rtl/>
        </w:rPr>
        <w:t>כלל הבדיקות תתבצענה באחריות המציע לאחר תיאום מול המתקן.</w:t>
      </w:r>
    </w:p>
    <w:p w14:paraId="6C561B1D" w14:textId="77777777" w:rsidR="00B91BC7" w:rsidRDefault="00B91BC7" w:rsidP="00B91BC7">
      <w:pPr>
        <w:pStyle w:val="af6"/>
        <w:numPr>
          <w:ilvl w:val="0"/>
          <w:numId w:val="82"/>
        </w:numPr>
        <w:spacing w:line="360" w:lineRule="auto"/>
        <w:jc w:val="both"/>
        <w:rPr>
          <w:szCs w:val="24"/>
        </w:rPr>
      </w:pPr>
      <w:r>
        <w:rPr>
          <w:rFonts w:ascii="David" w:hint="cs"/>
          <w:szCs w:val="24"/>
          <w:rtl/>
        </w:rPr>
        <w:t>מידי חודש עד ה- 15 לחודש, תועבר ע"י המנהל לזוכה תכנית בדיקות חודשית לחודש הבא. התוכנית תועבר לנציג הזוכה במדיה מגנטית או אלקטרונית פירוט הנושאים שלהלן:</w:t>
      </w:r>
    </w:p>
    <w:p w14:paraId="3E5B0E43" w14:textId="77777777" w:rsidR="00B91BC7" w:rsidRDefault="00B91BC7" w:rsidP="00B91BC7">
      <w:pPr>
        <w:pStyle w:val="af6"/>
        <w:numPr>
          <w:ilvl w:val="1"/>
          <w:numId w:val="82"/>
        </w:numPr>
        <w:spacing w:line="360" w:lineRule="auto"/>
        <w:jc w:val="both"/>
        <w:rPr>
          <w:szCs w:val="24"/>
        </w:rPr>
      </w:pPr>
      <w:r>
        <w:rPr>
          <w:rFonts w:ascii="David" w:hint="cs"/>
          <w:szCs w:val="24"/>
          <w:rtl/>
        </w:rPr>
        <w:t>סוג הבדיקה</w:t>
      </w:r>
    </w:p>
    <w:p w14:paraId="463EFB61" w14:textId="77777777" w:rsidR="00B91BC7" w:rsidRPr="0014527C" w:rsidRDefault="00B91BC7" w:rsidP="00B91BC7">
      <w:pPr>
        <w:pStyle w:val="af6"/>
        <w:numPr>
          <w:ilvl w:val="1"/>
          <w:numId w:val="82"/>
        </w:numPr>
        <w:spacing w:line="360" w:lineRule="auto"/>
        <w:jc w:val="both"/>
        <w:rPr>
          <w:szCs w:val="24"/>
        </w:rPr>
      </w:pPr>
      <w:r>
        <w:rPr>
          <w:rFonts w:ascii="David" w:hint="cs"/>
          <w:szCs w:val="24"/>
          <w:rtl/>
        </w:rPr>
        <w:t>פירוט כמות לכל סוג</w:t>
      </w:r>
    </w:p>
    <w:p w14:paraId="793E864F" w14:textId="77777777" w:rsidR="00B91BC7" w:rsidRDefault="00B91BC7" w:rsidP="00B91BC7">
      <w:pPr>
        <w:pStyle w:val="af6"/>
        <w:numPr>
          <w:ilvl w:val="1"/>
          <w:numId w:val="82"/>
        </w:numPr>
        <w:spacing w:line="360" w:lineRule="auto"/>
        <w:jc w:val="both"/>
        <w:rPr>
          <w:szCs w:val="24"/>
        </w:rPr>
      </w:pPr>
      <w:r>
        <w:rPr>
          <w:rFonts w:ascii="David" w:hint="cs"/>
          <w:szCs w:val="24"/>
          <w:rtl/>
        </w:rPr>
        <w:t>פירוט האתרים בהם נדרשת להתבצע הבדיקה לפי מיקומם</w:t>
      </w:r>
    </w:p>
    <w:p w14:paraId="6EB38F3D" w14:textId="77777777" w:rsidR="00B91BC7" w:rsidRDefault="00B91BC7" w:rsidP="00B91BC7">
      <w:pPr>
        <w:pStyle w:val="af6"/>
        <w:numPr>
          <w:ilvl w:val="1"/>
          <w:numId w:val="82"/>
        </w:numPr>
        <w:spacing w:line="360" w:lineRule="auto"/>
        <w:jc w:val="both"/>
        <w:rPr>
          <w:szCs w:val="24"/>
        </w:rPr>
      </w:pPr>
      <w:r>
        <w:rPr>
          <w:rFonts w:ascii="David" w:hint="cs"/>
          <w:szCs w:val="24"/>
          <w:rtl/>
        </w:rPr>
        <w:t>פירוט הנחיות ספציפיות, במידה וקיימות לכל סוג (כולל הנחיות להרכב הבדיקה)</w:t>
      </w:r>
    </w:p>
    <w:p w14:paraId="798B11D1" w14:textId="77777777" w:rsidR="00B91BC7" w:rsidRDefault="00B91BC7" w:rsidP="00B91BC7">
      <w:pPr>
        <w:pStyle w:val="af6"/>
        <w:numPr>
          <w:ilvl w:val="1"/>
          <w:numId w:val="82"/>
        </w:numPr>
        <w:spacing w:line="360" w:lineRule="auto"/>
        <w:jc w:val="both"/>
        <w:rPr>
          <w:szCs w:val="24"/>
        </w:rPr>
      </w:pPr>
      <w:r>
        <w:rPr>
          <w:rFonts w:hint="cs"/>
          <w:szCs w:val="24"/>
          <w:rtl/>
        </w:rPr>
        <w:t>הנחיות מיוחדות ככל שיורה המנהל.</w:t>
      </w:r>
    </w:p>
    <w:p w14:paraId="6737661A" w14:textId="77777777" w:rsidR="00B91BC7" w:rsidRDefault="00B91BC7" w:rsidP="00B91BC7">
      <w:pPr>
        <w:pStyle w:val="af6"/>
        <w:numPr>
          <w:ilvl w:val="0"/>
          <w:numId w:val="82"/>
        </w:numPr>
        <w:spacing w:line="360" w:lineRule="auto"/>
        <w:jc w:val="both"/>
        <w:rPr>
          <w:szCs w:val="24"/>
        </w:rPr>
      </w:pPr>
      <w:r>
        <w:rPr>
          <w:rFonts w:ascii="David" w:hint="cs"/>
          <w:szCs w:val="24"/>
          <w:rtl/>
        </w:rPr>
        <w:t xml:space="preserve">ההמלצות תוגשנה תוך חמישה (5) ימי עבודה לאחר ביקור במתקן. הזנת הנתונים למערכת תתבצע </w:t>
      </w:r>
      <w:r>
        <w:rPr>
          <w:rFonts w:hint="cs"/>
          <w:szCs w:val="24"/>
          <w:rtl/>
        </w:rPr>
        <w:t xml:space="preserve">באמצעות </w:t>
      </w:r>
      <w:r w:rsidRPr="0014527C">
        <w:rPr>
          <w:szCs w:val="24"/>
          <w:rtl/>
        </w:rPr>
        <w:t>ט</w:t>
      </w:r>
      <w:r>
        <w:rPr>
          <w:rFonts w:hint="cs"/>
          <w:szCs w:val="24"/>
          <w:rtl/>
        </w:rPr>
        <w:t>ו</w:t>
      </w:r>
      <w:r w:rsidRPr="0014527C">
        <w:rPr>
          <w:szCs w:val="24"/>
          <w:rtl/>
        </w:rPr>
        <w:t xml:space="preserve">פס דיווח אלקטרוני </w:t>
      </w:r>
      <w:r>
        <w:rPr>
          <w:rFonts w:hint="cs"/>
          <w:szCs w:val="24"/>
          <w:rtl/>
        </w:rPr>
        <w:t>ל</w:t>
      </w:r>
      <w:r w:rsidRPr="0014527C">
        <w:rPr>
          <w:szCs w:val="24"/>
          <w:rtl/>
        </w:rPr>
        <w:t>מערכת</w:t>
      </w:r>
      <w:r>
        <w:rPr>
          <w:rFonts w:hint="cs"/>
          <w:szCs w:val="24"/>
          <w:rtl/>
        </w:rPr>
        <w:t xml:space="preserve"> </w:t>
      </w:r>
      <w:r w:rsidRPr="0014527C">
        <w:rPr>
          <w:szCs w:val="24"/>
        </w:rPr>
        <w:t>CRM</w:t>
      </w:r>
      <w:r w:rsidRPr="0014527C">
        <w:rPr>
          <w:rFonts w:hint="cs"/>
          <w:szCs w:val="24"/>
          <w:rtl/>
        </w:rPr>
        <w:t xml:space="preserve"> </w:t>
      </w:r>
      <w:r>
        <w:rPr>
          <w:rFonts w:ascii="David" w:hint="cs"/>
          <w:szCs w:val="24"/>
          <w:rtl/>
        </w:rPr>
        <w:t>כמפורט להלן</w:t>
      </w:r>
      <w:r>
        <w:rPr>
          <w:rFonts w:hint="cs"/>
          <w:szCs w:val="24"/>
          <w:rtl/>
        </w:rPr>
        <w:t>.</w:t>
      </w:r>
      <w:r w:rsidRPr="0014527C">
        <w:rPr>
          <w:szCs w:val="24"/>
          <w:rtl/>
        </w:rPr>
        <w:t xml:space="preserve"> </w:t>
      </w:r>
      <w:r>
        <w:rPr>
          <w:rFonts w:hint="cs"/>
          <w:szCs w:val="24"/>
          <w:rtl/>
        </w:rPr>
        <w:t>הדיווח יתבצע ממשרדי המציע</w:t>
      </w:r>
      <w:r w:rsidRPr="0014527C">
        <w:rPr>
          <w:szCs w:val="24"/>
          <w:rtl/>
        </w:rPr>
        <w:t>.</w:t>
      </w:r>
    </w:p>
    <w:p w14:paraId="5354D1EE" w14:textId="77777777" w:rsidR="00B91BC7" w:rsidRDefault="00B91BC7" w:rsidP="00B91BC7">
      <w:pPr>
        <w:pStyle w:val="af6"/>
        <w:numPr>
          <w:ilvl w:val="0"/>
          <w:numId w:val="82"/>
        </w:numPr>
        <w:spacing w:line="360" w:lineRule="auto"/>
        <w:jc w:val="both"/>
        <w:rPr>
          <w:szCs w:val="24"/>
        </w:rPr>
      </w:pPr>
      <w:r>
        <w:rPr>
          <w:rFonts w:ascii="David" w:hint="cs"/>
          <w:szCs w:val="24"/>
          <w:rtl/>
        </w:rPr>
        <w:t>בסוף כל חודש</w:t>
      </w:r>
      <w:r w:rsidRPr="000302A3">
        <w:rPr>
          <w:rFonts w:ascii="David" w:hint="cs"/>
          <w:szCs w:val="24"/>
          <w:rtl/>
        </w:rPr>
        <w:t xml:space="preserve"> </w:t>
      </w:r>
      <w:r>
        <w:rPr>
          <w:rFonts w:ascii="David" w:hint="cs"/>
          <w:szCs w:val="24"/>
          <w:rtl/>
        </w:rPr>
        <w:t xml:space="preserve">(עד ה </w:t>
      </w:r>
      <w:r>
        <w:rPr>
          <w:rFonts w:ascii="David"/>
          <w:szCs w:val="24"/>
          <w:rtl/>
        </w:rPr>
        <w:t>–</w:t>
      </w:r>
      <w:r>
        <w:rPr>
          <w:rFonts w:ascii="David" w:hint="cs"/>
          <w:szCs w:val="24"/>
          <w:rtl/>
        </w:rPr>
        <w:t xml:space="preserve"> 7 לחודש בחודש העוקב) יועבר דיווח חודשי מסכם של כלל הביקורות שבוצעו בחודש שחלף.</w:t>
      </w:r>
    </w:p>
    <w:p w14:paraId="7806732C" w14:textId="77777777" w:rsidR="00B91BC7" w:rsidRPr="00DF00A3" w:rsidRDefault="00B91BC7" w:rsidP="00B91BC7">
      <w:pPr>
        <w:tabs>
          <w:tab w:val="right" w:pos="453"/>
        </w:tabs>
        <w:autoSpaceDE w:val="0"/>
        <w:autoSpaceDN w:val="0"/>
        <w:adjustRightInd w:val="0"/>
        <w:spacing w:line="360" w:lineRule="auto"/>
        <w:ind w:left="138"/>
        <w:jc w:val="both"/>
        <w:rPr>
          <w:rFonts w:ascii="David"/>
          <w:szCs w:val="24"/>
          <w:rtl/>
        </w:rPr>
      </w:pPr>
    </w:p>
    <w:p w14:paraId="2A7D456A" w14:textId="77777777" w:rsidR="00B91BC7" w:rsidRDefault="00B91BC7" w:rsidP="00B91BC7">
      <w:pPr>
        <w:pStyle w:val="af6"/>
        <w:numPr>
          <w:ilvl w:val="0"/>
          <w:numId w:val="81"/>
        </w:numPr>
        <w:autoSpaceDE w:val="0"/>
        <w:autoSpaceDN w:val="0"/>
        <w:adjustRightInd w:val="0"/>
        <w:spacing w:line="360" w:lineRule="auto"/>
        <w:ind w:left="498"/>
        <w:jc w:val="both"/>
        <w:rPr>
          <w:rFonts w:ascii="Arial" w:hAnsi="Arial"/>
          <w:b/>
          <w:bCs/>
          <w:sz w:val="28"/>
          <w:szCs w:val="28"/>
          <w:u w:val="single"/>
        </w:rPr>
      </w:pPr>
      <w:r>
        <w:rPr>
          <w:rFonts w:ascii="Arial" w:hAnsi="Arial" w:hint="cs"/>
          <w:b/>
          <w:bCs/>
          <w:sz w:val="28"/>
          <w:szCs w:val="28"/>
          <w:u w:val="single"/>
          <w:rtl/>
        </w:rPr>
        <w:t>להלן פירוט הנתונים הנדרשים מכל מתקן לצורך הגשת המלצה</w:t>
      </w:r>
    </w:p>
    <w:p w14:paraId="22DCB2AD" w14:textId="77777777" w:rsidR="00B91BC7" w:rsidRDefault="00B91BC7" w:rsidP="00B91BC7">
      <w:pPr>
        <w:pStyle w:val="af6"/>
        <w:numPr>
          <w:ilvl w:val="0"/>
          <w:numId w:val="108"/>
        </w:numPr>
        <w:spacing w:line="360" w:lineRule="auto"/>
        <w:jc w:val="both"/>
        <w:rPr>
          <w:szCs w:val="24"/>
        </w:rPr>
      </w:pPr>
      <w:r>
        <w:rPr>
          <w:rFonts w:hint="cs"/>
          <w:szCs w:val="24"/>
          <w:rtl/>
        </w:rPr>
        <w:t>פרטי המתקן אשר יוזנו על ידי הזוכה:</w:t>
      </w:r>
    </w:p>
    <w:p w14:paraId="07BF4F0C" w14:textId="77777777" w:rsidR="00B91BC7" w:rsidRDefault="00B91BC7" w:rsidP="00B91BC7">
      <w:pPr>
        <w:pStyle w:val="af6"/>
        <w:numPr>
          <w:ilvl w:val="0"/>
          <w:numId w:val="111"/>
        </w:numPr>
        <w:spacing w:after="120" w:line="276" w:lineRule="auto"/>
        <w:rPr>
          <w:szCs w:val="24"/>
        </w:rPr>
      </w:pPr>
      <w:r>
        <w:rPr>
          <w:rFonts w:hint="cs"/>
          <w:szCs w:val="24"/>
          <w:rtl/>
        </w:rPr>
        <w:t>כתובת המתקן (יישוב, רחוב, מספר, שכונה)</w:t>
      </w:r>
    </w:p>
    <w:p w14:paraId="51483BAD" w14:textId="77777777" w:rsidR="00B91BC7" w:rsidRDefault="00B91BC7" w:rsidP="00B91BC7">
      <w:pPr>
        <w:pStyle w:val="af6"/>
        <w:numPr>
          <w:ilvl w:val="0"/>
          <w:numId w:val="111"/>
        </w:numPr>
        <w:spacing w:after="120" w:line="276" w:lineRule="auto"/>
        <w:rPr>
          <w:szCs w:val="24"/>
        </w:rPr>
      </w:pPr>
      <w:r>
        <w:rPr>
          <w:rFonts w:hint="cs"/>
          <w:szCs w:val="24"/>
          <w:rtl/>
        </w:rPr>
        <w:t xml:space="preserve">נ.צ. המתקן לפי קורדינטות </w:t>
      </w:r>
      <w:r w:rsidRPr="00651A9E">
        <w:rPr>
          <w:rFonts w:hint="cs"/>
          <w:szCs w:val="24"/>
          <w:rtl/>
        </w:rPr>
        <w:t>(</w:t>
      </w:r>
      <w:r>
        <w:rPr>
          <w:rFonts w:hint="cs"/>
          <w:szCs w:val="24"/>
          <w:rtl/>
        </w:rPr>
        <w:t>"</w:t>
      </w:r>
      <w:r w:rsidRPr="00651A9E">
        <w:rPr>
          <w:rFonts w:hint="cs"/>
          <w:szCs w:val="24"/>
          <w:rtl/>
        </w:rPr>
        <w:t>פורמט אנדרואיד</w:t>
      </w:r>
      <w:r>
        <w:rPr>
          <w:rFonts w:hint="cs"/>
          <w:szCs w:val="24"/>
          <w:rtl/>
        </w:rPr>
        <w:t>"</w:t>
      </w:r>
      <w:r w:rsidRPr="00651A9E">
        <w:rPr>
          <w:rFonts w:hint="cs"/>
          <w:szCs w:val="24"/>
          <w:rtl/>
        </w:rPr>
        <w:t>)</w:t>
      </w:r>
    </w:p>
    <w:p w14:paraId="5B263E27" w14:textId="77777777" w:rsidR="00B91BC7" w:rsidRDefault="00B91BC7" w:rsidP="00B91BC7">
      <w:pPr>
        <w:pStyle w:val="af6"/>
        <w:numPr>
          <w:ilvl w:val="0"/>
          <w:numId w:val="111"/>
        </w:numPr>
        <w:spacing w:after="120" w:line="276" w:lineRule="auto"/>
        <w:rPr>
          <w:szCs w:val="24"/>
        </w:rPr>
      </w:pPr>
      <w:r>
        <w:rPr>
          <w:rFonts w:hint="cs"/>
          <w:szCs w:val="24"/>
          <w:rtl/>
        </w:rPr>
        <w:t>פרטים על חברת הגז</w:t>
      </w:r>
    </w:p>
    <w:p w14:paraId="652B43FE" w14:textId="77777777" w:rsidR="00B91BC7" w:rsidRDefault="00B91BC7" w:rsidP="00B91BC7">
      <w:pPr>
        <w:pStyle w:val="af6"/>
        <w:numPr>
          <w:ilvl w:val="1"/>
          <w:numId w:val="111"/>
        </w:numPr>
        <w:spacing w:after="120" w:line="276" w:lineRule="auto"/>
        <w:rPr>
          <w:szCs w:val="24"/>
        </w:rPr>
      </w:pPr>
      <w:r>
        <w:rPr>
          <w:rFonts w:hint="cs"/>
          <w:szCs w:val="24"/>
          <w:rtl/>
        </w:rPr>
        <w:t>שם החברה</w:t>
      </w:r>
    </w:p>
    <w:p w14:paraId="47DC61B5" w14:textId="77777777" w:rsidR="00B91BC7" w:rsidRDefault="00B91BC7" w:rsidP="00B91BC7">
      <w:pPr>
        <w:pStyle w:val="af6"/>
        <w:numPr>
          <w:ilvl w:val="1"/>
          <w:numId w:val="111"/>
        </w:numPr>
        <w:spacing w:after="120" w:line="276" w:lineRule="auto"/>
        <w:rPr>
          <w:szCs w:val="24"/>
        </w:rPr>
      </w:pPr>
      <w:r>
        <w:rPr>
          <w:rFonts w:hint="cs"/>
          <w:szCs w:val="24"/>
          <w:rtl/>
        </w:rPr>
        <w:t>ח.פ.</w:t>
      </w:r>
    </w:p>
    <w:p w14:paraId="6C9D2EF3" w14:textId="77777777" w:rsidR="00B91BC7" w:rsidRDefault="00B91BC7" w:rsidP="00B91BC7">
      <w:pPr>
        <w:pStyle w:val="af6"/>
        <w:numPr>
          <w:ilvl w:val="1"/>
          <w:numId w:val="111"/>
        </w:numPr>
        <w:spacing w:after="120" w:line="276" w:lineRule="auto"/>
        <w:rPr>
          <w:szCs w:val="24"/>
        </w:rPr>
      </w:pPr>
      <w:r>
        <w:rPr>
          <w:rFonts w:hint="cs"/>
          <w:szCs w:val="24"/>
          <w:rtl/>
        </w:rPr>
        <w:t>שם איש הקשר</w:t>
      </w:r>
    </w:p>
    <w:p w14:paraId="651F0414" w14:textId="77777777" w:rsidR="00B91BC7" w:rsidRPr="00742A72" w:rsidRDefault="00B91BC7" w:rsidP="00B91BC7">
      <w:pPr>
        <w:pStyle w:val="af6"/>
        <w:numPr>
          <w:ilvl w:val="1"/>
          <w:numId w:val="111"/>
        </w:numPr>
        <w:spacing w:after="120" w:line="276" w:lineRule="auto"/>
        <w:rPr>
          <w:szCs w:val="24"/>
          <w:rtl/>
        </w:rPr>
      </w:pPr>
      <w:r w:rsidRPr="00742A72">
        <w:rPr>
          <w:szCs w:val="24"/>
          <w:rtl/>
        </w:rPr>
        <w:t>תפקיד</w:t>
      </w:r>
      <w:r>
        <w:rPr>
          <w:rFonts w:hint="cs"/>
          <w:szCs w:val="24"/>
          <w:rtl/>
        </w:rPr>
        <w:t>ו</w:t>
      </w:r>
    </w:p>
    <w:p w14:paraId="71EC715E" w14:textId="77777777" w:rsidR="00B91BC7" w:rsidRPr="00742A72" w:rsidRDefault="00B91BC7" w:rsidP="00B91BC7">
      <w:pPr>
        <w:pStyle w:val="af6"/>
        <w:numPr>
          <w:ilvl w:val="1"/>
          <w:numId w:val="111"/>
        </w:numPr>
        <w:spacing w:after="120" w:line="276" w:lineRule="auto"/>
        <w:rPr>
          <w:szCs w:val="24"/>
          <w:rtl/>
        </w:rPr>
      </w:pPr>
      <w:r w:rsidRPr="00742A72">
        <w:rPr>
          <w:szCs w:val="24"/>
          <w:rtl/>
        </w:rPr>
        <w:t>טלפון</w:t>
      </w:r>
    </w:p>
    <w:p w14:paraId="16C617E4" w14:textId="77777777" w:rsidR="00B91BC7" w:rsidRPr="00742A72" w:rsidRDefault="00B91BC7" w:rsidP="00B91BC7">
      <w:pPr>
        <w:pStyle w:val="af6"/>
        <w:numPr>
          <w:ilvl w:val="1"/>
          <w:numId w:val="111"/>
        </w:numPr>
        <w:spacing w:after="120" w:line="276" w:lineRule="auto"/>
        <w:rPr>
          <w:szCs w:val="24"/>
          <w:rtl/>
        </w:rPr>
      </w:pPr>
      <w:r w:rsidRPr="00742A72">
        <w:rPr>
          <w:szCs w:val="24"/>
          <w:rtl/>
        </w:rPr>
        <w:t>נייד</w:t>
      </w:r>
      <w:r w:rsidRPr="00742A72">
        <w:rPr>
          <w:rFonts w:hint="cs"/>
          <w:szCs w:val="24"/>
          <w:rtl/>
        </w:rPr>
        <w:t xml:space="preserve"> </w:t>
      </w:r>
    </w:p>
    <w:p w14:paraId="488F394E" w14:textId="77777777" w:rsidR="00B91BC7" w:rsidRDefault="00B91BC7" w:rsidP="00B91BC7">
      <w:pPr>
        <w:pStyle w:val="af6"/>
        <w:numPr>
          <w:ilvl w:val="1"/>
          <w:numId w:val="111"/>
        </w:numPr>
        <w:spacing w:after="120" w:line="276" w:lineRule="auto"/>
        <w:rPr>
          <w:szCs w:val="24"/>
        </w:rPr>
      </w:pPr>
      <w:r w:rsidRPr="00742A72">
        <w:rPr>
          <w:szCs w:val="24"/>
          <w:rtl/>
        </w:rPr>
        <w:t>כתובת דוא"ל</w:t>
      </w:r>
    </w:p>
    <w:p w14:paraId="39963702" w14:textId="77777777" w:rsidR="00B91BC7" w:rsidRPr="00742A72" w:rsidRDefault="00B91BC7" w:rsidP="00B91BC7">
      <w:pPr>
        <w:pStyle w:val="af6"/>
        <w:numPr>
          <w:ilvl w:val="0"/>
          <w:numId w:val="111"/>
        </w:numPr>
        <w:spacing w:after="120" w:line="276" w:lineRule="auto"/>
        <w:rPr>
          <w:szCs w:val="24"/>
          <w:rtl/>
        </w:rPr>
      </w:pPr>
      <w:r w:rsidRPr="00742A72">
        <w:rPr>
          <w:szCs w:val="24"/>
          <w:rtl/>
        </w:rPr>
        <w:t xml:space="preserve">שם </w:t>
      </w:r>
      <w:r>
        <w:rPr>
          <w:rFonts w:hint="cs"/>
          <w:szCs w:val="24"/>
          <w:rtl/>
        </w:rPr>
        <w:t>בעל המתקן</w:t>
      </w:r>
    </w:p>
    <w:p w14:paraId="52C9211D" w14:textId="77777777" w:rsidR="00B91BC7" w:rsidRDefault="00B91BC7" w:rsidP="00B91BC7">
      <w:pPr>
        <w:pStyle w:val="af6"/>
        <w:numPr>
          <w:ilvl w:val="0"/>
          <w:numId w:val="111"/>
        </w:numPr>
        <w:spacing w:after="120" w:line="276" w:lineRule="auto"/>
        <w:rPr>
          <w:szCs w:val="24"/>
        </w:rPr>
      </w:pPr>
      <w:r w:rsidRPr="003F5D8F">
        <w:rPr>
          <w:rFonts w:hint="cs"/>
          <w:szCs w:val="24"/>
          <w:rtl/>
        </w:rPr>
        <w:t>פרטי היתר ה</w:t>
      </w:r>
      <w:r>
        <w:rPr>
          <w:rFonts w:hint="cs"/>
          <w:szCs w:val="24"/>
          <w:rtl/>
        </w:rPr>
        <w:t>בנייה שניתן</w:t>
      </w:r>
      <w:r w:rsidRPr="003F5D8F">
        <w:rPr>
          <w:rFonts w:hint="cs"/>
          <w:szCs w:val="24"/>
          <w:rtl/>
        </w:rPr>
        <w:t xml:space="preserve"> למתקן </w:t>
      </w:r>
      <w:r>
        <w:rPr>
          <w:rFonts w:hint="cs"/>
          <w:szCs w:val="24"/>
          <w:rtl/>
        </w:rPr>
        <w:t xml:space="preserve">ככל </w:t>
      </w:r>
      <w:r w:rsidRPr="003F5D8F">
        <w:rPr>
          <w:rFonts w:hint="cs"/>
          <w:szCs w:val="24"/>
          <w:rtl/>
        </w:rPr>
        <w:t xml:space="preserve">שהונפק על ידי </w:t>
      </w:r>
      <w:r>
        <w:rPr>
          <w:rFonts w:hint="cs"/>
          <w:szCs w:val="24"/>
          <w:rtl/>
        </w:rPr>
        <w:t>הרשות המקומית וכולל:</w:t>
      </w:r>
    </w:p>
    <w:p w14:paraId="09084A21" w14:textId="77777777" w:rsidR="00B91BC7" w:rsidRDefault="00B91BC7" w:rsidP="00B91BC7">
      <w:pPr>
        <w:pStyle w:val="af6"/>
        <w:numPr>
          <w:ilvl w:val="1"/>
          <w:numId w:val="111"/>
        </w:numPr>
        <w:spacing w:after="120" w:line="276" w:lineRule="auto"/>
        <w:rPr>
          <w:szCs w:val="24"/>
        </w:rPr>
      </w:pPr>
      <w:r>
        <w:rPr>
          <w:rFonts w:hint="cs"/>
          <w:szCs w:val="24"/>
          <w:rtl/>
        </w:rPr>
        <w:t>מספר ההיתר</w:t>
      </w:r>
    </w:p>
    <w:p w14:paraId="1E107961" w14:textId="77777777" w:rsidR="00B91BC7" w:rsidRDefault="00B91BC7" w:rsidP="00B91BC7">
      <w:pPr>
        <w:pStyle w:val="af6"/>
        <w:numPr>
          <w:ilvl w:val="1"/>
          <w:numId w:val="111"/>
        </w:numPr>
        <w:spacing w:after="120" w:line="276" w:lineRule="auto"/>
        <w:rPr>
          <w:szCs w:val="24"/>
        </w:rPr>
      </w:pPr>
      <w:r>
        <w:rPr>
          <w:rFonts w:hint="cs"/>
          <w:szCs w:val="24"/>
          <w:rtl/>
        </w:rPr>
        <w:t>תאריך מתן ההיתר</w:t>
      </w:r>
    </w:p>
    <w:p w14:paraId="790D4A36" w14:textId="77777777" w:rsidR="00B91BC7" w:rsidRPr="003F5D8F" w:rsidRDefault="00B91BC7" w:rsidP="00B91BC7">
      <w:pPr>
        <w:pStyle w:val="af6"/>
        <w:numPr>
          <w:ilvl w:val="1"/>
          <w:numId w:val="111"/>
        </w:numPr>
        <w:spacing w:after="120" w:line="276" w:lineRule="auto"/>
        <w:rPr>
          <w:szCs w:val="24"/>
        </w:rPr>
      </w:pPr>
      <w:r>
        <w:rPr>
          <w:rFonts w:hint="cs"/>
          <w:szCs w:val="24"/>
          <w:rtl/>
        </w:rPr>
        <w:t>סריקת ההיתר</w:t>
      </w:r>
    </w:p>
    <w:p w14:paraId="0DE500DE" w14:textId="77777777" w:rsidR="00B91BC7" w:rsidRDefault="00B91BC7" w:rsidP="00B91BC7">
      <w:pPr>
        <w:pStyle w:val="af6"/>
        <w:numPr>
          <w:ilvl w:val="0"/>
          <w:numId w:val="111"/>
        </w:numPr>
        <w:spacing w:after="120" w:line="276" w:lineRule="auto"/>
        <w:rPr>
          <w:szCs w:val="24"/>
        </w:rPr>
      </w:pPr>
      <w:r w:rsidRPr="003F5D8F">
        <w:rPr>
          <w:rFonts w:hint="cs"/>
          <w:szCs w:val="24"/>
          <w:rtl/>
        </w:rPr>
        <w:t>מידע אחר</w:t>
      </w:r>
      <w:r>
        <w:rPr>
          <w:rFonts w:hint="cs"/>
          <w:szCs w:val="24"/>
          <w:rtl/>
        </w:rPr>
        <w:t xml:space="preserve"> ככל שיידרש על ידי המנהל</w:t>
      </w:r>
      <w:r w:rsidRPr="003F5D8F">
        <w:rPr>
          <w:rFonts w:hint="cs"/>
          <w:szCs w:val="24"/>
          <w:rtl/>
        </w:rPr>
        <w:t xml:space="preserve"> </w:t>
      </w:r>
    </w:p>
    <w:p w14:paraId="255EF2E2" w14:textId="77777777" w:rsidR="00B91BC7" w:rsidRPr="0077505F" w:rsidRDefault="00B91BC7" w:rsidP="00B91BC7">
      <w:pPr>
        <w:spacing w:after="120" w:line="276" w:lineRule="auto"/>
        <w:rPr>
          <w:szCs w:val="24"/>
        </w:rPr>
      </w:pPr>
    </w:p>
    <w:p w14:paraId="46987E59" w14:textId="77777777" w:rsidR="00B91BC7" w:rsidRPr="00866059" w:rsidRDefault="00B91BC7" w:rsidP="00B91BC7">
      <w:pPr>
        <w:pStyle w:val="af6"/>
        <w:numPr>
          <w:ilvl w:val="0"/>
          <w:numId w:val="108"/>
        </w:numPr>
        <w:spacing w:line="360" w:lineRule="auto"/>
        <w:jc w:val="both"/>
        <w:rPr>
          <w:szCs w:val="24"/>
          <w:rtl/>
        </w:rPr>
      </w:pPr>
      <w:r>
        <w:rPr>
          <w:rFonts w:hint="cs"/>
          <w:szCs w:val="24"/>
          <w:rtl/>
        </w:rPr>
        <w:t>להלן פירוט הנתונים הנדרשים מכל סוג מתקן:</w:t>
      </w:r>
    </w:p>
    <w:tbl>
      <w:tblPr>
        <w:tblpPr w:leftFromText="180" w:rightFromText="180" w:vertAnchor="text" w:horzAnchor="margin" w:tblpY="-239"/>
        <w:bidiVisual/>
        <w:tblW w:w="9153" w:type="dxa"/>
        <w:tblLook w:val="04A0" w:firstRow="1" w:lastRow="0" w:firstColumn="1" w:lastColumn="0" w:noHBand="0" w:noVBand="1"/>
      </w:tblPr>
      <w:tblGrid>
        <w:gridCol w:w="569"/>
        <w:gridCol w:w="1907"/>
        <w:gridCol w:w="5643"/>
        <w:gridCol w:w="1034"/>
      </w:tblGrid>
      <w:tr w:rsidR="00B91BC7" w:rsidRPr="004C0B2E" w14:paraId="5E632608" w14:textId="77777777" w:rsidTr="00B95B88">
        <w:trPr>
          <w:trHeight w:val="405"/>
          <w:tblHeader/>
        </w:trPr>
        <w:tc>
          <w:tcPr>
            <w:tcW w:w="9153" w:type="dxa"/>
            <w:gridSpan w:val="4"/>
            <w:tcBorders>
              <w:top w:val="single" w:sz="8" w:space="0" w:color="auto"/>
              <w:left w:val="single" w:sz="8" w:space="0" w:color="auto"/>
              <w:bottom w:val="single" w:sz="4" w:space="0" w:color="auto"/>
              <w:right w:val="single" w:sz="8" w:space="0" w:color="000000"/>
            </w:tcBorders>
            <w:shd w:val="clear" w:color="000000" w:fill="CCC0DA"/>
            <w:noWrap/>
            <w:hideMark/>
          </w:tcPr>
          <w:p w14:paraId="633409A7" w14:textId="77777777" w:rsidR="00B91BC7" w:rsidRPr="004C0B2E" w:rsidRDefault="00B91BC7" w:rsidP="00B95B88">
            <w:pPr>
              <w:jc w:val="center"/>
              <w:rPr>
                <w:rFonts w:ascii="Arial" w:hAnsi="Arial"/>
                <w:b/>
                <w:bCs/>
                <w:color w:val="000000"/>
                <w:sz w:val="32"/>
                <w:szCs w:val="32"/>
              </w:rPr>
            </w:pPr>
            <w:r w:rsidRPr="004C0B2E">
              <w:rPr>
                <w:rFonts w:ascii="Arial" w:hAnsi="Arial" w:hint="cs"/>
                <w:b/>
                <w:bCs/>
                <w:color w:val="000000"/>
                <w:sz w:val="32"/>
                <w:szCs w:val="32"/>
                <w:rtl/>
              </w:rPr>
              <w:t>פירוט הנתונים הנדרשים לכל מתקן</w:t>
            </w:r>
          </w:p>
        </w:tc>
      </w:tr>
      <w:tr w:rsidR="00B91BC7" w:rsidRPr="004C0B2E" w14:paraId="09D8FAB4" w14:textId="77777777" w:rsidTr="00B95B88">
        <w:trPr>
          <w:trHeight w:val="315"/>
          <w:tblHeader/>
        </w:trPr>
        <w:tc>
          <w:tcPr>
            <w:tcW w:w="569" w:type="dxa"/>
            <w:tcBorders>
              <w:top w:val="nil"/>
              <w:left w:val="single" w:sz="8" w:space="0" w:color="auto"/>
              <w:bottom w:val="single" w:sz="4" w:space="0" w:color="auto"/>
              <w:right w:val="single" w:sz="4" w:space="0" w:color="auto"/>
            </w:tcBorders>
            <w:shd w:val="clear" w:color="000000" w:fill="E4DFEC"/>
            <w:noWrap/>
            <w:vAlign w:val="center"/>
            <w:hideMark/>
          </w:tcPr>
          <w:p w14:paraId="1CB6DCFF" w14:textId="77777777" w:rsidR="00B91BC7" w:rsidRPr="004C0B2E" w:rsidRDefault="00B91BC7" w:rsidP="00B95B88">
            <w:pPr>
              <w:jc w:val="center"/>
              <w:rPr>
                <w:rFonts w:ascii="Arial" w:hAnsi="Arial"/>
                <w:b/>
                <w:bCs/>
                <w:color w:val="000000"/>
                <w:szCs w:val="24"/>
              </w:rPr>
            </w:pPr>
            <w:r w:rsidRPr="004C0B2E">
              <w:rPr>
                <w:rFonts w:ascii="Arial" w:hAnsi="Arial" w:hint="cs"/>
                <w:b/>
                <w:bCs/>
                <w:color w:val="000000"/>
                <w:szCs w:val="24"/>
                <w:rtl/>
              </w:rPr>
              <w:t>מס'</w:t>
            </w:r>
          </w:p>
        </w:tc>
        <w:tc>
          <w:tcPr>
            <w:tcW w:w="1907" w:type="dxa"/>
            <w:tcBorders>
              <w:top w:val="nil"/>
              <w:left w:val="single" w:sz="4" w:space="0" w:color="auto"/>
              <w:bottom w:val="single" w:sz="4" w:space="0" w:color="auto"/>
              <w:right w:val="single" w:sz="4" w:space="0" w:color="auto"/>
            </w:tcBorders>
            <w:shd w:val="clear" w:color="000000" w:fill="E4DFEC"/>
            <w:noWrap/>
            <w:vAlign w:val="center"/>
            <w:hideMark/>
          </w:tcPr>
          <w:p w14:paraId="2E48DF2E" w14:textId="77777777" w:rsidR="00B91BC7" w:rsidRPr="004C0B2E" w:rsidRDefault="00B91BC7" w:rsidP="00B95B88">
            <w:pPr>
              <w:jc w:val="center"/>
              <w:rPr>
                <w:rFonts w:ascii="Arial" w:hAnsi="Arial"/>
                <w:b/>
                <w:bCs/>
                <w:color w:val="000000"/>
                <w:szCs w:val="24"/>
              </w:rPr>
            </w:pPr>
            <w:r w:rsidRPr="004C0B2E">
              <w:rPr>
                <w:rFonts w:ascii="Arial" w:hAnsi="Arial" w:hint="cs"/>
                <w:b/>
                <w:bCs/>
                <w:color w:val="000000"/>
                <w:szCs w:val="24"/>
                <w:rtl/>
              </w:rPr>
              <w:t>סוג חוות דעת</w:t>
            </w:r>
          </w:p>
        </w:tc>
        <w:tc>
          <w:tcPr>
            <w:tcW w:w="5643" w:type="dxa"/>
            <w:tcBorders>
              <w:top w:val="nil"/>
              <w:left w:val="single" w:sz="4" w:space="0" w:color="auto"/>
              <w:bottom w:val="single" w:sz="4" w:space="0" w:color="auto"/>
              <w:right w:val="single" w:sz="4" w:space="0" w:color="auto"/>
            </w:tcBorders>
            <w:shd w:val="clear" w:color="000000" w:fill="E4DFEC"/>
            <w:noWrap/>
            <w:vAlign w:val="center"/>
            <w:hideMark/>
          </w:tcPr>
          <w:p w14:paraId="3CA6B88F" w14:textId="77777777" w:rsidR="00B91BC7" w:rsidRPr="004C0B2E" w:rsidRDefault="00B91BC7" w:rsidP="00B95B88">
            <w:pPr>
              <w:jc w:val="center"/>
              <w:rPr>
                <w:rFonts w:ascii="Arial" w:hAnsi="Arial"/>
                <w:b/>
                <w:bCs/>
                <w:color w:val="000000"/>
                <w:szCs w:val="24"/>
              </w:rPr>
            </w:pPr>
            <w:r w:rsidRPr="004C0B2E">
              <w:rPr>
                <w:rFonts w:ascii="Arial" w:hAnsi="Arial" w:hint="cs"/>
                <w:b/>
                <w:bCs/>
                <w:color w:val="000000"/>
                <w:szCs w:val="24"/>
                <w:rtl/>
              </w:rPr>
              <w:t>פירוט הנתונים</w:t>
            </w:r>
          </w:p>
        </w:tc>
        <w:tc>
          <w:tcPr>
            <w:tcW w:w="1034" w:type="dxa"/>
            <w:tcBorders>
              <w:top w:val="nil"/>
              <w:left w:val="single" w:sz="4" w:space="0" w:color="auto"/>
              <w:bottom w:val="single" w:sz="4" w:space="0" w:color="auto"/>
              <w:right w:val="single" w:sz="8" w:space="0" w:color="auto"/>
            </w:tcBorders>
            <w:shd w:val="clear" w:color="000000" w:fill="E4DFEC"/>
            <w:noWrap/>
            <w:vAlign w:val="center"/>
            <w:hideMark/>
          </w:tcPr>
          <w:p w14:paraId="63031F69" w14:textId="77777777" w:rsidR="00B91BC7" w:rsidRPr="004C0B2E" w:rsidRDefault="00B91BC7" w:rsidP="00B95B88">
            <w:pPr>
              <w:jc w:val="center"/>
              <w:rPr>
                <w:rFonts w:ascii="Arial" w:hAnsi="Arial"/>
                <w:b/>
                <w:bCs/>
                <w:color w:val="000000"/>
                <w:szCs w:val="24"/>
              </w:rPr>
            </w:pPr>
            <w:r w:rsidRPr="004C0B2E">
              <w:rPr>
                <w:rFonts w:ascii="Arial" w:hAnsi="Arial" w:hint="cs"/>
                <w:b/>
                <w:bCs/>
                <w:color w:val="000000"/>
                <w:szCs w:val="24"/>
                <w:rtl/>
              </w:rPr>
              <w:t>הערות</w:t>
            </w:r>
          </w:p>
        </w:tc>
      </w:tr>
      <w:tr w:rsidR="00B91BC7" w:rsidRPr="004C0B2E" w14:paraId="6EE36EB3" w14:textId="77777777" w:rsidTr="00B95B88">
        <w:trPr>
          <w:trHeight w:val="315"/>
          <w:tblHeader/>
        </w:trPr>
        <w:tc>
          <w:tcPr>
            <w:tcW w:w="569" w:type="dxa"/>
            <w:tcBorders>
              <w:top w:val="nil"/>
              <w:left w:val="single" w:sz="8" w:space="0" w:color="auto"/>
              <w:bottom w:val="single" w:sz="4" w:space="0" w:color="auto"/>
              <w:right w:val="single" w:sz="4" w:space="0" w:color="auto"/>
            </w:tcBorders>
            <w:shd w:val="clear" w:color="auto" w:fill="auto"/>
            <w:noWrap/>
            <w:vAlign w:val="center"/>
            <w:hideMark/>
          </w:tcPr>
          <w:p w14:paraId="64169305" w14:textId="77777777" w:rsidR="00B91BC7" w:rsidRPr="007108AA" w:rsidRDefault="00B91BC7" w:rsidP="00B95B88">
            <w:pPr>
              <w:bidi w:val="0"/>
              <w:jc w:val="center"/>
              <w:rPr>
                <w:rFonts w:ascii="Arial" w:hAnsi="Arial"/>
                <w:b/>
                <w:bCs/>
                <w:color w:val="000000"/>
                <w:szCs w:val="24"/>
              </w:rPr>
            </w:pPr>
            <w:r>
              <w:rPr>
                <w:rFonts w:ascii="Arial" w:hAnsi="Arial"/>
                <w:b/>
                <w:bCs/>
                <w:color w:val="000000"/>
                <w:szCs w:val="24"/>
              </w:rPr>
              <w:t>1</w:t>
            </w:r>
          </w:p>
        </w:tc>
        <w:tc>
          <w:tcPr>
            <w:tcW w:w="1907" w:type="dxa"/>
            <w:tcBorders>
              <w:top w:val="nil"/>
              <w:left w:val="single" w:sz="4" w:space="0" w:color="auto"/>
              <w:bottom w:val="single" w:sz="4" w:space="0" w:color="auto"/>
              <w:right w:val="single" w:sz="4" w:space="0" w:color="auto"/>
            </w:tcBorders>
            <w:shd w:val="clear" w:color="auto" w:fill="auto"/>
            <w:vAlign w:val="center"/>
            <w:hideMark/>
          </w:tcPr>
          <w:p w14:paraId="51131988" w14:textId="77777777" w:rsidR="00B91BC7" w:rsidRPr="007108AA" w:rsidRDefault="00B91BC7" w:rsidP="00B95B88">
            <w:pPr>
              <w:jc w:val="center"/>
              <w:rPr>
                <w:rFonts w:ascii="Arial" w:hAnsi="Arial"/>
                <w:b/>
                <w:bCs/>
                <w:color w:val="000000"/>
                <w:szCs w:val="24"/>
              </w:rPr>
            </w:pPr>
            <w:r w:rsidRPr="007108AA">
              <w:rPr>
                <w:rFonts w:ascii="Arial" w:hAnsi="Arial" w:hint="cs"/>
                <w:b/>
                <w:bCs/>
                <w:color w:val="000000"/>
                <w:szCs w:val="24"/>
                <w:rtl/>
              </w:rPr>
              <w:t xml:space="preserve">חוות דעת </w:t>
            </w:r>
            <w:r>
              <w:rPr>
                <w:rFonts w:ascii="Arial" w:hAnsi="Arial" w:hint="cs"/>
                <w:b/>
                <w:bCs/>
                <w:color w:val="000000"/>
                <w:szCs w:val="24"/>
                <w:rtl/>
              </w:rPr>
              <w:t>ע</w:t>
            </w:r>
            <w:r w:rsidRPr="007108AA">
              <w:rPr>
                <w:rFonts w:ascii="Arial" w:hAnsi="Arial" w:hint="cs"/>
                <w:b/>
                <w:bCs/>
                <w:color w:val="000000"/>
                <w:szCs w:val="24"/>
                <w:rtl/>
              </w:rPr>
              <w:t>ל "מרכזיית בלוני גז"</w:t>
            </w:r>
          </w:p>
        </w:tc>
        <w:tc>
          <w:tcPr>
            <w:tcW w:w="5643" w:type="dxa"/>
            <w:tcBorders>
              <w:top w:val="nil"/>
              <w:left w:val="single" w:sz="4" w:space="0" w:color="auto"/>
              <w:bottom w:val="single" w:sz="4" w:space="0" w:color="auto"/>
              <w:right w:val="single" w:sz="4" w:space="0" w:color="auto"/>
            </w:tcBorders>
            <w:shd w:val="clear" w:color="auto" w:fill="auto"/>
            <w:vAlign w:val="center"/>
          </w:tcPr>
          <w:p w14:paraId="64C753C4" w14:textId="77777777" w:rsidR="00B91BC7" w:rsidRDefault="00B91BC7" w:rsidP="00B95B88">
            <w:pPr>
              <w:pStyle w:val="af6"/>
              <w:ind w:left="2880"/>
              <w:rPr>
                <w:rFonts w:ascii="Arial" w:hAnsi="Arial"/>
                <w:color w:val="000000"/>
                <w:szCs w:val="24"/>
                <w:rtl/>
              </w:rPr>
            </w:pPr>
          </w:p>
          <w:p w14:paraId="4DE56C7B" w14:textId="77777777" w:rsidR="00B91BC7" w:rsidRPr="004C0B2E" w:rsidRDefault="00B91BC7" w:rsidP="00B91BC7">
            <w:pPr>
              <w:pStyle w:val="af6"/>
              <w:numPr>
                <w:ilvl w:val="0"/>
                <w:numId w:val="109"/>
              </w:numPr>
              <w:rPr>
                <w:rFonts w:ascii="Arial" w:hAnsi="Arial"/>
                <w:color w:val="000000"/>
                <w:szCs w:val="24"/>
              </w:rPr>
            </w:pPr>
            <w:r w:rsidRPr="004C0B2E">
              <w:rPr>
                <w:rFonts w:ascii="Arial" w:hAnsi="Arial"/>
                <w:color w:val="000000"/>
                <w:szCs w:val="24"/>
                <w:rtl/>
              </w:rPr>
              <w:t>מס' זיהוי ה</w:t>
            </w:r>
            <w:r>
              <w:rPr>
                <w:rFonts w:ascii="Arial" w:hAnsi="Arial" w:hint="cs"/>
                <w:color w:val="000000"/>
                <w:szCs w:val="24"/>
                <w:rtl/>
              </w:rPr>
              <w:t>מרכזייה</w:t>
            </w:r>
            <w:r w:rsidRPr="004C0B2E">
              <w:rPr>
                <w:rFonts w:ascii="Arial" w:hAnsi="Arial"/>
                <w:color w:val="000000"/>
                <w:szCs w:val="24"/>
                <w:rtl/>
              </w:rPr>
              <w:t xml:space="preserve"> ב</w:t>
            </w:r>
            <w:r>
              <w:rPr>
                <w:rFonts w:ascii="Arial" w:hAnsi="Arial" w:hint="cs"/>
                <w:color w:val="000000"/>
                <w:szCs w:val="24"/>
                <w:rtl/>
              </w:rPr>
              <w:t>רשות המקומית</w:t>
            </w:r>
          </w:p>
          <w:p w14:paraId="757F8232" w14:textId="77777777" w:rsidR="00B91BC7" w:rsidRPr="004C0B2E" w:rsidRDefault="00B91BC7" w:rsidP="00B91BC7">
            <w:pPr>
              <w:pStyle w:val="af6"/>
              <w:numPr>
                <w:ilvl w:val="0"/>
                <w:numId w:val="109"/>
              </w:numPr>
              <w:rPr>
                <w:rFonts w:ascii="Arial" w:hAnsi="Arial"/>
                <w:color w:val="000000"/>
                <w:szCs w:val="24"/>
              </w:rPr>
            </w:pPr>
            <w:r w:rsidRPr="004C0B2E">
              <w:rPr>
                <w:rFonts w:ascii="Arial" w:hAnsi="Arial"/>
                <w:color w:val="000000"/>
                <w:szCs w:val="24"/>
                <w:rtl/>
              </w:rPr>
              <w:t>מס' זיהוי ה</w:t>
            </w:r>
            <w:r>
              <w:rPr>
                <w:rFonts w:ascii="Arial" w:hAnsi="Arial" w:hint="cs"/>
                <w:color w:val="000000"/>
                <w:szCs w:val="24"/>
                <w:rtl/>
              </w:rPr>
              <w:t>מרכזייה</w:t>
            </w:r>
            <w:r w:rsidRPr="004C0B2E">
              <w:rPr>
                <w:rFonts w:ascii="Arial" w:hAnsi="Arial"/>
                <w:color w:val="000000"/>
                <w:szCs w:val="24"/>
                <w:rtl/>
              </w:rPr>
              <w:t xml:space="preserve"> בחברת הגז </w:t>
            </w:r>
          </w:p>
          <w:p w14:paraId="37B2BE5D" w14:textId="77777777" w:rsidR="00B91BC7" w:rsidRDefault="00B91BC7" w:rsidP="00B91BC7">
            <w:pPr>
              <w:pStyle w:val="af6"/>
              <w:numPr>
                <w:ilvl w:val="0"/>
                <w:numId w:val="109"/>
              </w:numPr>
              <w:rPr>
                <w:rFonts w:ascii="Arial" w:hAnsi="Arial"/>
                <w:color w:val="000000"/>
                <w:szCs w:val="24"/>
              </w:rPr>
            </w:pPr>
            <w:r>
              <w:rPr>
                <w:rFonts w:ascii="Arial" w:hAnsi="Arial" w:hint="cs"/>
                <w:color w:val="000000"/>
                <w:szCs w:val="24"/>
                <w:rtl/>
              </w:rPr>
              <w:t>שלטי אזהרה</w:t>
            </w:r>
          </w:p>
          <w:p w14:paraId="5F3DB58C" w14:textId="77777777" w:rsidR="00B91BC7" w:rsidRDefault="00B91BC7" w:rsidP="00B91BC7">
            <w:pPr>
              <w:pStyle w:val="af6"/>
              <w:numPr>
                <w:ilvl w:val="0"/>
                <w:numId w:val="109"/>
              </w:numPr>
              <w:rPr>
                <w:rFonts w:ascii="Arial" w:hAnsi="Arial"/>
                <w:color w:val="000000"/>
                <w:szCs w:val="24"/>
              </w:rPr>
            </w:pPr>
            <w:r>
              <w:rPr>
                <w:rFonts w:ascii="Arial" w:hAnsi="Arial" w:hint="cs"/>
                <w:color w:val="000000"/>
                <w:szCs w:val="24"/>
                <w:rtl/>
              </w:rPr>
              <w:t>שילוט טלפון חירום במתקן</w:t>
            </w:r>
          </w:p>
          <w:p w14:paraId="5D6AABCD" w14:textId="77777777" w:rsidR="00B91BC7" w:rsidRDefault="00B91BC7" w:rsidP="00B91BC7">
            <w:pPr>
              <w:pStyle w:val="af6"/>
              <w:numPr>
                <w:ilvl w:val="0"/>
                <w:numId w:val="109"/>
              </w:numPr>
              <w:rPr>
                <w:rFonts w:ascii="Arial" w:hAnsi="Arial"/>
                <w:color w:val="000000"/>
                <w:szCs w:val="24"/>
              </w:rPr>
            </w:pPr>
            <w:r>
              <w:rPr>
                <w:rFonts w:ascii="Arial" w:hAnsi="Arial" w:hint="cs"/>
                <w:color w:val="000000"/>
                <w:szCs w:val="24"/>
                <w:rtl/>
              </w:rPr>
              <w:t>תיחום/גידור המתקן</w:t>
            </w:r>
          </w:p>
          <w:p w14:paraId="604DBF8C" w14:textId="77777777" w:rsidR="00B91BC7" w:rsidRDefault="00B91BC7" w:rsidP="00B91BC7">
            <w:pPr>
              <w:pStyle w:val="af6"/>
              <w:numPr>
                <w:ilvl w:val="0"/>
                <w:numId w:val="109"/>
              </w:numPr>
              <w:rPr>
                <w:rFonts w:ascii="Arial" w:hAnsi="Arial"/>
                <w:color w:val="000000"/>
                <w:szCs w:val="24"/>
              </w:rPr>
            </w:pPr>
            <w:r>
              <w:rPr>
                <w:rFonts w:ascii="Arial" w:hAnsi="Arial" w:hint="cs"/>
                <w:color w:val="000000"/>
                <w:szCs w:val="24"/>
                <w:rtl/>
              </w:rPr>
              <w:t>כמות מיכלים מטלטלים (של 48 ק"ג כל אחד)</w:t>
            </w:r>
          </w:p>
          <w:p w14:paraId="21BA432A" w14:textId="77777777" w:rsidR="00B91BC7" w:rsidRPr="004C0B2E" w:rsidRDefault="00B91BC7" w:rsidP="00B91BC7">
            <w:pPr>
              <w:pStyle w:val="af6"/>
              <w:numPr>
                <w:ilvl w:val="0"/>
                <w:numId w:val="109"/>
              </w:numPr>
              <w:rPr>
                <w:rFonts w:ascii="Arial" w:hAnsi="Arial"/>
                <w:color w:val="000000"/>
                <w:szCs w:val="24"/>
              </w:rPr>
            </w:pPr>
            <w:r w:rsidRPr="004C0B2E">
              <w:rPr>
                <w:rFonts w:ascii="Arial" w:hAnsi="Arial" w:hint="cs"/>
                <w:color w:val="000000"/>
                <w:szCs w:val="24"/>
                <w:rtl/>
              </w:rPr>
              <w:t xml:space="preserve">מועד החלפת </w:t>
            </w:r>
            <w:r>
              <w:rPr>
                <w:rFonts w:ascii="Arial" w:hAnsi="Arial" w:hint="cs"/>
                <w:color w:val="000000"/>
                <w:szCs w:val="24"/>
                <w:rtl/>
              </w:rPr>
              <w:t xml:space="preserve">וסת </w:t>
            </w:r>
            <w:r w:rsidRPr="004C0B2E">
              <w:rPr>
                <w:rFonts w:ascii="Arial" w:hAnsi="Arial" w:hint="cs"/>
                <w:color w:val="000000"/>
                <w:szCs w:val="24"/>
                <w:rtl/>
              </w:rPr>
              <w:t xml:space="preserve">- </w:t>
            </w:r>
            <w:r w:rsidRPr="004C0B2E">
              <w:rPr>
                <w:rFonts w:ascii="Arial" w:hAnsi="Arial"/>
                <w:color w:val="000000"/>
                <w:szCs w:val="24"/>
                <w:rtl/>
              </w:rPr>
              <w:t>חודש ושנה</w:t>
            </w:r>
          </w:p>
          <w:p w14:paraId="01AF6BEB" w14:textId="77777777" w:rsidR="00B91BC7" w:rsidRDefault="00B91BC7" w:rsidP="00B91BC7">
            <w:pPr>
              <w:pStyle w:val="af6"/>
              <w:numPr>
                <w:ilvl w:val="0"/>
                <w:numId w:val="109"/>
              </w:numPr>
              <w:rPr>
                <w:rFonts w:ascii="Arial" w:hAnsi="Arial"/>
                <w:color w:val="000000"/>
                <w:szCs w:val="24"/>
              </w:rPr>
            </w:pPr>
            <w:r w:rsidRPr="004C0B2E">
              <w:rPr>
                <w:rFonts w:ascii="Arial" w:hAnsi="Arial" w:hint="cs"/>
                <w:color w:val="000000"/>
                <w:szCs w:val="24"/>
                <w:rtl/>
              </w:rPr>
              <w:t xml:space="preserve">ייעוד השימוש העיקרי </w:t>
            </w:r>
            <w:r w:rsidRPr="004C0B2E">
              <w:rPr>
                <w:rFonts w:ascii="Arial" w:hAnsi="Arial"/>
                <w:color w:val="000000"/>
                <w:szCs w:val="24"/>
                <w:rtl/>
              </w:rPr>
              <w:t>–</w:t>
            </w:r>
            <w:r w:rsidRPr="004C0B2E">
              <w:rPr>
                <w:rFonts w:ascii="Arial" w:hAnsi="Arial" w:hint="cs"/>
                <w:color w:val="000000"/>
                <w:szCs w:val="24"/>
                <w:rtl/>
              </w:rPr>
              <w:t xml:space="preserve"> לפי קטגוריית שיוך צרכן העיקרי</w:t>
            </w:r>
          </w:p>
          <w:p w14:paraId="41CBB8B0" w14:textId="77777777" w:rsidR="00B91BC7" w:rsidRDefault="00B91BC7" w:rsidP="00B91BC7">
            <w:pPr>
              <w:pStyle w:val="af6"/>
              <w:numPr>
                <w:ilvl w:val="0"/>
                <w:numId w:val="109"/>
              </w:numPr>
              <w:rPr>
                <w:rFonts w:ascii="Arial" w:hAnsi="Arial"/>
                <w:color w:val="000000"/>
                <w:szCs w:val="24"/>
              </w:rPr>
            </w:pPr>
            <w:r>
              <w:rPr>
                <w:rFonts w:ascii="Arial" w:hAnsi="Arial" w:hint="cs"/>
                <w:color w:val="000000"/>
                <w:szCs w:val="24"/>
                <w:rtl/>
              </w:rPr>
              <w:t>כמות צרכנים (פוטנציאליים) הניתנים לחיבור למתקן</w:t>
            </w:r>
          </w:p>
          <w:p w14:paraId="3F79191F" w14:textId="77777777" w:rsidR="00B91BC7" w:rsidRPr="007108AA" w:rsidRDefault="00B91BC7" w:rsidP="00B91BC7">
            <w:pPr>
              <w:pStyle w:val="af6"/>
              <w:numPr>
                <w:ilvl w:val="0"/>
                <w:numId w:val="109"/>
              </w:numPr>
              <w:rPr>
                <w:rFonts w:ascii="Arial" w:hAnsi="Arial"/>
                <w:color w:val="000000"/>
                <w:szCs w:val="24"/>
                <w:rtl/>
              </w:rPr>
            </w:pPr>
            <w:r>
              <w:rPr>
                <w:rFonts w:ascii="Arial" w:hAnsi="Arial" w:hint="cs"/>
                <w:color w:val="000000"/>
                <w:szCs w:val="24"/>
                <w:rtl/>
              </w:rPr>
              <w:t xml:space="preserve">התרשמות כללית מרמת תחזוקת המתקן </w:t>
            </w:r>
            <w:r>
              <w:rPr>
                <w:rFonts w:ascii="Arial" w:hAnsi="Arial"/>
                <w:color w:val="000000"/>
                <w:szCs w:val="24"/>
                <w:rtl/>
              </w:rPr>
              <w:t>–</w:t>
            </w:r>
            <w:r>
              <w:rPr>
                <w:rFonts w:ascii="Arial" w:hAnsi="Arial" w:hint="cs"/>
                <w:color w:val="000000"/>
                <w:szCs w:val="24"/>
                <w:rtl/>
              </w:rPr>
              <w:t xml:space="preserve"> טוב מאד, טעון שיפורים, אינו בטיחותי (סביבה נקייה מחומרים דליקים, קיום גורמי ניצוץ)</w:t>
            </w:r>
          </w:p>
        </w:tc>
        <w:tc>
          <w:tcPr>
            <w:tcW w:w="1034" w:type="dxa"/>
            <w:tcBorders>
              <w:top w:val="nil"/>
              <w:left w:val="single" w:sz="4" w:space="0" w:color="auto"/>
              <w:bottom w:val="single" w:sz="4" w:space="0" w:color="auto"/>
              <w:right w:val="single" w:sz="8" w:space="0" w:color="auto"/>
            </w:tcBorders>
            <w:shd w:val="clear" w:color="auto" w:fill="auto"/>
            <w:vAlign w:val="center"/>
            <w:hideMark/>
          </w:tcPr>
          <w:p w14:paraId="23C59B4C" w14:textId="77777777" w:rsidR="00B91BC7" w:rsidRPr="004C0B2E" w:rsidRDefault="00B91BC7" w:rsidP="00B95B88">
            <w:pPr>
              <w:jc w:val="center"/>
              <w:rPr>
                <w:rFonts w:ascii="Arial" w:hAnsi="Arial"/>
                <w:color w:val="000000"/>
                <w:szCs w:val="24"/>
              </w:rPr>
            </w:pPr>
          </w:p>
        </w:tc>
      </w:tr>
      <w:tr w:rsidR="00B91BC7" w:rsidRPr="004C0B2E" w14:paraId="6267B84D" w14:textId="77777777" w:rsidTr="00B95B88">
        <w:trPr>
          <w:trHeight w:val="315"/>
          <w:tblHeader/>
        </w:trPr>
        <w:tc>
          <w:tcPr>
            <w:tcW w:w="569" w:type="dxa"/>
            <w:tcBorders>
              <w:top w:val="nil"/>
              <w:left w:val="single" w:sz="8" w:space="0" w:color="auto"/>
              <w:bottom w:val="single" w:sz="4" w:space="0" w:color="auto"/>
              <w:right w:val="single" w:sz="4" w:space="0" w:color="auto"/>
            </w:tcBorders>
            <w:shd w:val="clear" w:color="auto" w:fill="auto"/>
            <w:noWrap/>
            <w:vAlign w:val="center"/>
            <w:hideMark/>
          </w:tcPr>
          <w:p w14:paraId="261ABCCB" w14:textId="77777777" w:rsidR="00B91BC7" w:rsidRPr="000021AE" w:rsidRDefault="00B91BC7" w:rsidP="00B95B88">
            <w:pPr>
              <w:bidi w:val="0"/>
              <w:jc w:val="center"/>
              <w:rPr>
                <w:rFonts w:ascii="Arial" w:hAnsi="Arial"/>
                <w:b/>
                <w:bCs/>
                <w:color w:val="000000"/>
                <w:szCs w:val="24"/>
              </w:rPr>
            </w:pPr>
            <w:r>
              <w:rPr>
                <w:rFonts w:ascii="Arial" w:hAnsi="Arial"/>
                <w:b/>
                <w:bCs/>
                <w:color w:val="000000"/>
                <w:szCs w:val="24"/>
              </w:rPr>
              <w:t>2</w:t>
            </w:r>
          </w:p>
        </w:tc>
        <w:tc>
          <w:tcPr>
            <w:tcW w:w="1907" w:type="dxa"/>
            <w:tcBorders>
              <w:top w:val="nil"/>
              <w:left w:val="single" w:sz="4" w:space="0" w:color="auto"/>
              <w:bottom w:val="single" w:sz="4" w:space="0" w:color="auto"/>
              <w:right w:val="single" w:sz="4" w:space="0" w:color="auto"/>
            </w:tcBorders>
            <w:shd w:val="clear" w:color="auto" w:fill="auto"/>
            <w:vAlign w:val="center"/>
            <w:hideMark/>
          </w:tcPr>
          <w:p w14:paraId="6AC983A5" w14:textId="77777777" w:rsidR="00B91BC7" w:rsidRPr="000021AE" w:rsidRDefault="00B91BC7" w:rsidP="00B95B88">
            <w:pPr>
              <w:jc w:val="center"/>
              <w:rPr>
                <w:rFonts w:ascii="Arial" w:hAnsi="Arial"/>
                <w:b/>
                <w:bCs/>
                <w:color w:val="000000"/>
                <w:szCs w:val="24"/>
                <w:rtl/>
              </w:rPr>
            </w:pPr>
            <w:r w:rsidRPr="000021AE">
              <w:rPr>
                <w:rFonts w:ascii="Arial" w:hAnsi="Arial" w:hint="cs"/>
                <w:b/>
                <w:bCs/>
                <w:color w:val="000000"/>
                <w:szCs w:val="24"/>
                <w:rtl/>
              </w:rPr>
              <w:t xml:space="preserve">חוות דעת </w:t>
            </w:r>
            <w:r>
              <w:rPr>
                <w:rFonts w:ascii="Arial" w:hAnsi="Arial" w:hint="cs"/>
                <w:b/>
                <w:bCs/>
                <w:color w:val="000000"/>
                <w:szCs w:val="24"/>
                <w:rtl/>
              </w:rPr>
              <w:t>ע</w:t>
            </w:r>
            <w:r w:rsidRPr="000021AE">
              <w:rPr>
                <w:rFonts w:ascii="Arial" w:hAnsi="Arial" w:hint="cs"/>
                <w:b/>
                <w:bCs/>
                <w:color w:val="000000"/>
                <w:szCs w:val="24"/>
                <w:rtl/>
              </w:rPr>
              <w:t>ל צוברים ללא מאייד</w:t>
            </w:r>
          </w:p>
        </w:tc>
        <w:tc>
          <w:tcPr>
            <w:tcW w:w="5643" w:type="dxa"/>
            <w:tcBorders>
              <w:top w:val="nil"/>
              <w:left w:val="single" w:sz="4" w:space="0" w:color="auto"/>
              <w:bottom w:val="single" w:sz="4" w:space="0" w:color="auto"/>
              <w:right w:val="single" w:sz="4" w:space="0" w:color="auto"/>
            </w:tcBorders>
            <w:shd w:val="clear" w:color="auto" w:fill="auto"/>
            <w:vAlign w:val="center"/>
            <w:hideMark/>
          </w:tcPr>
          <w:p w14:paraId="4FCC5138" w14:textId="77777777" w:rsidR="00B91BC7" w:rsidRPr="004C0B2E" w:rsidRDefault="00B91BC7" w:rsidP="00B91BC7">
            <w:pPr>
              <w:pStyle w:val="af6"/>
              <w:numPr>
                <w:ilvl w:val="0"/>
                <w:numId w:val="112"/>
              </w:numPr>
              <w:rPr>
                <w:rFonts w:ascii="Arial" w:hAnsi="Arial"/>
                <w:color w:val="000000"/>
                <w:szCs w:val="24"/>
              </w:rPr>
            </w:pPr>
            <w:r w:rsidRPr="004C0B2E">
              <w:rPr>
                <w:rFonts w:ascii="Arial" w:hAnsi="Arial"/>
                <w:color w:val="000000"/>
                <w:szCs w:val="24"/>
                <w:rtl/>
              </w:rPr>
              <w:t xml:space="preserve">מס' זיהוי הצובר </w:t>
            </w:r>
            <w:r>
              <w:rPr>
                <w:rFonts w:ascii="Arial" w:hAnsi="Arial" w:hint="cs"/>
                <w:color w:val="000000"/>
                <w:szCs w:val="24"/>
                <w:rtl/>
              </w:rPr>
              <w:t>ברשות המקומית</w:t>
            </w:r>
          </w:p>
          <w:p w14:paraId="6C54A9FB" w14:textId="77777777" w:rsidR="00B91BC7" w:rsidRPr="004C0B2E" w:rsidRDefault="00B91BC7" w:rsidP="00B91BC7">
            <w:pPr>
              <w:pStyle w:val="af6"/>
              <w:numPr>
                <w:ilvl w:val="0"/>
                <w:numId w:val="112"/>
              </w:numPr>
              <w:rPr>
                <w:rFonts w:ascii="Arial" w:hAnsi="Arial"/>
                <w:color w:val="000000"/>
                <w:szCs w:val="24"/>
              </w:rPr>
            </w:pPr>
            <w:r w:rsidRPr="004C0B2E">
              <w:rPr>
                <w:rFonts w:ascii="Arial" w:hAnsi="Arial"/>
                <w:color w:val="000000"/>
                <w:szCs w:val="24"/>
                <w:rtl/>
              </w:rPr>
              <w:t xml:space="preserve">מס' זיהוי הצובר בחברת הגז </w:t>
            </w:r>
          </w:p>
          <w:p w14:paraId="0709FDD2" w14:textId="77777777" w:rsidR="00B91BC7" w:rsidRDefault="00B91BC7" w:rsidP="00B91BC7">
            <w:pPr>
              <w:pStyle w:val="af6"/>
              <w:numPr>
                <w:ilvl w:val="0"/>
                <w:numId w:val="112"/>
              </w:numPr>
              <w:rPr>
                <w:rFonts w:ascii="Arial" w:hAnsi="Arial"/>
                <w:color w:val="000000"/>
                <w:szCs w:val="24"/>
              </w:rPr>
            </w:pPr>
            <w:r>
              <w:rPr>
                <w:rFonts w:ascii="Arial" w:hAnsi="Arial" w:hint="cs"/>
                <w:color w:val="000000"/>
                <w:szCs w:val="24"/>
                <w:rtl/>
              </w:rPr>
              <w:t>שלטי אזהרה</w:t>
            </w:r>
          </w:p>
          <w:p w14:paraId="255B09AD" w14:textId="77777777" w:rsidR="00B91BC7" w:rsidRDefault="00B91BC7" w:rsidP="00B91BC7">
            <w:pPr>
              <w:pStyle w:val="af6"/>
              <w:numPr>
                <w:ilvl w:val="0"/>
                <w:numId w:val="112"/>
              </w:numPr>
              <w:rPr>
                <w:rFonts w:ascii="Arial" w:hAnsi="Arial"/>
                <w:color w:val="000000"/>
                <w:szCs w:val="24"/>
              </w:rPr>
            </w:pPr>
            <w:r>
              <w:rPr>
                <w:rFonts w:ascii="Arial" w:hAnsi="Arial" w:hint="cs"/>
                <w:color w:val="000000"/>
                <w:szCs w:val="24"/>
                <w:rtl/>
              </w:rPr>
              <w:t>שילוט טלפון חירום במתקן</w:t>
            </w:r>
          </w:p>
          <w:p w14:paraId="308F0804" w14:textId="77777777" w:rsidR="00B91BC7" w:rsidRDefault="00B91BC7" w:rsidP="00B91BC7">
            <w:pPr>
              <w:pStyle w:val="af6"/>
              <w:numPr>
                <w:ilvl w:val="0"/>
                <w:numId w:val="112"/>
              </w:numPr>
              <w:rPr>
                <w:rFonts w:ascii="Arial" w:hAnsi="Arial"/>
                <w:color w:val="000000"/>
                <w:szCs w:val="24"/>
              </w:rPr>
            </w:pPr>
            <w:r>
              <w:rPr>
                <w:rFonts w:ascii="Arial" w:hAnsi="Arial" w:hint="cs"/>
                <w:color w:val="000000"/>
                <w:szCs w:val="24"/>
                <w:rtl/>
              </w:rPr>
              <w:t>תיחום/גידור המתקן</w:t>
            </w:r>
          </w:p>
          <w:p w14:paraId="7A3356F1" w14:textId="77777777" w:rsidR="00B91BC7" w:rsidRPr="004C0B2E" w:rsidRDefault="00B91BC7" w:rsidP="00B91BC7">
            <w:pPr>
              <w:pStyle w:val="af6"/>
              <w:numPr>
                <w:ilvl w:val="0"/>
                <w:numId w:val="112"/>
              </w:numPr>
              <w:rPr>
                <w:rFonts w:ascii="Arial" w:hAnsi="Arial"/>
                <w:color w:val="000000"/>
                <w:szCs w:val="24"/>
              </w:rPr>
            </w:pPr>
            <w:r w:rsidRPr="004C0B2E">
              <w:rPr>
                <w:rFonts w:ascii="Arial" w:hAnsi="Arial"/>
                <w:color w:val="000000"/>
                <w:szCs w:val="24"/>
                <w:rtl/>
              </w:rPr>
              <w:t>קיבולת נפח המיכל [</w:t>
            </w:r>
            <w:r w:rsidRPr="004C0B2E">
              <w:rPr>
                <w:rFonts w:ascii="Arial" w:hAnsi="Arial" w:hint="cs"/>
                <w:color w:val="000000"/>
                <w:szCs w:val="24"/>
                <w:rtl/>
              </w:rPr>
              <w:t>טון</w:t>
            </w:r>
            <w:r w:rsidRPr="004C0B2E">
              <w:rPr>
                <w:rFonts w:ascii="Arial" w:hAnsi="Arial"/>
                <w:color w:val="000000"/>
                <w:szCs w:val="24"/>
                <w:rtl/>
              </w:rPr>
              <w:t>]</w:t>
            </w:r>
          </w:p>
          <w:p w14:paraId="1E9B656C" w14:textId="77777777" w:rsidR="00B91BC7" w:rsidRPr="004C0B2E" w:rsidRDefault="00B91BC7" w:rsidP="00B91BC7">
            <w:pPr>
              <w:pStyle w:val="af6"/>
              <w:numPr>
                <w:ilvl w:val="0"/>
                <w:numId w:val="112"/>
              </w:numPr>
              <w:rPr>
                <w:rFonts w:ascii="Arial" w:hAnsi="Arial"/>
                <w:color w:val="000000"/>
                <w:szCs w:val="24"/>
              </w:rPr>
            </w:pPr>
            <w:r w:rsidRPr="004C0B2E">
              <w:rPr>
                <w:rFonts w:ascii="Arial" w:hAnsi="Arial"/>
                <w:color w:val="000000"/>
                <w:szCs w:val="24"/>
                <w:rtl/>
              </w:rPr>
              <w:t>מספר סידורי של הצובר</w:t>
            </w:r>
          </w:p>
          <w:p w14:paraId="4A8E9C1A" w14:textId="77777777" w:rsidR="00B91BC7" w:rsidRPr="004C0B2E" w:rsidRDefault="00B91BC7" w:rsidP="00B91BC7">
            <w:pPr>
              <w:pStyle w:val="af6"/>
              <w:numPr>
                <w:ilvl w:val="0"/>
                <w:numId w:val="112"/>
              </w:numPr>
              <w:rPr>
                <w:rFonts w:ascii="Arial" w:hAnsi="Arial"/>
                <w:color w:val="000000"/>
                <w:szCs w:val="24"/>
              </w:rPr>
            </w:pPr>
            <w:r w:rsidRPr="004C0B2E">
              <w:rPr>
                <w:rFonts w:ascii="Arial" w:hAnsi="Arial"/>
                <w:color w:val="000000"/>
                <w:szCs w:val="24"/>
                <w:rtl/>
              </w:rPr>
              <w:t>שם היצרן</w:t>
            </w:r>
          </w:p>
          <w:p w14:paraId="5C07704E" w14:textId="77777777" w:rsidR="00B91BC7" w:rsidRPr="004C0B2E" w:rsidRDefault="00B91BC7" w:rsidP="00B91BC7">
            <w:pPr>
              <w:pStyle w:val="af6"/>
              <w:numPr>
                <w:ilvl w:val="0"/>
                <w:numId w:val="112"/>
              </w:numPr>
              <w:rPr>
                <w:rFonts w:ascii="Arial" w:hAnsi="Arial"/>
                <w:color w:val="000000"/>
                <w:szCs w:val="24"/>
              </w:rPr>
            </w:pPr>
            <w:r w:rsidRPr="004C0B2E">
              <w:rPr>
                <w:rFonts w:ascii="Arial" w:hAnsi="Arial"/>
                <w:color w:val="000000"/>
                <w:szCs w:val="24"/>
                <w:rtl/>
              </w:rPr>
              <w:t>ארץ הייצור</w:t>
            </w:r>
          </w:p>
          <w:p w14:paraId="246C3887" w14:textId="77777777" w:rsidR="00B91BC7" w:rsidRPr="004C0B2E" w:rsidRDefault="00B91BC7" w:rsidP="00B91BC7">
            <w:pPr>
              <w:pStyle w:val="af6"/>
              <w:numPr>
                <w:ilvl w:val="0"/>
                <w:numId w:val="112"/>
              </w:numPr>
              <w:rPr>
                <w:rFonts w:ascii="Arial" w:hAnsi="Arial"/>
                <w:color w:val="000000"/>
                <w:szCs w:val="24"/>
              </w:rPr>
            </w:pPr>
            <w:r w:rsidRPr="004C0B2E">
              <w:rPr>
                <w:rFonts w:ascii="Arial" w:hAnsi="Arial"/>
                <w:color w:val="000000"/>
                <w:szCs w:val="24"/>
                <w:rtl/>
              </w:rPr>
              <w:t xml:space="preserve">תאריך ייצור </w:t>
            </w:r>
            <w:r w:rsidRPr="004C0B2E">
              <w:rPr>
                <w:rFonts w:ascii="Arial" w:hAnsi="Arial" w:hint="cs"/>
                <w:color w:val="000000"/>
                <w:szCs w:val="24"/>
                <w:rtl/>
              </w:rPr>
              <w:t>-</w:t>
            </w:r>
            <w:r w:rsidRPr="004C0B2E">
              <w:rPr>
                <w:rFonts w:ascii="Arial" w:hAnsi="Arial"/>
                <w:color w:val="000000"/>
                <w:szCs w:val="24"/>
                <w:rtl/>
              </w:rPr>
              <w:t xml:space="preserve"> חודש ושנה</w:t>
            </w:r>
          </w:p>
          <w:p w14:paraId="66C164DD" w14:textId="77777777" w:rsidR="00B91BC7" w:rsidRPr="004C0B2E" w:rsidRDefault="00B91BC7" w:rsidP="00B91BC7">
            <w:pPr>
              <w:pStyle w:val="af6"/>
              <w:numPr>
                <w:ilvl w:val="0"/>
                <w:numId w:val="112"/>
              </w:numPr>
              <w:rPr>
                <w:rFonts w:ascii="Arial" w:hAnsi="Arial"/>
                <w:color w:val="000000"/>
                <w:szCs w:val="24"/>
              </w:rPr>
            </w:pPr>
            <w:r w:rsidRPr="004C0B2E">
              <w:rPr>
                <w:rFonts w:ascii="Arial" w:hAnsi="Arial"/>
                <w:color w:val="000000"/>
                <w:szCs w:val="24"/>
                <w:rtl/>
              </w:rPr>
              <w:t>תקן ייצור</w:t>
            </w:r>
          </w:p>
          <w:p w14:paraId="2447599D" w14:textId="77777777" w:rsidR="00B91BC7" w:rsidRPr="004C0B2E" w:rsidRDefault="00B91BC7" w:rsidP="00B91BC7">
            <w:pPr>
              <w:pStyle w:val="af6"/>
              <w:numPr>
                <w:ilvl w:val="0"/>
                <w:numId w:val="112"/>
              </w:numPr>
              <w:rPr>
                <w:rFonts w:ascii="Arial" w:hAnsi="Arial"/>
                <w:color w:val="000000"/>
                <w:szCs w:val="24"/>
              </w:rPr>
            </w:pPr>
            <w:r w:rsidRPr="004C0B2E">
              <w:rPr>
                <w:rFonts w:ascii="Arial" w:hAnsi="Arial" w:hint="cs"/>
                <w:color w:val="000000"/>
                <w:szCs w:val="24"/>
                <w:rtl/>
              </w:rPr>
              <w:t xml:space="preserve">מועד </w:t>
            </w:r>
            <w:r w:rsidRPr="004C0B2E">
              <w:rPr>
                <w:rFonts w:ascii="Arial" w:hAnsi="Arial"/>
                <w:color w:val="000000"/>
                <w:szCs w:val="24"/>
                <w:rtl/>
              </w:rPr>
              <w:t xml:space="preserve">הטמנה </w:t>
            </w:r>
            <w:r w:rsidRPr="004C0B2E">
              <w:rPr>
                <w:rFonts w:ascii="Arial" w:hAnsi="Arial" w:hint="cs"/>
                <w:color w:val="000000"/>
                <w:szCs w:val="24"/>
                <w:rtl/>
              </w:rPr>
              <w:t>-</w:t>
            </w:r>
            <w:r w:rsidRPr="004C0B2E">
              <w:rPr>
                <w:rFonts w:ascii="Arial" w:hAnsi="Arial"/>
                <w:color w:val="000000"/>
                <w:szCs w:val="24"/>
                <w:rtl/>
              </w:rPr>
              <w:t xml:space="preserve"> חודש ושנה</w:t>
            </w:r>
          </w:p>
          <w:p w14:paraId="6045A204" w14:textId="77777777" w:rsidR="00B91BC7" w:rsidRPr="004C0B2E" w:rsidRDefault="00B91BC7" w:rsidP="00B91BC7">
            <w:pPr>
              <w:pStyle w:val="af6"/>
              <w:numPr>
                <w:ilvl w:val="0"/>
                <w:numId w:val="112"/>
              </w:numPr>
              <w:rPr>
                <w:rFonts w:ascii="Arial" w:hAnsi="Arial"/>
                <w:color w:val="000000"/>
                <w:szCs w:val="24"/>
              </w:rPr>
            </w:pPr>
            <w:r w:rsidRPr="004C0B2E">
              <w:rPr>
                <w:rFonts w:ascii="Arial" w:hAnsi="Arial"/>
                <w:color w:val="000000"/>
                <w:szCs w:val="24"/>
                <w:rtl/>
              </w:rPr>
              <w:t>לחץ עבודה מקסימלי מתוכנן [</w:t>
            </w:r>
            <w:r w:rsidRPr="004C0B2E">
              <w:rPr>
                <w:rFonts w:ascii="Arial" w:hAnsi="Arial"/>
                <w:color w:val="000000"/>
                <w:szCs w:val="24"/>
              </w:rPr>
              <w:t>Bar</w:t>
            </w:r>
            <w:r w:rsidRPr="004C0B2E">
              <w:rPr>
                <w:rFonts w:ascii="Arial" w:hAnsi="Arial"/>
                <w:color w:val="000000"/>
                <w:szCs w:val="24"/>
                <w:rtl/>
              </w:rPr>
              <w:t>]</w:t>
            </w:r>
          </w:p>
          <w:p w14:paraId="6A656651" w14:textId="77777777" w:rsidR="00B91BC7" w:rsidRPr="004C0B2E" w:rsidRDefault="00B91BC7" w:rsidP="00B91BC7">
            <w:pPr>
              <w:pStyle w:val="af6"/>
              <w:numPr>
                <w:ilvl w:val="0"/>
                <w:numId w:val="112"/>
              </w:numPr>
              <w:rPr>
                <w:rFonts w:ascii="Arial" w:hAnsi="Arial"/>
                <w:color w:val="000000"/>
                <w:szCs w:val="24"/>
              </w:rPr>
            </w:pPr>
            <w:r w:rsidRPr="004C0B2E">
              <w:rPr>
                <w:rFonts w:ascii="Arial" w:hAnsi="Arial"/>
                <w:color w:val="000000"/>
                <w:szCs w:val="24"/>
                <w:rtl/>
              </w:rPr>
              <w:t>לחץ בדיקה הידרוסטטי [</w:t>
            </w:r>
            <w:r w:rsidRPr="004C0B2E">
              <w:rPr>
                <w:rFonts w:ascii="Arial" w:hAnsi="Arial"/>
                <w:color w:val="000000"/>
                <w:szCs w:val="24"/>
              </w:rPr>
              <w:t>Bar</w:t>
            </w:r>
            <w:r w:rsidRPr="004C0B2E">
              <w:rPr>
                <w:rFonts w:ascii="Arial" w:hAnsi="Arial"/>
                <w:color w:val="000000"/>
                <w:szCs w:val="24"/>
                <w:rtl/>
              </w:rPr>
              <w:t>]</w:t>
            </w:r>
          </w:p>
          <w:p w14:paraId="4F131CB9" w14:textId="77777777" w:rsidR="00B91BC7" w:rsidRDefault="00B91BC7" w:rsidP="00B91BC7">
            <w:pPr>
              <w:pStyle w:val="af6"/>
              <w:numPr>
                <w:ilvl w:val="0"/>
                <w:numId w:val="112"/>
              </w:numPr>
              <w:rPr>
                <w:rFonts w:ascii="Arial" w:hAnsi="Arial"/>
                <w:color w:val="000000"/>
                <w:szCs w:val="24"/>
              </w:rPr>
            </w:pPr>
            <w:r>
              <w:rPr>
                <w:rFonts w:ascii="Arial" w:hAnsi="Arial" w:hint="cs"/>
                <w:color w:val="000000"/>
                <w:szCs w:val="24"/>
                <w:rtl/>
              </w:rPr>
              <w:t>סוג צנרת (קשיחה וגמישה) בפירוט תקן צינור ותקן מחברים</w:t>
            </w:r>
          </w:p>
          <w:p w14:paraId="2B41C33E" w14:textId="77777777" w:rsidR="00B91BC7" w:rsidRDefault="00B91BC7" w:rsidP="00B91BC7">
            <w:pPr>
              <w:pStyle w:val="af6"/>
              <w:numPr>
                <w:ilvl w:val="0"/>
                <w:numId w:val="112"/>
              </w:numPr>
              <w:rPr>
                <w:rFonts w:ascii="Arial" w:hAnsi="Arial"/>
                <w:color w:val="000000"/>
                <w:szCs w:val="24"/>
              </w:rPr>
            </w:pPr>
            <w:r w:rsidRPr="004C0B2E">
              <w:rPr>
                <w:rFonts w:ascii="Arial" w:hAnsi="Arial"/>
                <w:color w:val="000000"/>
                <w:szCs w:val="24"/>
                <w:rtl/>
              </w:rPr>
              <w:t>מילוי הצובר נעשה ע</w:t>
            </w:r>
            <w:r w:rsidRPr="004C0B2E">
              <w:rPr>
                <w:rFonts w:ascii="Arial" w:hAnsi="Arial" w:hint="cs"/>
                <w:color w:val="000000"/>
                <w:szCs w:val="24"/>
                <w:rtl/>
              </w:rPr>
              <w:t>"</w:t>
            </w:r>
            <w:r w:rsidRPr="004C0B2E">
              <w:rPr>
                <w:rFonts w:ascii="Arial" w:hAnsi="Arial"/>
                <w:color w:val="000000"/>
                <w:szCs w:val="24"/>
                <w:rtl/>
              </w:rPr>
              <w:t>י צינור מילוי קבוע -  כן/לא</w:t>
            </w:r>
          </w:p>
          <w:p w14:paraId="14EBF9CB" w14:textId="77777777" w:rsidR="00B91BC7" w:rsidRDefault="00B91BC7" w:rsidP="00B91BC7">
            <w:pPr>
              <w:pStyle w:val="af6"/>
              <w:numPr>
                <w:ilvl w:val="0"/>
                <w:numId w:val="112"/>
              </w:numPr>
              <w:rPr>
                <w:rFonts w:ascii="Arial" w:hAnsi="Arial"/>
                <w:color w:val="000000"/>
                <w:szCs w:val="24"/>
              </w:rPr>
            </w:pPr>
            <w:r>
              <w:rPr>
                <w:rFonts w:ascii="Arial" w:hAnsi="Arial" w:hint="cs"/>
                <w:color w:val="000000"/>
                <w:szCs w:val="24"/>
                <w:rtl/>
              </w:rPr>
              <w:t>אורך צנרת גמישה ותאריך ייצור</w:t>
            </w:r>
          </w:p>
          <w:p w14:paraId="3BDA932C" w14:textId="77777777" w:rsidR="00B91BC7" w:rsidRPr="004C0B2E" w:rsidRDefault="00B91BC7" w:rsidP="00B91BC7">
            <w:pPr>
              <w:pStyle w:val="af6"/>
              <w:numPr>
                <w:ilvl w:val="0"/>
                <w:numId w:val="112"/>
              </w:numPr>
              <w:rPr>
                <w:rFonts w:ascii="Arial" w:hAnsi="Arial"/>
                <w:color w:val="000000"/>
                <w:szCs w:val="24"/>
              </w:rPr>
            </w:pPr>
            <w:r w:rsidRPr="004C0B2E">
              <w:rPr>
                <w:rFonts w:ascii="Arial" w:hAnsi="Arial" w:hint="cs"/>
                <w:color w:val="000000"/>
                <w:szCs w:val="24"/>
                <w:rtl/>
              </w:rPr>
              <w:t xml:space="preserve">מועד החלפת אביזרי בטיחות בצובר </w:t>
            </w:r>
            <w:r>
              <w:rPr>
                <w:rFonts w:ascii="Arial" w:hAnsi="Arial" w:hint="cs"/>
                <w:color w:val="000000"/>
                <w:szCs w:val="24"/>
                <w:rtl/>
              </w:rPr>
              <w:t xml:space="preserve">(ברזים, פורקי לחץ, </w:t>
            </w:r>
            <w:r>
              <w:rPr>
                <w:rFonts w:ascii="Arial" w:hAnsi="Arial"/>
                <w:color w:val="000000"/>
                <w:szCs w:val="24"/>
              </w:rPr>
              <w:t>multi-valave</w:t>
            </w:r>
            <w:r>
              <w:rPr>
                <w:rFonts w:ascii="Arial" w:hAnsi="Arial" w:hint="cs"/>
                <w:color w:val="000000"/>
                <w:szCs w:val="24"/>
                <w:rtl/>
              </w:rPr>
              <w:t xml:space="preserve">, וסתים, מחברי שבר) </w:t>
            </w:r>
            <w:r w:rsidRPr="004C0B2E">
              <w:rPr>
                <w:rFonts w:ascii="Arial" w:hAnsi="Arial" w:hint="cs"/>
                <w:color w:val="000000"/>
                <w:szCs w:val="24"/>
                <w:rtl/>
              </w:rPr>
              <w:t xml:space="preserve">- </w:t>
            </w:r>
            <w:r w:rsidRPr="004C0B2E">
              <w:rPr>
                <w:rFonts w:ascii="Arial" w:hAnsi="Arial"/>
                <w:color w:val="000000"/>
                <w:szCs w:val="24"/>
                <w:rtl/>
              </w:rPr>
              <w:t>חודש ושנה</w:t>
            </w:r>
          </w:p>
          <w:p w14:paraId="4B4CE230" w14:textId="77777777" w:rsidR="00B91BC7" w:rsidRPr="004C0B2E" w:rsidRDefault="00B91BC7" w:rsidP="00B91BC7">
            <w:pPr>
              <w:pStyle w:val="af6"/>
              <w:numPr>
                <w:ilvl w:val="0"/>
                <w:numId w:val="112"/>
              </w:numPr>
              <w:rPr>
                <w:rFonts w:ascii="Arial" w:hAnsi="Arial"/>
                <w:color w:val="000000"/>
                <w:szCs w:val="24"/>
              </w:rPr>
            </w:pPr>
            <w:r w:rsidRPr="004C0B2E">
              <w:rPr>
                <w:rFonts w:ascii="Arial" w:hAnsi="Arial" w:hint="cs"/>
                <w:color w:val="000000"/>
                <w:szCs w:val="24"/>
                <w:rtl/>
              </w:rPr>
              <w:t xml:space="preserve">מתקן מחובר למתקן סמוך </w:t>
            </w:r>
            <w:r w:rsidRPr="004C0B2E">
              <w:rPr>
                <w:rFonts w:ascii="Arial" w:hAnsi="Arial"/>
                <w:color w:val="000000"/>
                <w:szCs w:val="24"/>
                <w:rtl/>
              </w:rPr>
              <w:t>–</w:t>
            </w:r>
            <w:r w:rsidRPr="004C0B2E">
              <w:rPr>
                <w:rFonts w:ascii="Arial" w:hAnsi="Arial" w:hint="cs"/>
                <w:color w:val="000000"/>
                <w:szCs w:val="24"/>
                <w:rtl/>
              </w:rPr>
              <w:t xml:space="preserve"> מספר או מספרי זיהוי של מתקנים</w:t>
            </w:r>
          </w:p>
          <w:p w14:paraId="5F8E3828" w14:textId="77777777" w:rsidR="00B91BC7" w:rsidRDefault="00B91BC7" w:rsidP="00B91BC7">
            <w:pPr>
              <w:pStyle w:val="af6"/>
              <w:numPr>
                <w:ilvl w:val="0"/>
                <w:numId w:val="112"/>
              </w:numPr>
              <w:rPr>
                <w:rFonts w:ascii="Arial" w:hAnsi="Arial"/>
                <w:color w:val="000000"/>
                <w:szCs w:val="24"/>
              </w:rPr>
            </w:pPr>
            <w:r w:rsidRPr="004C0B2E">
              <w:rPr>
                <w:rFonts w:ascii="Arial" w:hAnsi="Arial"/>
                <w:color w:val="000000"/>
                <w:szCs w:val="24"/>
                <w:rtl/>
              </w:rPr>
              <w:t>הגנה קטודית</w:t>
            </w:r>
            <w:r>
              <w:rPr>
                <w:rFonts w:ascii="Arial" w:hAnsi="Arial" w:hint="cs"/>
                <w:color w:val="000000"/>
                <w:szCs w:val="24"/>
                <w:rtl/>
              </w:rPr>
              <w:t xml:space="preserve"> </w:t>
            </w:r>
            <w:r w:rsidRPr="004C0B2E">
              <w:rPr>
                <w:rFonts w:ascii="Arial" w:hAnsi="Arial" w:hint="cs"/>
                <w:color w:val="000000"/>
                <w:szCs w:val="24"/>
                <w:rtl/>
              </w:rPr>
              <w:t xml:space="preserve">- </w:t>
            </w:r>
            <w:r w:rsidRPr="004C0B2E">
              <w:rPr>
                <w:rFonts w:ascii="Arial" w:hAnsi="Arial"/>
                <w:color w:val="000000"/>
                <w:szCs w:val="24"/>
                <w:rtl/>
              </w:rPr>
              <w:t>כן / לא</w:t>
            </w:r>
          </w:p>
          <w:p w14:paraId="6E0D45DF" w14:textId="77777777" w:rsidR="00B91BC7" w:rsidRDefault="00B91BC7" w:rsidP="00B91BC7">
            <w:pPr>
              <w:pStyle w:val="af6"/>
              <w:numPr>
                <w:ilvl w:val="0"/>
                <w:numId w:val="112"/>
              </w:numPr>
              <w:rPr>
                <w:rFonts w:ascii="Arial" w:hAnsi="Arial"/>
                <w:color w:val="000000"/>
                <w:szCs w:val="24"/>
              </w:rPr>
            </w:pPr>
            <w:r>
              <w:rPr>
                <w:rFonts w:ascii="Arial" w:hAnsi="Arial" w:hint="cs"/>
                <w:color w:val="000000"/>
                <w:szCs w:val="24"/>
                <w:rtl/>
              </w:rPr>
              <w:t xml:space="preserve">סוג הגנה קטודית </w:t>
            </w:r>
            <w:r>
              <w:rPr>
                <w:rFonts w:ascii="Arial" w:hAnsi="Arial"/>
                <w:color w:val="000000"/>
                <w:szCs w:val="24"/>
                <w:rtl/>
              </w:rPr>
              <w:t>–</w:t>
            </w:r>
            <w:r>
              <w:rPr>
                <w:rFonts w:ascii="Arial" w:hAnsi="Arial" w:hint="cs"/>
                <w:color w:val="000000"/>
                <w:szCs w:val="24"/>
                <w:rtl/>
              </w:rPr>
              <w:t xml:space="preserve"> אקטיבי / פסיבי</w:t>
            </w:r>
          </w:p>
          <w:p w14:paraId="0E3E7912" w14:textId="77777777" w:rsidR="00B91BC7" w:rsidRDefault="00B91BC7" w:rsidP="00B91BC7">
            <w:pPr>
              <w:pStyle w:val="af6"/>
              <w:numPr>
                <w:ilvl w:val="0"/>
                <w:numId w:val="112"/>
              </w:numPr>
              <w:rPr>
                <w:rFonts w:ascii="Arial" w:hAnsi="Arial"/>
                <w:color w:val="000000"/>
                <w:szCs w:val="24"/>
              </w:rPr>
            </w:pPr>
            <w:r>
              <w:rPr>
                <w:rFonts w:ascii="Arial" w:hAnsi="Arial" w:hint="cs"/>
                <w:color w:val="000000"/>
                <w:szCs w:val="24"/>
                <w:rtl/>
              </w:rPr>
              <w:t>ארקת צובר למכלית - כן / לא</w:t>
            </w:r>
          </w:p>
          <w:p w14:paraId="0DB7612A" w14:textId="77777777" w:rsidR="00B91BC7" w:rsidRDefault="00B91BC7" w:rsidP="00B91BC7">
            <w:pPr>
              <w:pStyle w:val="af6"/>
              <w:numPr>
                <w:ilvl w:val="0"/>
                <w:numId w:val="112"/>
              </w:numPr>
              <w:rPr>
                <w:rFonts w:ascii="Arial" w:hAnsi="Arial"/>
                <w:color w:val="000000"/>
                <w:szCs w:val="24"/>
              </w:rPr>
            </w:pPr>
            <w:r>
              <w:rPr>
                <w:rFonts w:ascii="Arial" w:hAnsi="Arial" w:hint="cs"/>
                <w:color w:val="000000"/>
                <w:szCs w:val="24"/>
                <w:rtl/>
              </w:rPr>
              <w:t>קיום אל חזור בהזנת צובר</w:t>
            </w:r>
          </w:p>
          <w:p w14:paraId="4F172F85" w14:textId="77777777" w:rsidR="00B91BC7" w:rsidRDefault="00B91BC7" w:rsidP="00B91BC7">
            <w:pPr>
              <w:pStyle w:val="af6"/>
              <w:numPr>
                <w:ilvl w:val="0"/>
                <w:numId w:val="112"/>
              </w:numPr>
              <w:rPr>
                <w:rFonts w:ascii="Arial" w:hAnsi="Arial"/>
                <w:color w:val="000000"/>
                <w:szCs w:val="24"/>
              </w:rPr>
            </w:pPr>
            <w:r w:rsidRPr="004C0B2E">
              <w:rPr>
                <w:rFonts w:ascii="Arial" w:hAnsi="Arial" w:hint="cs"/>
                <w:color w:val="000000"/>
                <w:szCs w:val="24"/>
                <w:rtl/>
              </w:rPr>
              <w:t xml:space="preserve">ייעוד השימוש העיקרי </w:t>
            </w:r>
            <w:r w:rsidRPr="004C0B2E">
              <w:rPr>
                <w:rFonts w:ascii="Arial" w:hAnsi="Arial"/>
                <w:color w:val="000000"/>
                <w:szCs w:val="24"/>
                <w:rtl/>
              </w:rPr>
              <w:t>–</w:t>
            </w:r>
            <w:r w:rsidRPr="004C0B2E">
              <w:rPr>
                <w:rFonts w:ascii="Arial" w:hAnsi="Arial" w:hint="cs"/>
                <w:color w:val="000000"/>
                <w:szCs w:val="24"/>
                <w:rtl/>
              </w:rPr>
              <w:t xml:space="preserve"> לפי קטגוריית שיוך צרכן העיקרי</w:t>
            </w:r>
          </w:p>
          <w:p w14:paraId="4786E20C" w14:textId="77777777" w:rsidR="00B91BC7" w:rsidRPr="004C0B2E" w:rsidRDefault="00B91BC7" w:rsidP="00B91BC7">
            <w:pPr>
              <w:pStyle w:val="af6"/>
              <w:numPr>
                <w:ilvl w:val="0"/>
                <w:numId w:val="112"/>
              </w:numPr>
              <w:rPr>
                <w:rFonts w:ascii="Arial" w:hAnsi="Arial"/>
                <w:color w:val="000000"/>
                <w:szCs w:val="24"/>
              </w:rPr>
            </w:pPr>
            <w:r>
              <w:rPr>
                <w:rFonts w:ascii="Arial" w:hAnsi="Arial" w:hint="cs"/>
                <w:color w:val="000000"/>
                <w:szCs w:val="24"/>
                <w:rtl/>
              </w:rPr>
              <w:t xml:space="preserve">מתאם סלולרי לדיווח כמות במיכל </w:t>
            </w:r>
            <w:r>
              <w:rPr>
                <w:rFonts w:ascii="Arial" w:hAnsi="Arial"/>
                <w:color w:val="000000"/>
                <w:szCs w:val="24"/>
                <w:rtl/>
              </w:rPr>
              <w:t>–</w:t>
            </w:r>
            <w:r>
              <w:rPr>
                <w:rFonts w:ascii="Arial" w:hAnsi="Arial" w:hint="cs"/>
                <w:color w:val="000000"/>
                <w:szCs w:val="24"/>
                <w:rtl/>
              </w:rPr>
              <w:t xml:space="preserve"> יש / אין</w:t>
            </w:r>
          </w:p>
          <w:p w14:paraId="1C9AD34F" w14:textId="77777777" w:rsidR="00B91BC7" w:rsidRDefault="00B91BC7" w:rsidP="00B91BC7">
            <w:pPr>
              <w:pStyle w:val="af6"/>
              <w:numPr>
                <w:ilvl w:val="0"/>
                <w:numId w:val="112"/>
              </w:numPr>
              <w:rPr>
                <w:rFonts w:ascii="Arial" w:hAnsi="Arial"/>
                <w:color w:val="000000"/>
                <w:szCs w:val="24"/>
              </w:rPr>
            </w:pPr>
            <w:r>
              <w:rPr>
                <w:rFonts w:ascii="Arial" w:hAnsi="Arial" w:hint="cs"/>
                <w:color w:val="000000"/>
                <w:szCs w:val="24"/>
                <w:rtl/>
              </w:rPr>
              <w:t>כמות צרכנים (פוטנציאליים) הניתנים לחיבור למתקן</w:t>
            </w:r>
          </w:p>
          <w:p w14:paraId="7AA93538" w14:textId="77777777" w:rsidR="00B91BC7" w:rsidRPr="00866059" w:rsidRDefault="00B91BC7" w:rsidP="00B91BC7">
            <w:pPr>
              <w:pStyle w:val="af6"/>
              <w:numPr>
                <w:ilvl w:val="0"/>
                <w:numId w:val="112"/>
              </w:numPr>
              <w:rPr>
                <w:rFonts w:ascii="Arial" w:hAnsi="Arial"/>
                <w:color w:val="000000"/>
                <w:szCs w:val="24"/>
              </w:rPr>
            </w:pPr>
            <w:r>
              <w:rPr>
                <w:rFonts w:ascii="Arial" w:hAnsi="Arial" w:hint="cs"/>
                <w:color w:val="000000"/>
                <w:szCs w:val="24"/>
                <w:rtl/>
              </w:rPr>
              <w:t xml:space="preserve">התרשמות כללית מרמת תחזוקת המתקן </w:t>
            </w:r>
            <w:r>
              <w:rPr>
                <w:rFonts w:ascii="Arial" w:hAnsi="Arial"/>
                <w:color w:val="000000"/>
                <w:szCs w:val="24"/>
                <w:rtl/>
              </w:rPr>
              <w:t>–</w:t>
            </w:r>
            <w:r>
              <w:rPr>
                <w:rFonts w:ascii="Arial" w:hAnsi="Arial" w:hint="cs"/>
                <w:color w:val="000000"/>
                <w:szCs w:val="24"/>
                <w:rtl/>
              </w:rPr>
              <w:t xml:space="preserve"> טוב מאד, טעון שיפורים, אינו בטיחותי (סביבה נקייה מחומרים דליקים, קיום גורמי ניצוץ)</w:t>
            </w:r>
          </w:p>
        </w:tc>
        <w:tc>
          <w:tcPr>
            <w:tcW w:w="1034" w:type="dxa"/>
            <w:tcBorders>
              <w:top w:val="nil"/>
              <w:left w:val="single" w:sz="4" w:space="0" w:color="auto"/>
              <w:bottom w:val="single" w:sz="4" w:space="0" w:color="auto"/>
              <w:right w:val="single" w:sz="8" w:space="0" w:color="auto"/>
            </w:tcBorders>
            <w:shd w:val="clear" w:color="auto" w:fill="auto"/>
            <w:vAlign w:val="center"/>
            <w:hideMark/>
          </w:tcPr>
          <w:p w14:paraId="486B9609" w14:textId="77777777" w:rsidR="00B91BC7" w:rsidRPr="004C0B2E" w:rsidRDefault="00B91BC7" w:rsidP="00B95B88">
            <w:pPr>
              <w:jc w:val="center"/>
              <w:rPr>
                <w:rFonts w:ascii="Arial" w:hAnsi="Arial"/>
                <w:color w:val="000000"/>
                <w:szCs w:val="24"/>
              </w:rPr>
            </w:pPr>
          </w:p>
        </w:tc>
      </w:tr>
      <w:tr w:rsidR="00B91BC7" w:rsidRPr="004C0B2E" w14:paraId="40CC92F2" w14:textId="77777777" w:rsidTr="00B95B88">
        <w:trPr>
          <w:trHeight w:val="417"/>
          <w:tblHeader/>
        </w:trPr>
        <w:tc>
          <w:tcPr>
            <w:tcW w:w="569" w:type="dxa"/>
            <w:tcBorders>
              <w:top w:val="single" w:sz="4" w:space="0" w:color="auto"/>
              <w:left w:val="single" w:sz="4" w:space="0" w:color="auto"/>
              <w:bottom w:val="single" w:sz="4" w:space="0" w:color="auto"/>
            </w:tcBorders>
            <w:shd w:val="clear" w:color="auto" w:fill="auto"/>
            <w:noWrap/>
            <w:vAlign w:val="center"/>
          </w:tcPr>
          <w:p w14:paraId="4016446E" w14:textId="77777777" w:rsidR="00B91BC7" w:rsidRDefault="00B91BC7" w:rsidP="00B95B88">
            <w:pPr>
              <w:bidi w:val="0"/>
              <w:jc w:val="center"/>
              <w:rPr>
                <w:rFonts w:ascii="Arial" w:hAnsi="Arial"/>
                <w:b/>
                <w:bCs/>
                <w:color w:val="000000"/>
                <w:szCs w:val="24"/>
              </w:rPr>
            </w:pPr>
          </w:p>
        </w:tc>
        <w:tc>
          <w:tcPr>
            <w:tcW w:w="1907" w:type="dxa"/>
            <w:tcBorders>
              <w:top w:val="single" w:sz="4" w:space="0" w:color="auto"/>
              <w:bottom w:val="single" w:sz="4" w:space="0" w:color="auto"/>
            </w:tcBorders>
            <w:shd w:val="clear" w:color="auto" w:fill="auto"/>
            <w:vAlign w:val="center"/>
          </w:tcPr>
          <w:p w14:paraId="314BFD5D" w14:textId="77777777" w:rsidR="00B91BC7" w:rsidRPr="000021AE" w:rsidRDefault="00B91BC7" w:rsidP="00B95B88">
            <w:pPr>
              <w:jc w:val="center"/>
              <w:rPr>
                <w:rFonts w:ascii="Arial" w:hAnsi="Arial"/>
                <w:b/>
                <w:bCs/>
                <w:color w:val="000000"/>
                <w:szCs w:val="24"/>
                <w:rtl/>
              </w:rPr>
            </w:pPr>
          </w:p>
        </w:tc>
        <w:tc>
          <w:tcPr>
            <w:tcW w:w="5643" w:type="dxa"/>
            <w:tcBorders>
              <w:top w:val="single" w:sz="4" w:space="0" w:color="auto"/>
              <w:bottom w:val="single" w:sz="4" w:space="0" w:color="auto"/>
            </w:tcBorders>
            <w:shd w:val="clear" w:color="auto" w:fill="auto"/>
            <w:vAlign w:val="center"/>
          </w:tcPr>
          <w:p w14:paraId="4B43A49D" w14:textId="77777777" w:rsidR="00B91BC7" w:rsidRPr="00CB161D" w:rsidRDefault="00B91BC7" w:rsidP="00B95B88">
            <w:pPr>
              <w:rPr>
                <w:rFonts w:ascii="Arial" w:hAnsi="Arial"/>
                <w:b/>
                <w:bCs/>
                <w:color w:val="000000"/>
                <w:szCs w:val="24"/>
                <w:rtl/>
              </w:rPr>
            </w:pPr>
            <w:r w:rsidRPr="004C0B2E">
              <w:rPr>
                <w:rFonts w:ascii="Arial" w:hAnsi="Arial" w:hint="cs"/>
                <w:b/>
                <w:bCs/>
                <w:color w:val="000000"/>
                <w:sz w:val="32"/>
                <w:szCs w:val="32"/>
                <w:rtl/>
              </w:rPr>
              <w:t>פירוט הנתונים הנדרשים לכל מתקן</w:t>
            </w:r>
          </w:p>
        </w:tc>
        <w:tc>
          <w:tcPr>
            <w:tcW w:w="1034" w:type="dxa"/>
            <w:tcBorders>
              <w:top w:val="single" w:sz="4" w:space="0" w:color="auto"/>
              <w:bottom w:val="single" w:sz="4" w:space="0" w:color="auto"/>
              <w:right w:val="single" w:sz="4" w:space="0" w:color="auto"/>
            </w:tcBorders>
            <w:shd w:val="clear" w:color="auto" w:fill="auto"/>
            <w:vAlign w:val="center"/>
          </w:tcPr>
          <w:p w14:paraId="7D0EEDFA" w14:textId="77777777" w:rsidR="00B91BC7" w:rsidRPr="004C0B2E" w:rsidRDefault="00B91BC7" w:rsidP="00B95B88">
            <w:pPr>
              <w:jc w:val="center"/>
              <w:rPr>
                <w:rFonts w:ascii="Arial" w:hAnsi="Arial"/>
                <w:color w:val="000000"/>
                <w:szCs w:val="24"/>
              </w:rPr>
            </w:pPr>
          </w:p>
        </w:tc>
      </w:tr>
      <w:tr w:rsidR="00B91BC7" w:rsidRPr="004C0B2E" w14:paraId="16DE0AF3" w14:textId="77777777" w:rsidTr="00B95B88">
        <w:trPr>
          <w:trHeight w:val="417"/>
          <w:tblHeader/>
        </w:trPr>
        <w:tc>
          <w:tcPr>
            <w:tcW w:w="569" w:type="dxa"/>
            <w:tcBorders>
              <w:top w:val="single" w:sz="4" w:space="0" w:color="auto"/>
              <w:left w:val="single" w:sz="8" w:space="0" w:color="auto"/>
              <w:bottom w:val="single" w:sz="4" w:space="0" w:color="auto"/>
              <w:right w:val="single" w:sz="4" w:space="0" w:color="auto"/>
            </w:tcBorders>
            <w:shd w:val="clear" w:color="auto" w:fill="auto"/>
            <w:noWrap/>
            <w:vAlign w:val="center"/>
          </w:tcPr>
          <w:p w14:paraId="032E22F6" w14:textId="77777777" w:rsidR="00B91BC7" w:rsidRDefault="00B91BC7" w:rsidP="00B95B88">
            <w:pPr>
              <w:bidi w:val="0"/>
              <w:jc w:val="center"/>
              <w:rPr>
                <w:rFonts w:ascii="Arial" w:hAnsi="Arial"/>
                <w:b/>
                <w:bCs/>
                <w:color w:val="000000"/>
                <w:szCs w:val="24"/>
              </w:rPr>
            </w:pPr>
            <w:r w:rsidRPr="004C0B2E">
              <w:rPr>
                <w:rFonts w:ascii="Arial" w:hAnsi="Arial" w:hint="cs"/>
                <w:b/>
                <w:bCs/>
                <w:color w:val="000000"/>
                <w:szCs w:val="24"/>
                <w:rtl/>
              </w:rPr>
              <w:t>מס'</w:t>
            </w:r>
          </w:p>
        </w:tc>
        <w:tc>
          <w:tcPr>
            <w:tcW w:w="1907" w:type="dxa"/>
            <w:tcBorders>
              <w:top w:val="single" w:sz="4" w:space="0" w:color="auto"/>
              <w:left w:val="single" w:sz="4" w:space="0" w:color="auto"/>
              <w:bottom w:val="single" w:sz="4" w:space="0" w:color="auto"/>
              <w:right w:val="single" w:sz="4" w:space="0" w:color="auto"/>
            </w:tcBorders>
            <w:shd w:val="clear" w:color="auto" w:fill="auto"/>
            <w:vAlign w:val="center"/>
          </w:tcPr>
          <w:p w14:paraId="1BFFF111" w14:textId="77777777" w:rsidR="00B91BC7" w:rsidRPr="000021AE" w:rsidRDefault="00B91BC7" w:rsidP="00B95B88">
            <w:pPr>
              <w:jc w:val="center"/>
              <w:rPr>
                <w:rFonts w:ascii="Arial" w:hAnsi="Arial"/>
                <w:b/>
                <w:bCs/>
                <w:color w:val="000000"/>
                <w:szCs w:val="24"/>
                <w:rtl/>
              </w:rPr>
            </w:pPr>
            <w:r w:rsidRPr="004C0B2E">
              <w:rPr>
                <w:rFonts w:ascii="Arial" w:hAnsi="Arial" w:hint="cs"/>
                <w:b/>
                <w:bCs/>
                <w:color w:val="000000"/>
                <w:szCs w:val="24"/>
                <w:rtl/>
              </w:rPr>
              <w:t>סוג חוות דעת</w:t>
            </w:r>
          </w:p>
        </w:tc>
        <w:tc>
          <w:tcPr>
            <w:tcW w:w="5643" w:type="dxa"/>
            <w:tcBorders>
              <w:top w:val="single" w:sz="4" w:space="0" w:color="auto"/>
              <w:left w:val="single" w:sz="4" w:space="0" w:color="auto"/>
              <w:bottom w:val="single" w:sz="4" w:space="0" w:color="auto"/>
              <w:right w:val="single" w:sz="4" w:space="0" w:color="auto"/>
            </w:tcBorders>
            <w:shd w:val="clear" w:color="auto" w:fill="auto"/>
            <w:vAlign w:val="center"/>
          </w:tcPr>
          <w:p w14:paraId="44CFC769" w14:textId="77777777" w:rsidR="00B91BC7" w:rsidRPr="00CB161D" w:rsidRDefault="00B91BC7" w:rsidP="00B95B88">
            <w:pPr>
              <w:jc w:val="center"/>
              <w:rPr>
                <w:rFonts w:ascii="Arial" w:hAnsi="Arial"/>
                <w:b/>
                <w:bCs/>
                <w:color w:val="000000"/>
                <w:szCs w:val="24"/>
                <w:rtl/>
              </w:rPr>
            </w:pPr>
            <w:r w:rsidRPr="004C0B2E">
              <w:rPr>
                <w:rFonts w:ascii="Arial" w:hAnsi="Arial" w:hint="cs"/>
                <w:b/>
                <w:bCs/>
                <w:color w:val="000000"/>
                <w:szCs w:val="24"/>
                <w:rtl/>
              </w:rPr>
              <w:t>פירוט הנתונים</w:t>
            </w:r>
          </w:p>
        </w:tc>
        <w:tc>
          <w:tcPr>
            <w:tcW w:w="1034" w:type="dxa"/>
            <w:tcBorders>
              <w:top w:val="single" w:sz="4" w:space="0" w:color="auto"/>
              <w:left w:val="single" w:sz="4" w:space="0" w:color="auto"/>
              <w:bottom w:val="single" w:sz="4" w:space="0" w:color="auto"/>
              <w:right w:val="single" w:sz="8" w:space="0" w:color="auto"/>
            </w:tcBorders>
            <w:shd w:val="clear" w:color="auto" w:fill="auto"/>
            <w:vAlign w:val="center"/>
          </w:tcPr>
          <w:p w14:paraId="7221D465" w14:textId="77777777" w:rsidR="00B91BC7" w:rsidRPr="004C0B2E" w:rsidRDefault="00B91BC7" w:rsidP="00B95B88">
            <w:pPr>
              <w:jc w:val="center"/>
              <w:rPr>
                <w:rFonts w:ascii="Arial" w:hAnsi="Arial"/>
                <w:color w:val="000000"/>
                <w:szCs w:val="24"/>
              </w:rPr>
            </w:pPr>
            <w:r w:rsidRPr="004C0B2E">
              <w:rPr>
                <w:rFonts w:ascii="Arial" w:hAnsi="Arial" w:hint="cs"/>
                <w:b/>
                <w:bCs/>
                <w:color w:val="000000"/>
                <w:szCs w:val="24"/>
                <w:rtl/>
              </w:rPr>
              <w:t>הערות</w:t>
            </w:r>
          </w:p>
        </w:tc>
      </w:tr>
      <w:tr w:rsidR="00B91BC7" w:rsidRPr="004C0B2E" w14:paraId="44B39B9E" w14:textId="77777777" w:rsidTr="00B95B88">
        <w:trPr>
          <w:trHeight w:val="417"/>
          <w:tblHeader/>
        </w:trPr>
        <w:tc>
          <w:tcPr>
            <w:tcW w:w="569" w:type="dxa"/>
            <w:tcBorders>
              <w:top w:val="nil"/>
              <w:left w:val="single" w:sz="8" w:space="0" w:color="auto"/>
              <w:bottom w:val="single" w:sz="4" w:space="0" w:color="auto"/>
              <w:right w:val="single" w:sz="4" w:space="0" w:color="auto"/>
            </w:tcBorders>
            <w:shd w:val="clear" w:color="auto" w:fill="auto"/>
            <w:noWrap/>
            <w:vAlign w:val="center"/>
            <w:hideMark/>
          </w:tcPr>
          <w:p w14:paraId="5F56C140" w14:textId="77777777" w:rsidR="00B91BC7" w:rsidRPr="000021AE" w:rsidRDefault="00B91BC7" w:rsidP="00B95B88">
            <w:pPr>
              <w:bidi w:val="0"/>
              <w:jc w:val="center"/>
              <w:rPr>
                <w:rFonts w:ascii="Arial" w:hAnsi="Arial"/>
                <w:b/>
                <w:bCs/>
                <w:color w:val="000000"/>
                <w:szCs w:val="24"/>
              </w:rPr>
            </w:pPr>
            <w:r>
              <w:rPr>
                <w:rFonts w:ascii="Arial" w:hAnsi="Arial"/>
                <w:b/>
                <w:bCs/>
                <w:color w:val="000000"/>
                <w:szCs w:val="24"/>
              </w:rPr>
              <w:t>3</w:t>
            </w:r>
          </w:p>
        </w:tc>
        <w:tc>
          <w:tcPr>
            <w:tcW w:w="1907" w:type="dxa"/>
            <w:tcBorders>
              <w:top w:val="nil"/>
              <w:left w:val="single" w:sz="4" w:space="0" w:color="auto"/>
              <w:bottom w:val="single" w:sz="4" w:space="0" w:color="auto"/>
              <w:right w:val="single" w:sz="4" w:space="0" w:color="auto"/>
            </w:tcBorders>
            <w:shd w:val="clear" w:color="auto" w:fill="auto"/>
            <w:vAlign w:val="center"/>
            <w:hideMark/>
          </w:tcPr>
          <w:p w14:paraId="1E409E33" w14:textId="77777777" w:rsidR="00B91BC7" w:rsidRPr="000021AE" w:rsidRDefault="00B91BC7" w:rsidP="00B95B88">
            <w:pPr>
              <w:jc w:val="center"/>
              <w:rPr>
                <w:rFonts w:ascii="Arial" w:hAnsi="Arial"/>
                <w:b/>
                <w:bCs/>
                <w:color w:val="000000"/>
                <w:szCs w:val="24"/>
              </w:rPr>
            </w:pPr>
            <w:r w:rsidRPr="000021AE">
              <w:rPr>
                <w:rFonts w:ascii="Arial" w:hAnsi="Arial" w:hint="cs"/>
                <w:b/>
                <w:bCs/>
                <w:color w:val="000000"/>
                <w:szCs w:val="24"/>
                <w:rtl/>
              </w:rPr>
              <w:t xml:space="preserve">חוות דעת </w:t>
            </w:r>
            <w:r>
              <w:rPr>
                <w:rFonts w:ascii="Arial" w:hAnsi="Arial" w:hint="cs"/>
                <w:b/>
                <w:bCs/>
                <w:color w:val="000000"/>
                <w:szCs w:val="24"/>
                <w:rtl/>
              </w:rPr>
              <w:t>ע</w:t>
            </w:r>
            <w:r w:rsidRPr="000021AE">
              <w:rPr>
                <w:rFonts w:ascii="Arial" w:hAnsi="Arial" w:hint="cs"/>
                <w:b/>
                <w:bCs/>
                <w:color w:val="000000"/>
                <w:szCs w:val="24"/>
                <w:rtl/>
              </w:rPr>
              <w:t>ל צוברים וכולל מאיידים</w:t>
            </w:r>
          </w:p>
        </w:tc>
        <w:tc>
          <w:tcPr>
            <w:tcW w:w="5643" w:type="dxa"/>
            <w:tcBorders>
              <w:top w:val="nil"/>
              <w:left w:val="single" w:sz="4" w:space="0" w:color="auto"/>
              <w:bottom w:val="single" w:sz="4" w:space="0" w:color="auto"/>
              <w:right w:val="single" w:sz="4" w:space="0" w:color="auto"/>
            </w:tcBorders>
            <w:shd w:val="clear" w:color="auto" w:fill="auto"/>
            <w:vAlign w:val="center"/>
          </w:tcPr>
          <w:p w14:paraId="3001DE39" w14:textId="77777777" w:rsidR="00B91BC7" w:rsidRPr="004C0B2E" w:rsidRDefault="00B91BC7" w:rsidP="00B91BC7">
            <w:pPr>
              <w:pStyle w:val="af6"/>
              <w:numPr>
                <w:ilvl w:val="0"/>
                <w:numId w:val="110"/>
              </w:numPr>
              <w:rPr>
                <w:rFonts w:ascii="Arial" w:hAnsi="Arial"/>
                <w:b/>
                <w:bCs/>
                <w:color w:val="000000"/>
                <w:szCs w:val="24"/>
                <w:rtl/>
              </w:rPr>
            </w:pPr>
            <w:r w:rsidRPr="004C0B2E">
              <w:rPr>
                <w:rFonts w:ascii="Arial" w:hAnsi="Arial" w:hint="cs"/>
                <w:b/>
                <w:bCs/>
                <w:color w:val="000000"/>
                <w:szCs w:val="24"/>
                <w:rtl/>
              </w:rPr>
              <w:t xml:space="preserve">כל האמור בחוות דעת </w:t>
            </w:r>
            <w:r>
              <w:rPr>
                <w:rFonts w:ascii="Arial" w:hAnsi="Arial" w:hint="cs"/>
                <w:b/>
                <w:bCs/>
                <w:color w:val="000000"/>
                <w:szCs w:val="24"/>
                <w:rtl/>
              </w:rPr>
              <w:t>על בטיחות</w:t>
            </w:r>
            <w:r w:rsidRPr="004C0B2E">
              <w:rPr>
                <w:rFonts w:ascii="Arial" w:hAnsi="Arial" w:hint="cs"/>
                <w:b/>
                <w:bCs/>
                <w:color w:val="000000"/>
                <w:szCs w:val="24"/>
                <w:rtl/>
              </w:rPr>
              <w:t xml:space="preserve"> צוברים ללא מאייד </w:t>
            </w:r>
          </w:p>
          <w:p w14:paraId="52B7066D" w14:textId="77777777" w:rsidR="00B91BC7" w:rsidRPr="004C0B2E" w:rsidRDefault="00B91BC7" w:rsidP="00B91BC7">
            <w:pPr>
              <w:pStyle w:val="af6"/>
              <w:numPr>
                <w:ilvl w:val="0"/>
                <w:numId w:val="110"/>
              </w:numPr>
              <w:rPr>
                <w:rFonts w:ascii="Arial" w:hAnsi="Arial"/>
                <w:color w:val="000000"/>
                <w:szCs w:val="24"/>
                <w:rtl/>
              </w:rPr>
            </w:pPr>
            <w:r w:rsidRPr="004C0B2E">
              <w:rPr>
                <w:rFonts w:ascii="Arial" w:hAnsi="Arial" w:hint="cs"/>
                <w:color w:val="000000"/>
                <w:szCs w:val="24"/>
                <w:rtl/>
              </w:rPr>
              <w:t>מס' סידורי של מאייד (אם קיים)</w:t>
            </w:r>
          </w:p>
          <w:p w14:paraId="527E55A5" w14:textId="77777777" w:rsidR="00B91BC7" w:rsidRPr="004C0B2E" w:rsidRDefault="00B91BC7" w:rsidP="00B91BC7">
            <w:pPr>
              <w:pStyle w:val="af6"/>
              <w:numPr>
                <w:ilvl w:val="0"/>
                <w:numId w:val="110"/>
              </w:numPr>
              <w:rPr>
                <w:rFonts w:ascii="Arial" w:hAnsi="Arial"/>
                <w:color w:val="000000"/>
                <w:szCs w:val="24"/>
                <w:rtl/>
              </w:rPr>
            </w:pPr>
            <w:r w:rsidRPr="004C0B2E">
              <w:rPr>
                <w:rFonts w:ascii="Arial" w:hAnsi="Arial" w:hint="cs"/>
                <w:color w:val="000000"/>
                <w:szCs w:val="24"/>
                <w:rtl/>
              </w:rPr>
              <w:t>שם היצרן</w:t>
            </w:r>
          </w:p>
          <w:p w14:paraId="53A870CF" w14:textId="77777777" w:rsidR="00B91BC7" w:rsidRPr="004C0B2E" w:rsidRDefault="00B91BC7" w:rsidP="00B91BC7">
            <w:pPr>
              <w:pStyle w:val="af6"/>
              <w:numPr>
                <w:ilvl w:val="0"/>
                <w:numId w:val="110"/>
              </w:numPr>
              <w:rPr>
                <w:rFonts w:ascii="Arial" w:hAnsi="Arial"/>
                <w:color w:val="000000"/>
                <w:szCs w:val="24"/>
                <w:rtl/>
              </w:rPr>
            </w:pPr>
            <w:r w:rsidRPr="004C0B2E">
              <w:rPr>
                <w:rFonts w:ascii="Arial" w:hAnsi="Arial" w:hint="cs"/>
                <w:color w:val="000000"/>
                <w:szCs w:val="24"/>
                <w:rtl/>
              </w:rPr>
              <w:t>שנת ייצור</w:t>
            </w:r>
          </w:p>
          <w:p w14:paraId="7FFC952E" w14:textId="77777777" w:rsidR="00B91BC7" w:rsidRDefault="00B91BC7" w:rsidP="00B91BC7">
            <w:pPr>
              <w:pStyle w:val="af6"/>
              <w:numPr>
                <w:ilvl w:val="0"/>
                <w:numId w:val="110"/>
              </w:numPr>
              <w:rPr>
                <w:rFonts w:ascii="Arial" w:hAnsi="Arial"/>
                <w:color w:val="000000"/>
                <w:szCs w:val="24"/>
              </w:rPr>
            </w:pPr>
            <w:r w:rsidRPr="004C0B2E">
              <w:rPr>
                <w:rFonts w:ascii="Arial" w:hAnsi="Arial" w:hint="cs"/>
                <w:color w:val="000000"/>
                <w:szCs w:val="24"/>
                <w:rtl/>
              </w:rPr>
              <w:t xml:space="preserve">דגם </w:t>
            </w:r>
          </w:p>
          <w:p w14:paraId="17F3F9B4" w14:textId="77777777" w:rsidR="00B91BC7" w:rsidRPr="004C0B2E" w:rsidRDefault="00B91BC7" w:rsidP="00B91BC7">
            <w:pPr>
              <w:pStyle w:val="af6"/>
              <w:numPr>
                <w:ilvl w:val="0"/>
                <w:numId w:val="110"/>
              </w:numPr>
              <w:rPr>
                <w:rFonts w:ascii="Arial" w:hAnsi="Arial"/>
                <w:color w:val="000000"/>
                <w:szCs w:val="24"/>
                <w:rtl/>
              </w:rPr>
            </w:pPr>
            <w:r>
              <w:rPr>
                <w:rFonts w:ascii="Arial" w:hAnsi="Arial" w:hint="cs"/>
                <w:color w:val="000000"/>
                <w:szCs w:val="24"/>
                <w:rtl/>
              </w:rPr>
              <w:t>כמות צרכנים (פוטנציאליים) הניתנים לחיבור למתקן</w:t>
            </w:r>
          </w:p>
          <w:p w14:paraId="05BF28C3" w14:textId="77777777" w:rsidR="00B91BC7" w:rsidRPr="004C0B2E" w:rsidRDefault="00B91BC7" w:rsidP="00B91BC7">
            <w:pPr>
              <w:pStyle w:val="af6"/>
              <w:numPr>
                <w:ilvl w:val="0"/>
                <w:numId w:val="110"/>
              </w:numPr>
              <w:rPr>
                <w:rFonts w:ascii="Arial" w:hAnsi="Arial"/>
                <w:color w:val="000000"/>
                <w:szCs w:val="24"/>
              </w:rPr>
            </w:pPr>
            <w:r w:rsidRPr="004C0B2E">
              <w:rPr>
                <w:rFonts w:ascii="Arial" w:hAnsi="Arial"/>
                <w:color w:val="000000"/>
                <w:szCs w:val="24"/>
                <w:rtl/>
              </w:rPr>
              <w:t>הספק נומינלי רשום</w:t>
            </w:r>
            <w:r w:rsidRPr="004C0B2E">
              <w:rPr>
                <w:rFonts w:ascii="Arial" w:hAnsi="Arial" w:hint="cs"/>
                <w:color w:val="000000"/>
                <w:szCs w:val="24"/>
                <w:rtl/>
              </w:rPr>
              <w:t xml:space="preserve"> [</w:t>
            </w:r>
            <w:r w:rsidRPr="004C0B2E">
              <w:rPr>
                <w:rFonts w:ascii="Arial" w:hAnsi="Arial"/>
                <w:color w:val="000000"/>
                <w:szCs w:val="24"/>
                <w:rtl/>
              </w:rPr>
              <w:t>ק"ג/שעה</w:t>
            </w:r>
            <w:r w:rsidRPr="004C0B2E">
              <w:rPr>
                <w:rFonts w:ascii="Arial" w:hAnsi="Arial" w:hint="cs"/>
                <w:color w:val="000000"/>
                <w:szCs w:val="24"/>
                <w:rtl/>
              </w:rPr>
              <w:t>]</w:t>
            </w:r>
          </w:p>
          <w:p w14:paraId="118B876D" w14:textId="77777777" w:rsidR="00B91BC7" w:rsidRDefault="00B91BC7" w:rsidP="00B91BC7">
            <w:pPr>
              <w:pStyle w:val="af6"/>
              <w:numPr>
                <w:ilvl w:val="0"/>
                <w:numId w:val="110"/>
              </w:numPr>
              <w:rPr>
                <w:rFonts w:ascii="Arial" w:hAnsi="Arial"/>
                <w:color w:val="000000"/>
                <w:szCs w:val="24"/>
              </w:rPr>
            </w:pPr>
            <w:r>
              <w:rPr>
                <w:rFonts w:ascii="Arial" w:hAnsi="Arial" w:hint="cs"/>
                <w:color w:val="000000"/>
                <w:szCs w:val="24"/>
                <w:rtl/>
              </w:rPr>
              <w:t xml:space="preserve">לחץ ביניים מקסימלי </w:t>
            </w:r>
            <w:r>
              <w:rPr>
                <w:rFonts w:ascii="Arial" w:hAnsi="Arial"/>
                <w:color w:val="000000"/>
                <w:szCs w:val="24"/>
                <w:rtl/>
              </w:rPr>
              <w:t>–</w:t>
            </w:r>
            <w:r>
              <w:rPr>
                <w:rFonts w:ascii="Arial" w:hAnsi="Arial" w:hint="cs"/>
                <w:color w:val="000000"/>
                <w:szCs w:val="24"/>
                <w:rtl/>
              </w:rPr>
              <w:t xml:space="preserve"> </w:t>
            </w:r>
            <w:r>
              <w:rPr>
                <w:rFonts w:ascii="Arial" w:hAnsi="Arial"/>
                <w:color w:val="000000"/>
                <w:szCs w:val="24"/>
              </w:rPr>
              <w:t>Set Point</w:t>
            </w:r>
          </w:p>
          <w:p w14:paraId="30D7181F" w14:textId="77777777" w:rsidR="00B91BC7" w:rsidRPr="004C0B2E" w:rsidRDefault="00B91BC7" w:rsidP="00B91BC7">
            <w:pPr>
              <w:pStyle w:val="af6"/>
              <w:numPr>
                <w:ilvl w:val="0"/>
                <w:numId w:val="110"/>
              </w:numPr>
              <w:rPr>
                <w:rFonts w:ascii="Arial" w:hAnsi="Arial"/>
                <w:color w:val="000000"/>
                <w:szCs w:val="24"/>
              </w:rPr>
            </w:pPr>
            <w:r w:rsidRPr="004C0B2E">
              <w:rPr>
                <w:rFonts w:ascii="Arial" w:hAnsi="Arial"/>
                <w:color w:val="000000"/>
                <w:szCs w:val="24"/>
                <w:rtl/>
              </w:rPr>
              <w:t>שיטת החימום במאייד</w:t>
            </w:r>
            <w:r w:rsidRPr="004C0B2E">
              <w:rPr>
                <w:rFonts w:ascii="Arial" w:hAnsi="Arial" w:hint="cs"/>
                <w:color w:val="000000"/>
                <w:szCs w:val="24"/>
                <w:rtl/>
              </w:rPr>
              <w:t xml:space="preserve">: </w:t>
            </w:r>
            <w:r w:rsidRPr="004C0B2E">
              <w:rPr>
                <w:rFonts w:ascii="Arial" w:hAnsi="Arial"/>
                <w:color w:val="000000"/>
                <w:szCs w:val="24"/>
                <w:rtl/>
              </w:rPr>
              <w:t>ישיר חשמלי /   ישיר להבה  /   עקיף מים-מים  / עקיף  חשמל-מים</w:t>
            </w:r>
          </w:p>
          <w:p w14:paraId="46C52797" w14:textId="77777777" w:rsidR="00B91BC7" w:rsidRPr="004C0B2E" w:rsidRDefault="00B91BC7" w:rsidP="00B91BC7">
            <w:pPr>
              <w:pStyle w:val="af6"/>
              <w:numPr>
                <w:ilvl w:val="0"/>
                <w:numId w:val="110"/>
              </w:numPr>
              <w:rPr>
                <w:rFonts w:ascii="Arial" w:hAnsi="Arial"/>
                <w:color w:val="000000"/>
                <w:szCs w:val="24"/>
              </w:rPr>
            </w:pPr>
            <w:r w:rsidRPr="004C0B2E">
              <w:rPr>
                <w:rFonts w:ascii="Arial" w:hAnsi="Arial"/>
                <w:color w:val="000000"/>
                <w:szCs w:val="24"/>
                <w:rtl/>
              </w:rPr>
              <w:t>קי</w:t>
            </w:r>
            <w:r>
              <w:rPr>
                <w:rFonts w:ascii="Arial" w:hAnsi="Arial" w:hint="cs"/>
                <w:color w:val="000000"/>
                <w:szCs w:val="24"/>
                <w:rtl/>
              </w:rPr>
              <w:t>ום</w:t>
            </w:r>
            <w:r w:rsidRPr="004C0B2E">
              <w:rPr>
                <w:rFonts w:ascii="Arial" w:hAnsi="Arial"/>
                <w:color w:val="000000"/>
                <w:szCs w:val="24"/>
                <w:rtl/>
              </w:rPr>
              <w:t xml:space="preserve"> מלכודת נוזלים ראשית</w:t>
            </w:r>
            <w:r>
              <w:rPr>
                <w:rFonts w:ascii="Arial" w:hAnsi="Arial" w:hint="cs"/>
                <w:color w:val="000000"/>
                <w:szCs w:val="24"/>
                <w:rtl/>
              </w:rPr>
              <w:t xml:space="preserve"> </w:t>
            </w:r>
            <w:r w:rsidRPr="004C0B2E">
              <w:rPr>
                <w:rFonts w:ascii="Arial" w:hAnsi="Arial"/>
                <w:color w:val="000000"/>
                <w:szCs w:val="24"/>
                <w:rtl/>
              </w:rPr>
              <w:t>- כן/לא</w:t>
            </w:r>
          </w:p>
          <w:p w14:paraId="148CACE4" w14:textId="77777777" w:rsidR="00B91BC7" w:rsidRPr="004C0B2E" w:rsidRDefault="00B91BC7" w:rsidP="00B91BC7">
            <w:pPr>
              <w:pStyle w:val="af6"/>
              <w:numPr>
                <w:ilvl w:val="0"/>
                <w:numId w:val="110"/>
              </w:numPr>
              <w:rPr>
                <w:rFonts w:ascii="Arial" w:hAnsi="Arial"/>
                <w:color w:val="000000"/>
                <w:szCs w:val="24"/>
              </w:rPr>
            </w:pPr>
            <w:r w:rsidRPr="004C0B2E">
              <w:rPr>
                <w:rFonts w:ascii="Arial" w:hAnsi="Arial"/>
                <w:color w:val="000000"/>
                <w:szCs w:val="24"/>
                <w:rtl/>
              </w:rPr>
              <w:t>קיבול</w:t>
            </w:r>
            <w:r w:rsidRPr="004C0B2E">
              <w:rPr>
                <w:rFonts w:ascii="Arial" w:hAnsi="Arial" w:hint="cs"/>
                <w:color w:val="000000"/>
                <w:szCs w:val="24"/>
                <w:rtl/>
              </w:rPr>
              <w:t xml:space="preserve">ת של </w:t>
            </w:r>
            <w:r w:rsidRPr="004C0B2E">
              <w:rPr>
                <w:rFonts w:ascii="Arial" w:hAnsi="Arial"/>
                <w:color w:val="000000"/>
                <w:szCs w:val="24"/>
                <w:rtl/>
              </w:rPr>
              <w:t xml:space="preserve">מלכודת נוזלים ראשית </w:t>
            </w:r>
            <w:r w:rsidRPr="004C0B2E">
              <w:rPr>
                <w:rFonts w:ascii="Arial" w:hAnsi="Arial" w:hint="cs"/>
                <w:color w:val="000000"/>
                <w:szCs w:val="24"/>
                <w:rtl/>
              </w:rPr>
              <w:t>[</w:t>
            </w:r>
            <w:r w:rsidRPr="004C0B2E">
              <w:rPr>
                <w:rFonts w:ascii="Arial" w:hAnsi="Arial"/>
                <w:color w:val="000000"/>
                <w:szCs w:val="24"/>
                <w:rtl/>
              </w:rPr>
              <w:t>ליטר</w:t>
            </w:r>
            <w:r w:rsidRPr="004C0B2E">
              <w:rPr>
                <w:rFonts w:ascii="Arial" w:hAnsi="Arial" w:hint="cs"/>
                <w:color w:val="000000"/>
                <w:szCs w:val="24"/>
                <w:rtl/>
              </w:rPr>
              <w:t>]</w:t>
            </w:r>
          </w:p>
          <w:p w14:paraId="73D162EB" w14:textId="77777777" w:rsidR="00B91BC7" w:rsidRPr="004C0B2E" w:rsidRDefault="00B91BC7" w:rsidP="00B91BC7">
            <w:pPr>
              <w:pStyle w:val="af6"/>
              <w:numPr>
                <w:ilvl w:val="0"/>
                <w:numId w:val="110"/>
              </w:numPr>
              <w:rPr>
                <w:rFonts w:ascii="Arial" w:hAnsi="Arial"/>
                <w:color w:val="000000"/>
                <w:szCs w:val="24"/>
              </w:rPr>
            </w:pPr>
            <w:r w:rsidRPr="004C0B2E">
              <w:rPr>
                <w:rFonts w:ascii="Arial" w:hAnsi="Arial"/>
                <w:color w:val="000000"/>
                <w:szCs w:val="24"/>
                <w:rtl/>
              </w:rPr>
              <w:t>קי</w:t>
            </w:r>
            <w:r>
              <w:rPr>
                <w:rFonts w:ascii="Arial" w:hAnsi="Arial" w:hint="cs"/>
                <w:color w:val="000000"/>
                <w:szCs w:val="24"/>
                <w:rtl/>
              </w:rPr>
              <w:t>ו</w:t>
            </w:r>
            <w:r w:rsidRPr="004C0B2E">
              <w:rPr>
                <w:rFonts w:ascii="Arial" w:hAnsi="Arial"/>
                <w:color w:val="000000"/>
                <w:szCs w:val="24"/>
                <w:rtl/>
              </w:rPr>
              <w:t>ם מנגנון סגירה אוטומטי במקרה הצפה - (במאייד/במלכודת)</w:t>
            </w:r>
          </w:p>
        </w:tc>
        <w:tc>
          <w:tcPr>
            <w:tcW w:w="1034" w:type="dxa"/>
            <w:tcBorders>
              <w:top w:val="nil"/>
              <w:left w:val="single" w:sz="4" w:space="0" w:color="auto"/>
              <w:bottom w:val="single" w:sz="4" w:space="0" w:color="auto"/>
              <w:right w:val="single" w:sz="8" w:space="0" w:color="auto"/>
            </w:tcBorders>
            <w:shd w:val="clear" w:color="auto" w:fill="auto"/>
            <w:vAlign w:val="center"/>
            <w:hideMark/>
          </w:tcPr>
          <w:p w14:paraId="42CCC523" w14:textId="77777777" w:rsidR="00B91BC7" w:rsidRPr="004C0B2E" w:rsidRDefault="00B91BC7" w:rsidP="00B95B88">
            <w:pPr>
              <w:jc w:val="center"/>
              <w:rPr>
                <w:rFonts w:ascii="Arial" w:hAnsi="Arial"/>
                <w:color w:val="000000"/>
                <w:szCs w:val="24"/>
              </w:rPr>
            </w:pPr>
          </w:p>
        </w:tc>
      </w:tr>
      <w:tr w:rsidR="00B91BC7" w:rsidRPr="004C0B2E" w14:paraId="1A6B98DF" w14:textId="77777777" w:rsidTr="00B95B88">
        <w:trPr>
          <w:trHeight w:val="315"/>
          <w:tblHeader/>
        </w:trPr>
        <w:tc>
          <w:tcPr>
            <w:tcW w:w="569" w:type="dxa"/>
            <w:tcBorders>
              <w:top w:val="nil"/>
              <w:left w:val="single" w:sz="8" w:space="0" w:color="auto"/>
              <w:bottom w:val="single" w:sz="8" w:space="0" w:color="auto"/>
              <w:right w:val="single" w:sz="4" w:space="0" w:color="auto"/>
            </w:tcBorders>
            <w:shd w:val="clear" w:color="000000" w:fill="E4DFEC"/>
            <w:noWrap/>
            <w:vAlign w:val="center"/>
            <w:hideMark/>
          </w:tcPr>
          <w:p w14:paraId="3965D650" w14:textId="77777777" w:rsidR="00B91BC7" w:rsidRPr="000021AE" w:rsidRDefault="00B91BC7" w:rsidP="00B95B88">
            <w:pPr>
              <w:bidi w:val="0"/>
              <w:jc w:val="center"/>
              <w:rPr>
                <w:rFonts w:ascii="Arial" w:hAnsi="Arial"/>
                <w:b/>
                <w:bCs/>
                <w:color w:val="000000"/>
                <w:szCs w:val="24"/>
              </w:rPr>
            </w:pPr>
          </w:p>
        </w:tc>
        <w:tc>
          <w:tcPr>
            <w:tcW w:w="1907" w:type="dxa"/>
            <w:tcBorders>
              <w:top w:val="nil"/>
              <w:left w:val="single" w:sz="4" w:space="0" w:color="auto"/>
              <w:bottom w:val="single" w:sz="8" w:space="0" w:color="auto"/>
              <w:right w:val="single" w:sz="4" w:space="0" w:color="auto"/>
            </w:tcBorders>
            <w:shd w:val="clear" w:color="000000" w:fill="E4DFEC"/>
            <w:vAlign w:val="center"/>
            <w:hideMark/>
          </w:tcPr>
          <w:p w14:paraId="12DB93B5" w14:textId="77777777" w:rsidR="00B91BC7" w:rsidRPr="000021AE" w:rsidRDefault="00B91BC7" w:rsidP="00B95B88">
            <w:pPr>
              <w:jc w:val="center"/>
              <w:rPr>
                <w:rFonts w:ascii="Arial" w:hAnsi="Arial"/>
                <w:b/>
                <w:bCs/>
                <w:color w:val="000000"/>
                <w:szCs w:val="24"/>
              </w:rPr>
            </w:pPr>
          </w:p>
        </w:tc>
        <w:tc>
          <w:tcPr>
            <w:tcW w:w="5643" w:type="dxa"/>
            <w:tcBorders>
              <w:top w:val="nil"/>
              <w:left w:val="single" w:sz="4" w:space="0" w:color="auto"/>
              <w:bottom w:val="single" w:sz="8" w:space="0" w:color="auto"/>
              <w:right w:val="single" w:sz="4" w:space="0" w:color="auto"/>
            </w:tcBorders>
            <w:shd w:val="clear" w:color="000000" w:fill="E4DFEC"/>
            <w:vAlign w:val="center"/>
            <w:hideMark/>
          </w:tcPr>
          <w:p w14:paraId="0CBE35AA" w14:textId="77777777" w:rsidR="00B91BC7" w:rsidRPr="004C0B2E" w:rsidRDefault="00B91BC7" w:rsidP="00B95B88">
            <w:pPr>
              <w:jc w:val="center"/>
              <w:rPr>
                <w:rFonts w:ascii="Arial" w:hAnsi="Arial"/>
                <w:color w:val="000000"/>
                <w:szCs w:val="24"/>
              </w:rPr>
            </w:pPr>
          </w:p>
        </w:tc>
        <w:tc>
          <w:tcPr>
            <w:tcW w:w="1034" w:type="dxa"/>
            <w:tcBorders>
              <w:top w:val="nil"/>
              <w:left w:val="single" w:sz="4" w:space="0" w:color="auto"/>
              <w:bottom w:val="single" w:sz="8" w:space="0" w:color="auto"/>
              <w:right w:val="single" w:sz="8" w:space="0" w:color="auto"/>
            </w:tcBorders>
            <w:shd w:val="clear" w:color="000000" w:fill="E4DFEC"/>
            <w:vAlign w:val="center"/>
            <w:hideMark/>
          </w:tcPr>
          <w:p w14:paraId="781D62FE" w14:textId="77777777" w:rsidR="00B91BC7" w:rsidRPr="004C0B2E" w:rsidRDefault="00B91BC7" w:rsidP="00B95B88">
            <w:pPr>
              <w:jc w:val="center"/>
              <w:rPr>
                <w:rFonts w:ascii="Arial" w:hAnsi="Arial"/>
                <w:color w:val="000000"/>
                <w:szCs w:val="24"/>
              </w:rPr>
            </w:pPr>
          </w:p>
        </w:tc>
      </w:tr>
      <w:tr w:rsidR="00B91BC7" w:rsidRPr="004C0B2E" w14:paraId="4746F4F0" w14:textId="77777777" w:rsidTr="00B95B88">
        <w:trPr>
          <w:trHeight w:val="330"/>
          <w:tblHeader/>
        </w:trPr>
        <w:tc>
          <w:tcPr>
            <w:tcW w:w="569" w:type="dxa"/>
            <w:tcBorders>
              <w:top w:val="nil"/>
              <w:left w:val="single" w:sz="8" w:space="0" w:color="auto"/>
              <w:bottom w:val="single" w:sz="8" w:space="0" w:color="auto"/>
              <w:right w:val="single" w:sz="4" w:space="0" w:color="auto"/>
            </w:tcBorders>
            <w:shd w:val="clear" w:color="000000" w:fill="E4DFEC"/>
            <w:noWrap/>
            <w:vAlign w:val="center"/>
          </w:tcPr>
          <w:p w14:paraId="2CD45A63" w14:textId="77777777" w:rsidR="00B91BC7" w:rsidRPr="004C0B2E" w:rsidRDefault="00B91BC7" w:rsidP="00B95B88">
            <w:pPr>
              <w:bidi w:val="0"/>
              <w:jc w:val="center"/>
              <w:rPr>
                <w:rFonts w:ascii="Arial" w:hAnsi="Arial"/>
                <w:color w:val="000000"/>
                <w:szCs w:val="24"/>
              </w:rPr>
            </w:pPr>
          </w:p>
        </w:tc>
        <w:tc>
          <w:tcPr>
            <w:tcW w:w="1907" w:type="dxa"/>
            <w:tcBorders>
              <w:top w:val="nil"/>
              <w:left w:val="single" w:sz="4" w:space="0" w:color="auto"/>
              <w:bottom w:val="single" w:sz="8" w:space="0" w:color="auto"/>
              <w:right w:val="single" w:sz="4" w:space="0" w:color="auto"/>
            </w:tcBorders>
            <w:shd w:val="clear" w:color="000000" w:fill="E4DFEC"/>
            <w:noWrap/>
            <w:vAlign w:val="center"/>
          </w:tcPr>
          <w:p w14:paraId="699C445B" w14:textId="77777777" w:rsidR="00B91BC7" w:rsidRPr="004C0B2E" w:rsidRDefault="00B91BC7" w:rsidP="00B95B88">
            <w:pPr>
              <w:jc w:val="center"/>
              <w:rPr>
                <w:rFonts w:ascii="Arial" w:hAnsi="Arial"/>
                <w:b/>
                <w:bCs/>
                <w:color w:val="000000"/>
                <w:szCs w:val="24"/>
              </w:rPr>
            </w:pPr>
          </w:p>
        </w:tc>
        <w:tc>
          <w:tcPr>
            <w:tcW w:w="5643" w:type="dxa"/>
            <w:tcBorders>
              <w:top w:val="nil"/>
              <w:left w:val="single" w:sz="4" w:space="0" w:color="auto"/>
              <w:bottom w:val="single" w:sz="8" w:space="0" w:color="auto"/>
              <w:right w:val="single" w:sz="4" w:space="0" w:color="auto"/>
            </w:tcBorders>
            <w:shd w:val="clear" w:color="000000" w:fill="E4DFEC"/>
            <w:noWrap/>
            <w:vAlign w:val="center"/>
          </w:tcPr>
          <w:p w14:paraId="2AF74056" w14:textId="77777777" w:rsidR="00B91BC7" w:rsidRPr="004C0B2E" w:rsidRDefault="00B91BC7" w:rsidP="00B95B88">
            <w:pPr>
              <w:jc w:val="center"/>
              <w:rPr>
                <w:rFonts w:ascii="Arial" w:hAnsi="Arial"/>
                <w:b/>
                <w:bCs/>
                <w:color w:val="000000"/>
                <w:szCs w:val="24"/>
              </w:rPr>
            </w:pPr>
          </w:p>
        </w:tc>
        <w:tc>
          <w:tcPr>
            <w:tcW w:w="1034" w:type="dxa"/>
            <w:tcBorders>
              <w:top w:val="nil"/>
              <w:left w:val="single" w:sz="4" w:space="0" w:color="auto"/>
              <w:bottom w:val="single" w:sz="8" w:space="0" w:color="auto"/>
              <w:right w:val="single" w:sz="8" w:space="0" w:color="auto"/>
            </w:tcBorders>
            <w:shd w:val="clear" w:color="000000" w:fill="E4DFEC"/>
            <w:noWrap/>
            <w:vAlign w:val="center"/>
          </w:tcPr>
          <w:p w14:paraId="6A6BDE95" w14:textId="77777777" w:rsidR="00B91BC7" w:rsidRPr="004C0B2E" w:rsidRDefault="00B91BC7" w:rsidP="00B95B88">
            <w:pPr>
              <w:jc w:val="center"/>
              <w:rPr>
                <w:rFonts w:ascii="Arial" w:hAnsi="Arial"/>
                <w:b/>
                <w:bCs/>
                <w:color w:val="000000"/>
                <w:szCs w:val="24"/>
              </w:rPr>
            </w:pPr>
          </w:p>
        </w:tc>
      </w:tr>
    </w:tbl>
    <w:p w14:paraId="082F69DE" w14:textId="77777777" w:rsidR="00B91BC7" w:rsidRDefault="00B91BC7" w:rsidP="00B91BC7">
      <w:pPr>
        <w:spacing w:line="360" w:lineRule="auto"/>
        <w:jc w:val="both"/>
        <w:rPr>
          <w:szCs w:val="24"/>
          <w:rtl/>
        </w:rPr>
      </w:pPr>
    </w:p>
    <w:p w14:paraId="1DFD127D" w14:textId="77777777" w:rsidR="00B91BC7" w:rsidRDefault="00B91BC7" w:rsidP="00B91BC7">
      <w:pPr>
        <w:pStyle w:val="af6"/>
        <w:numPr>
          <w:ilvl w:val="0"/>
          <w:numId w:val="108"/>
        </w:numPr>
        <w:spacing w:line="360" w:lineRule="auto"/>
        <w:jc w:val="both"/>
        <w:rPr>
          <w:szCs w:val="24"/>
        </w:rPr>
      </w:pPr>
      <w:r>
        <w:rPr>
          <w:rFonts w:hint="cs"/>
          <w:szCs w:val="24"/>
          <w:rtl/>
        </w:rPr>
        <w:t>להלן נתונים נוספים הנדרשים בחוות הדעת:</w:t>
      </w:r>
    </w:p>
    <w:p w14:paraId="10BAF8AA" w14:textId="77777777" w:rsidR="00B91BC7" w:rsidRPr="00742A72" w:rsidRDefault="00B91BC7" w:rsidP="00B91BC7">
      <w:pPr>
        <w:pStyle w:val="af6"/>
        <w:numPr>
          <w:ilvl w:val="0"/>
          <w:numId w:val="113"/>
        </w:numPr>
        <w:spacing w:after="120" w:line="276" w:lineRule="auto"/>
        <w:rPr>
          <w:szCs w:val="24"/>
          <w:rtl/>
        </w:rPr>
      </w:pPr>
      <w:r>
        <w:rPr>
          <w:rFonts w:hint="cs"/>
          <w:szCs w:val="24"/>
          <w:rtl/>
        </w:rPr>
        <w:t>תאריך הביקורת</w:t>
      </w:r>
    </w:p>
    <w:p w14:paraId="6FE24E86" w14:textId="77777777" w:rsidR="00B91BC7" w:rsidRPr="002C08DF" w:rsidRDefault="00B91BC7" w:rsidP="00B91BC7">
      <w:pPr>
        <w:pStyle w:val="af6"/>
        <w:numPr>
          <w:ilvl w:val="0"/>
          <w:numId w:val="113"/>
        </w:numPr>
        <w:spacing w:after="120" w:line="276" w:lineRule="auto"/>
        <w:rPr>
          <w:szCs w:val="24"/>
        </w:rPr>
      </w:pPr>
      <w:r w:rsidRPr="002C08DF">
        <w:rPr>
          <w:rFonts w:hint="cs"/>
          <w:szCs w:val="24"/>
          <w:rtl/>
        </w:rPr>
        <w:t>שם מבצע ביקורת</w:t>
      </w:r>
    </w:p>
    <w:p w14:paraId="57EB506E" w14:textId="77777777" w:rsidR="00B91BC7" w:rsidRDefault="00B91BC7" w:rsidP="00B91BC7">
      <w:pPr>
        <w:pStyle w:val="af6"/>
        <w:numPr>
          <w:ilvl w:val="0"/>
          <w:numId w:val="113"/>
        </w:numPr>
        <w:spacing w:after="120" w:line="276" w:lineRule="auto"/>
        <w:rPr>
          <w:szCs w:val="24"/>
        </w:rPr>
      </w:pPr>
      <w:r>
        <w:rPr>
          <w:rFonts w:hint="cs"/>
          <w:szCs w:val="24"/>
          <w:rtl/>
        </w:rPr>
        <w:t>שם ראש הצוות</w:t>
      </w:r>
    </w:p>
    <w:p w14:paraId="79797F92" w14:textId="77777777" w:rsidR="00B91BC7" w:rsidRDefault="00B91BC7" w:rsidP="00B91BC7">
      <w:pPr>
        <w:pStyle w:val="af6"/>
        <w:numPr>
          <w:ilvl w:val="0"/>
          <w:numId w:val="113"/>
        </w:numPr>
        <w:spacing w:after="120" w:line="276" w:lineRule="auto"/>
        <w:rPr>
          <w:szCs w:val="24"/>
        </w:rPr>
      </w:pPr>
      <w:r w:rsidRPr="00742A72">
        <w:rPr>
          <w:szCs w:val="24"/>
          <w:rtl/>
        </w:rPr>
        <w:t>כתובת דוא"ל</w:t>
      </w:r>
      <w:r>
        <w:rPr>
          <w:rFonts w:hint="cs"/>
          <w:szCs w:val="24"/>
          <w:rtl/>
        </w:rPr>
        <w:t xml:space="preserve"> של ראש הצוות</w:t>
      </w:r>
    </w:p>
    <w:p w14:paraId="45200EA8" w14:textId="77777777" w:rsidR="00B91BC7" w:rsidRPr="002C08DF" w:rsidRDefault="00B91BC7" w:rsidP="00B91BC7">
      <w:pPr>
        <w:pStyle w:val="af6"/>
        <w:numPr>
          <w:ilvl w:val="0"/>
          <w:numId w:val="113"/>
        </w:numPr>
        <w:spacing w:after="120" w:line="276" w:lineRule="auto"/>
        <w:rPr>
          <w:szCs w:val="24"/>
        </w:rPr>
      </w:pPr>
      <w:r w:rsidRPr="002C08DF">
        <w:rPr>
          <w:rFonts w:hint="cs"/>
          <w:szCs w:val="24"/>
          <w:rtl/>
        </w:rPr>
        <w:t>ממצאים (מלל חופשי ארוך)</w:t>
      </w:r>
    </w:p>
    <w:p w14:paraId="79DF1E5E" w14:textId="77777777" w:rsidR="00B91BC7" w:rsidRPr="002C08DF" w:rsidRDefault="00B91BC7" w:rsidP="00B91BC7">
      <w:pPr>
        <w:pStyle w:val="af6"/>
        <w:numPr>
          <w:ilvl w:val="0"/>
          <w:numId w:val="113"/>
        </w:numPr>
        <w:spacing w:after="120" w:line="276" w:lineRule="auto"/>
        <w:rPr>
          <w:szCs w:val="24"/>
        </w:rPr>
      </w:pPr>
      <w:r w:rsidRPr="002C08DF">
        <w:rPr>
          <w:szCs w:val="24"/>
          <w:rtl/>
        </w:rPr>
        <w:t>תמונות</w:t>
      </w:r>
      <w:r w:rsidRPr="002C08DF">
        <w:rPr>
          <w:rFonts w:hint="cs"/>
          <w:szCs w:val="24"/>
          <w:rtl/>
        </w:rPr>
        <w:t xml:space="preserve"> (יש לתת אפשרות לכתוב שורת הסבר לכל תמונה)</w:t>
      </w:r>
    </w:p>
    <w:p w14:paraId="7F9CE618" w14:textId="77777777" w:rsidR="00B91BC7" w:rsidRPr="00742A72" w:rsidRDefault="00B91BC7" w:rsidP="00B91BC7">
      <w:pPr>
        <w:pStyle w:val="af6"/>
        <w:numPr>
          <w:ilvl w:val="0"/>
          <w:numId w:val="113"/>
        </w:numPr>
        <w:spacing w:after="120" w:line="276" w:lineRule="auto"/>
        <w:rPr>
          <w:szCs w:val="24"/>
          <w:rtl/>
        </w:rPr>
      </w:pPr>
      <w:r w:rsidRPr="002C08DF">
        <w:rPr>
          <w:szCs w:val="24"/>
          <w:rtl/>
        </w:rPr>
        <w:t>ס</w:t>
      </w:r>
      <w:r w:rsidRPr="002C08DF">
        <w:rPr>
          <w:rFonts w:hint="cs"/>
          <w:szCs w:val="24"/>
          <w:rtl/>
        </w:rPr>
        <w:t>י</w:t>
      </w:r>
      <w:r w:rsidRPr="002C08DF">
        <w:rPr>
          <w:szCs w:val="24"/>
          <w:rtl/>
        </w:rPr>
        <w:t>כום והמלצות</w:t>
      </w:r>
    </w:p>
    <w:p w14:paraId="413420ED" w14:textId="77777777" w:rsidR="00B91BC7" w:rsidRDefault="00B91BC7" w:rsidP="00B91BC7">
      <w:pPr>
        <w:autoSpaceDE w:val="0"/>
        <w:autoSpaceDN w:val="0"/>
        <w:adjustRightInd w:val="0"/>
        <w:spacing w:line="360" w:lineRule="auto"/>
        <w:jc w:val="both"/>
        <w:rPr>
          <w:rFonts w:ascii="Arial" w:hAnsi="Arial"/>
          <w:b/>
          <w:bCs/>
          <w:sz w:val="28"/>
          <w:szCs w:val="28"/>
          <w:u w:val="single"/>
          <w:rtl/>
        </w:rPr>
      </w:pPr>
    </w:p>
    <w:p w14:paraId="07E007D5" w14:textId="77777777" w:rsidR="00B91BC7" w:rsidRDefault="00B91BC7" w:rsidP="00B91BC7">
      <w:pPr>
        <w:spacing w:after="120" w:line="276" w:lineRule="auto"/>
        <w:rPr>
          <w:rtl/>
        </w:rPr>
      </w:pPr>
    </w:p>
    <w:p w14:paraId="389920CA" w14:textId="77777777" w:rsidR="00B91BC7" w:rsidRDefault="00B91BC7" w:rsidP="00B91BC7">
      <w:pPr>
        <w:spacing w:after="120" w:line="276" w:lineRule="auto"/>
        <w:rPr>
          <w:rtl/>
        </w:rPr>
      </w:pPr>
    </w:p>
    <w:p w14:paraId="658BB7E0" w14:textId="77777777" w:rsidR="00B91BC7" w:rsidRDefault="00B91BC7" w:rsidP="00B91BC7">
      <w:pPr>
        <w:spacing w:after="120" w:line="276" w:lineRule="auto"/>
        <w:rPr>
          <w:rtl/>
        </w:rPr>
      </w:pPr>
    </w:p>
    <w:p w14:paraId="3C1A0C0E" w14:textId="77777777" w:rsidR="00B91BC7" w:rsidRDefault="00B91BC7" w:rsidP="00B91BC7">
      <w:pPr>
        <w:spacing w:after="120" w:line="276" w:lineRule="auto"/>
        <w:rPr>
          <w:rtl/>
        </w:rPr>
      </w:pPr>
    </w:p>
    <w:p w14:paraId="4E4D3C58" w14:textId="77777777" w:rsidR="00B91BC7" w:rsidRDefault="00B91BC7" w:rsidP="00B91BC7">
      <w:pPr>
        <w:spacing w:after="120" w:line="276" w:lineRule="auto"/>
        <w:rPr>
          <w:rtl/>
        </w:rPr>
      </w:pPr>
    </w:p>
    <w:p w14:paraId="0410CBD9" w14:textId="77777777" w:rsidR="00B91BC7" w:rsidRDefault="00B91BC7" w:rsidP="00B91BC7">
      <w:pPr>
        <w:spacing w:after="120" w:line="276" w:lineRule="auto"/>
        <w:rPr>
          <w:rtl/>
        </w:rPr>
      </w:pPr>
    </w:p>
    <w:p w14:paraId="3AC23BF2" w14:textId="77777777" w:rsidR="00B91BC7" w:rsidRPr="0060545D" w:rsidRDefault="00B91BC7" w:rsidP="00B91BC7">
      <w:pPr>
        <w:pageBreakBefore/>
        <w:spacing w:line="360" w:lineRule="auto"/>
        <w:jc w:val="right"/>
        <w:rPr>
          <w:rFonts w:ascii="Arial" w:hAnsi="Arial"/>
          <w:smallCaps/>
          <w:snapToGrid w:val="0"/>
          <w:sz w:val="32"/>
          <w:szCs w:val="32"/>
          <w:rtl/>
        </w:rPr>
      </w:pPr>
      <w:r w:rsidRPr="0060545D">
        <w:rPr>
          <w:rFonts w:hint="cs"/>
          <w:b/>
          <w:bCs/>
          <w:sz w:val="32"/>
          <w:szCs w:val="32"/>
          <w:u w:val="single"/>
          <w:rtl/>
        </w:rPr>
        <w:t>נ ס פ ח ג</w:t>
      </w:r>
      <w:r>
        <w:rPr>
          <w:rFonts w:hint="cs"/>
          <w:b/>
          <w:bCs/>
          <w:sz w:val="32"/>
          <w:szCs w:val="32"/>
          <w:u w:val="single"/>
          <w:rtl/>
        </w:rPr>
        <w:t>'</w:t>
      </w:r>
      <w:r w:rsidRPr="0060545D">
        <w:rPr>
          <w:rFonts w:hint="cs"/>
          <w:b/>
          <w:bCs/>
          <w:sz w:val="32"/>
          <w:szCs w:val="32"/>
          <w:u w:val="single"/>
          <w:rtl/>
        </w:rPr>
        <w:t xml:space="preserve"> </w:t>
      </w:r>
    </w:p>
    <w:p w14:paraId="488275AD" w14:textId="77777777" w:rsidR="00B91BC7" w:rsidRPr="0060545D" w:rsidRDefault="00B91BC7" w:rsidP="00B91BC7">
      <w:pPr>
        <w:pStyle w:val="33"/>
        <w:spacing w:line="360" w:lineRule="auto"/>
        <w:jc w:val="center"/>
        <w:rPr>
          <w:rFonts w:cs="David"/>
          <w:color w:val="auto"/>
          <w:sz w:val="32"/>
          <w:szCs w:val="32"/>
          <w:u w:val="single"/>
          <w:rtl/>
        </w:rPr>
      </w:pPr>
      <w:r w:rsidRPr="0060545D">
        <w:rPr>
          <w:rFonts w:cs="David" w:hint="eastAsia"/>
          <w:color w:val="auto"/>
          <w:sz w:val="32"/>
          <w:szCs w:val="32"/>
          <w:u w:val="single"/>
          <w:rtl/>
        </w:rPr>
        <w:t>הסכם</w:t>
      </w:r>
      <w:r w:rsidRPr="0060545D">
        <w:rPr>
          <w:rFonts w:cs="David"/>
          <w:color w:val="auto"/>
          <w:sz w:val="32"/>
          <w:szCs w:val="32"/>
          <w:u w:val="single"/>
          <w:rtl/>
        </w:rPr>
        <w:t xml:space="preserve"> </w:t>
      </w:r>
      <w:r>
        <w:rPr>
          <w:rFonts w:cs="David" w:hint="cs"/>
          <w:color w:val="auto"/>
          <w:sz w:val="32"/>
          <w:szCs w:val="32"/>
          <w:u w:val="single"/>
          <w:rtl/>
        </w:rPr>
        <w:t>לקבלת שירותי חוות דעת על בטיחות מתקני גפ</w:t>
      </w:r>
      <w:r>
        <w:rPr>
          <w:rFonts w:cs="David"/>
          <w:color w:val="auto"/>
          <w:sz w:val="32"/>
          <w:szCs w:val="32"/>
          <w:u w:val="single"/>
          <w:rtl/>
        </w:rPr>
        <w:t>"</w:t>
      </w:r>
      <w:r>
        <w:rPr>
          <w:rFonts w:cs="David" w:hint="cs"/>
          <w:color w:val="auto"/>
          <w:sz w:val="32"/>
          <w:szCs w:val="32"/>
          <w:u w:val="single"/>
          <w:rtl/>
        </w:rPr>
        <w:t xml:space="preserve">מ </w:t>
      </w:r>
    </w:p>
    <w:p w14:paraId="4FE9419E" w14:textId="77777777" w:rsidR="00B91BC7" w:rsidRDefault="00B91BC7" w:rsidP="00B91BC7">
      <w:pPr>
        <w:spacing w:line="360" w:lineRule="auto"/>
        <w:jc w:val="center"/>
        <w:rPr>
          <w:b/>
          <w:bCs/>
          <w:szCs w:val="24"/>
          <w:rtl/>
        </w:rPr>
      </w:pPr>
      <w:r w:rsidRPr="00BE6B8B">
        <w:rPr>
          <w:rFonts w:hint="cs"/>
          <w:b/>
          <w:bCs/>
          <w:szCs w:val="24"/>
          <w:rtl/>
        </w:rPr>
        <w:t>מס' חוזה:</w:t>
      </w:r>
    </w:p>
    <w:p w14:paraId="42872716" w14:textId="77777777" w:rsidR="00B91BC7" w:rsidRPr="00BE6B8B" w:rsidRDefault="00B91BC7" w:rsidP="00B91BC7">
      <w:pPr>
        <w:spacing w:line="360" w:lineRule="auto"/>
        <w:jc w:val="both"/>
        <w:rPr>
          <w:szCs w:val="24"/>
          <w:rtl/>
        </w:rPr>
      </w:pPr>
      <w:r w:rsidRPr="00BE6B8B">
        <w:rPr>
          <w:rFonts w:hint="cs"/>
          <w:szCs w:val="24"/>
          <w:rtl/>
        </w:rPr>
        <w:br/>
      </w:r>
    </w:p>
    <w:p w14:paraId="55F344EB" w14:textId="77777777" w:rsidR="00B91BC7" w:rsidRPr="00BE6B8B" w:rsidRDefault="00B91BC7" w:rsidP="00B91BC7">
      <w:pPr>
        <w:spacing w:line="360" w:lineRule="auto"/>
        <w:jc w:val="center"/>
        <w:rPr>
          <w:szCs w:val="24"/>
          <w:rtl/>
        </w:rPr>
      </w:pPr>
      <w:r w:rsidRPr="00BE6B8B">
        <w:rPr>
          <w:rFonts w:hint="cs"/>
          <w:szCs w:val="24"/>
          <w:rtl/>
        </w:rPr>
        <w:t>שנעשה ונחתם בירושלים, ביום_____ בחודש______ שנת_____</w:t>
      </w:r>
    </w:p>
    <w:p w14:paraId="70A7C19C" w14:textId="77777777" w:rsidR="00B91BC7" w:rsidRPr="00BE6B8B" w:rsidRDefault="00B91BC7" w:rsidP="00B91BC7">
      <w:pPr>
        <w:spacing w:line="360" w:lineRule="auto"/>
        <w:jc w:val="both"/>
        <w:rPr>
          <w:szCs w:val="24"/>
          <w:rtl/>
        </w:rPr>
      </w:pPr>
    </w:p>
    <w:p w14:paraId="6EBB807F" w14:textId="77777777" w:rsidR="00B91BC7" w:rsidRPr="00BE6B8B" w:rsidRDefault="00B91BC7" w:rsidP="00B91BC7">
      <w:pPr>
        <w:spacing w:line="360" w:lineRule="auto"/>
        <w:jc w:val="both"/>
        <w:rPr>
          <w:szCs w:val="24"/>
          <w:rtl/>
        </w:rPr>
      </w:pPr>
    </w:p>
    <w:p w14:paraId="2A3D67AC" w14:textId="77777777" w:rsidR="00B91BC7" w:rsidRDefault="00B91BC7" w:rsidP="00B91BC7">
      <w:pPr>
        <w:spacing w:line="360" w:lineRule="auto"/>
        <w:jc w:val="center"/>
        <w:rPr>
          <w:b/>
          <w:bCs/>
          <w:sz w:val="28"/>
          <w:szCs w:val="28"/>
          <w:rtl/>
        </w:rPr>
      </w:pPr>
      <w:r>
        <w:rPr>
          <w:rFonts w:hint="cs"/>
          <w:b/>
          <w:bCs/>
          <w:sz w:val="28"/>
          <w:szCs w:val="28"/>
          <w:rtl/>
        </w:rPr>
        <w:t>-</w:t>
      </w:r>
      <w:r w:rsidRPr="00223000">
        <w:rPr>
          <w:rFonts w:hint="eastAsia"/>
          <w:b/>
          <w:bCs/>
          <w:sz w:val="28"/>
          <w:szCs w:val="28"/>
          <w:rtl/>
        </w:rPr>
        <w:t>ב</w:t>
      </w:r>
      <w:r>
        <w:rPr>
          <w:rFonts w:hint="cs"/>
          <w:b/>
          <w:bCs/>
          <w:sz w:val="28"/>
          <w:szCs w:val="28"/>
          <w:rtl/>
        </w:rPr>
        <w:t xml:space="preserve"> </w:t>
      </w:r>
      <w:r w:rsidRPr="00223000">
        <w:rPr>
          <w:rFonts w:hint="eastAsia"/>
          <w:b/>
          <w:bCs/>
          <w:sz w:val="28"/>
          <w:szCs w:val="28"/>
          <w:rtl/>
        </w:rPr>
        <w:t>י</w:t>
      </w:r>
      <w:r>
        <w:rPr>
          <w:rFonts w:hint="cs"/>
          <w:b/>
          <w:bCs/>
          <w:sz w:val="28"/>
          <w:szCs w:val="28"/>
          <w:rtl/>
        </w:rPr>
        <w:t xml:space="preserve"> </w:t>
      </w:r>
      <w:r w:rsidRPr="00223000">
        <w:rPr>
          <w:rFonts w:hint="eastAsia"/>
          <w:b/>
          <w:bCs/>
          <w:sz w:val="28"/>
          <w:szCs w:val="28"/>
          <w:rtl/>
        </w:rPr>
        <w:t>ן</w:t>
      </w:r>
      <w:r>
        <w:rPr>
          <w:rFonts w:hint="cs"/>
          <w:b/>
          <w:bCs/>
          <w:sz w:val="28"/>
          <w:szCs w:val="28"/>
          <w:rtl/>
        </w:rPr>
        <w:t>-</w:t>
      </w:r>
    </w:p>
    <w:p w14:paraId="10BEFBBE" w14:textId="77777777" w:rsidR="00B91BC7" w:rsidRPr="00BE6B8B" w:rsidRDefault="00B91BC7" w:rsidP="00B91BC7">
      <w:pPr>
        <w:spacing w:line="360" w:lineRule="auto"/>
        <w:jc w:val="both"/>
        <w:rPr>
          <w:szCs w:val="24"/>
          <w:rtl/>
        </w:rPr>
      </w:pPr>
    </w:p>
    <w:p w14:paraId="09CC5BBA" w14:textId="77777777" w:rsidR="00B91BC7" w:rsidRPr="00BE6B8B" w:rsidRDefault="00B91BC7" w:rsidP="00B91BC7">
      <w:pPr>
        <w:spacing w:line="360" w:lineRule="auto"/>
        <w:jc w:val="both"/>
        <w:rPr>
          <w:szCs w:val="24"/>
          <w:rtl/>
        </w:rPr>
      </w:pPr>
      <w:r w:rsidRPr="00BE6B8B">
        <w:rPr>
          <w:rFonts w:hint="cs"/>
          <w:szCs w:val="24"/>
          <w:rtl/>
        </w:rPr>
        <w:t>ממשלת ישראל בשם מדינת ישראל באמצעות משרד ה</w:t>
      </w:r>
      <w:r>
        <w:rPr>
          <w:rFonts w:hint="cs"/>
          <w:szCs w:val="24"/>
          <w:rtl/>
        </w:rPr>
        <w:t>תשתיות הלאומיות, ה</w:t>
      </w:r>
      <w:r w:rsidRPr="00BE6B8B">
        <w:rPr>
          <w:rFonts w:hint="cs"/>
          <w:szCs w:val="24"/>
          <w:rtl/>
        </w:rPr>
        <w:t>אנרגיה והמים המיוצג ע</w:t>
      </w:r>
      <w:r>
        <w:rPr>
          <w:rFonts w:hint="cs"/>
          <w:szCs w:val="24"/>
          <w:rtl/>
        </w:rPr>
        <w:t>ל ידי</w:t>
      </w:r>
      <w:r w:rsidRPr="00BE6B8B">
        <w:rPr>
          <w:rFonts w:hint="cs"/>
          <w:szCs w:val="24"/>
          <w:rtl/>
        </w:rPr>
        <w:t xml:space="preserve"> מנכ"ל משרד</w:t>
      </w:r>
      <w:r>
        <w:rPr>
          <w:rFonts w:hint="cs"/>
          <w:szCs w:val="24"/>
          <w:rtl/>
        </w:rPr>
        <w:t xml:space="preserve"> התשתיות הלאומיות,</w:t>
      </w:r>
      <w:r w:rsidRPr="00BE6B8B">
        <w:rPr>
          <w:rFonts w:hint="cs"/>
          <w:szCs w:val="24"/>
          <w:rtl/>
        </w:rPr>
        <w:t xml:space="preserve"> האנרגיה והמים ביחד עם חשב משרד</w:t>
      </w:r>
      <w:r>
        <w:rPr>
          <w:rFonts w:hint="cs"/>
          <w:szCs w:val="24"/>
          <w:rtl/>
        </w:rPr>
        <w:t xml:space="preserve"> התשתיות הלאומיות,</w:t>
      </w:r>
      <w:r w:rsidRPr="00BE6B8B">
        <w:rPr>
          <w:rFonts w:hint="cs"/>
          <w:szCs w:val="24"/>
          <w:rtl/>
        </w:rPr>
        <w:t xml:space="preserve"> האנרגיה והמים </w:t>
      </w:r>
      <w:r w:rsidRPr="00BE6B8B">
        <w:rPr>
          <w:rFonts w:hint="cs"/>
          <w:b/>
          <w:bCs/>
          <w:szCs w:val="24"/>
          <w:rtl/>
        </w:rPr>
        <w:t>(</w:t>
      </w:r>
      <w:r w:rsidRPr="00BE6B8B">
        <w:rPr>
          <w:rFonts w:hint="cs"/>
          <w:szCs w:val="24"/>
          <w:rtl/>
        </w:rPr>
        <w:t>להלן:</w:t>
      </w:r>
      <w:r w:rsidRPr="00BE6B8B">
        <w:rPr>
          <w:rFonts w:hint="cs"/>
          <w:b/>
          <w:bCs/>
          <w:szCs w:val="24"/>
          <w:rtl/>
        </w:rPr>
        <w:t xml:space="preserve"> "המשרד") </w:t>
      </w:r>
    </w:p>
    <w:p w14:paraId="7FE7AEC8" w14:textId="77777777" w:rsidR="00B91BC7" w:rsidRPr="00BE6B8B" w:rsidRDefault="00B91BC7" w:rsidP="00B91BC7">
      <w:pPr>
        <w:spacing w:line="360" w:lineRule="auto"/>
        <w:jc w:val="both"/>
        <w:rPr>
          <w:szCs w:val="24"/>
          <w:u w:val="single"/>
          <w:rtl/>
        </w:rPr>
      </w:pPr>
    </w:p>
    <w:p w14:paraId="7629220B" w14:textId="77777777" w:rsidR="00B91BC7" w:rsidRDefault="00B91BC7" w:rsidP="00B91BC7">
      <w:pPr>
        <w:spacing w:line="360" w:lineRule="auto"/>
        <w:ind w:left="7200" w:firstLine="720"/>
        <w:jc w:val="both"/>
        <w:rPr>
          <w:szCs w:val="24"/>
          <w:rtl/>
        </w:rPr>
      </w:pPr>
      <w:r w:rsidRPr="00BE6B8B">
        <w:rPr>
          <w:rFonts w:hint="cs"/>
          <w:szCs w:val="24"/>
          <w:u w:val="single"/>
          <w:rtl/>
        </w:rPr>
        <w:t>מצד אחד</w:t>
      </w:r>
      <w:r>
        <w:rPr>
          <w:rFonts w:hint="cs"/>
          <w:szCs w:val="24"/>
          <w:rtl/>
        </w:rPr>
        <w:t>;</w:t>
      </w:r>
    </w:p>
    <w:p w14:paraId="230BF5B6" w14:textId="77777777" w:rsidR="00B91BC7" w:rsidRDefault="00B91BC7" w:rsidP="00B91BC7">
      <w:pPr>
        <w:spacing w:line="360" w:lineRule="auto"/>
        <w:jc w:val="center"/>
        <w:rPr>
          <w:b/>
          <w:bCs/>
          <w:sz w:val="28"/>
          <w:szCs w:val="28"/>
          <w:rtl/>
        </w:rPr>
      </w:pPr>
      <w:r>
        <w:rPr>
          <w:rFonts w:hint="cs"/>
          <w:b/>
          <w:bCs/>
          <w:sz w:val="28"/>
          <w:szCs w:val="28"/>
          <w:rtl/>
        </w:rPr>
        <w:t>-</w:t>
      </w:r>
      <w:r w:rsidRPr="00223000">
        <w:rPr>
          <w:rFonts w:hint="eastAsia"/>
          <w:b/>
          <w:bCs/>
          <w:sz w:val="28"/>
          <w:szCs w:val="28"/>
          <w:rtl/>
        </w:rPr>
        <w:t>ו</w:t>
      </w:r>
      <w:r w:rsidRPr="00223000">
        <w:rPr>
          <w:b/>
          <w:bCs/>
          <w:sz w:val="28"/>
          <w:szCs w:val="28"/>
          <w:rtl/>
        </w:rPr>
        <w:t xml:space="preserve"> </w:t>
      </w:r>
      <w:r w:rsidRPr="00223000">
        <w:rPr>
          <w:rFonts w:hint="eastAsia"/>
          <w:b/>
          <w:bCs/>
          <w:sz w:val="28"/>
          <w:szCs w:val="28"/>
          <w:rtl/>
        </w:rPr>
        <w:t>ב</w:t>
      </w:r>
      <w:r w:rsidRPr="00223000">
        <w:rPr>
          <w:b/>
          <w:bCs/>
          <w:sz w:val="28"/>
          <w:szCs w:val="28"/>
          <w:rtl/>
        </w:rPr>
        <w:t xml:space="preserve"> </w:t>
      </w:r>
      <w:r w:rsidRPr="00223000">
        <w:rPr>
          <w:rFonts w:hint="eastAsia"/>
          <w:b/>
          <w:bCs/>
          <w:sz w:val="28"/>
          <w:szCs w:val="28"/>
          <w:rtl/>
        </w:rPr>
        <w:t>י</w:t>
      </w:r>
      <w:r w:rsidRPr="00223000">
        <w:rPr>
          <w:b/>
          <w:bCs/>
          <w:sz w:val="28"/>
          <w:szCs w:val="28"/>
          <w:rtl/>
        </w:rPr>
        <w:t xml:space="preserve"> </w:t>
      </w:r>
      <w:r w:rsidRPr="00223000">
        <w:rPr>
          <w:rFonts w:hint="eastAsia"/>
          <w:b/>
          <w:bCs/>
          <w:sz w:val="28"/>
          <w:szCs w:val="28"/>
          <w:rtl/>
        </w:rPr>
        <w:t>ן</w:t>
      </w:r>
      <w:r>
        <w:rPr>
          <w:rFonts w:hint="cs"/>
          <w:b/>
          <w:bCs/>
          <w:sz w:val="28"/>
          <w:szCs w:val="28"/>
          <w:rtl/>
        </w:rPr>
        <w:t>-</w:t>
      </w:r>
    </w:p>
    <w:p w14:paraId="1CDE0862" w14:textId="77777777" w:rsidR="00B91BC7" w:rsidRPr="00BE6B8B" w:rsidRDefault="00B91BC7" w:rsidP="00B91BC7">
      <w:pPr>
        <w:spacing w:line="360" w:lineRule="auto"/>
        <w:jc w:val="both"/>
        <w:rPr>
          <w:b/>
          <w:bCs/>
          <w:szCs w:val="24"/>
          <w:rtl/>
        </w:rPr>
      </w:pPr>
      <w:r w:rsidRPr="00BE6B8B">
        <w:rPr>
          <w:rFonts w:hint="cs"/>
          <w:b/>
          <w:bCs/>
          <w:szCs w:val="24"/>
          <w:rtl/>
        </w:rPr>
        <w:t>_________________________</w:t>
      </w:r>
    </w:p>
    <w:p w14:paraId="0CF45319" w14:textId="77777777" w:rsidR="00B91BC7" w:rsidRPr="00BE6B8B" w:rsidRDefault="00B91BC7" w:rsidP="00B91BC7">
      <w:pPr>
        <w:spacing w:line="360" w:lineRule="auto"/>
        <w:jc w:val="both"/>
        <w:rPr>
          <w:szCs w:val="24"/>
          <w:rtl/>
        </w:rPr>
      </w:pPr>
      <w:r w:rsidRPr="00BE6B8B">
        <w:rPr>
          <w:rFonts w:hint="cs"/>
          <w:b/>
          <w:bCs/>
          <w:szCs w:val="24"/>
          <w:rtl/>
        </w:rPr>
        <w:t>_________________________</w:t>
      </w:r>
      <w:r w:rsidRPr="00BE6B8B">
        <w:rPr>
          <w:rFonts w:hint="cs"/>
          <w:szCs w:val="24"/>
          <w:rtl/>
        </w:rPr>
        <w:t xml:space="preserve"> (להלן: "</w:t>
      </w:r>
      <w:r w:rsidRPr="00BE6B8B">
        <w:rPr>
          <w:rFonts w:hint="cs"/>
          <w:b/>
          <w:bCs/>
          <w:szCs w:val="24"/>
          <w:rtl/>
        </w:rPr>
        <w:t>ה</w:t>
      </w:r>
      <w:r>
        <w:rPr>
          <w:rFonts w:hint="cs"/>
          <w:b/>
          <w:bCs/>
          <w:szCs w:val="24"/>
          <w:rtl/>
        </w:rPr>
        <w:t>מציע</w:t>
      </w:r>
      <w:r w:rsidRPr="00BE6B8B">
        <w:rPr>
          <w:rFonts w:hint="cs"/>
          <w:szCs w:val="24"/>
          <w:rtl/>
        </w:rPr>
        <w:t>")</w:t>
      </w:r>
    </w:p>
    <w:p w14:paraId="1424A21A" w14:textId="77777777" w:rsidR="00B91BC7" w:rsidRPr="00BE6B8B" w:rsidRDefault="00B91BC7" w:rsidP="00B91BC7">
      <w:pPr>
        <w:spacing w:line="360" w:lineRule="auto"/>
        <w:ind w:left="7200" w:firstLine="720"/>
        <w:jc w:val="both"/>
        <w:rPr>
          <w:szCs w:val="24"/>
          <w:u w:val="single"/>
          <w:rtl/>
        </w:rPr>
      </w:pPr>
      <w:r w:rsidRPr="00BE6B8B">
        <w:rPr>
          <w:rFonts w:hint="cs"/>
          <w:szCs w:val="24"/>
          <w:u w:val="single"/>
          <w:rtl/>
        </w:rPr>
        <w:t xml:space="preserve"> </w:t>
      </w:r>
    </w:p>
    <w:p w14:paraId="5C6B85E0" w14:textId="77777777" w:rsidR="00B91BC7" w:rsidRDefault="00B91BC7" w:rsidP="00B91BC7">
      <w:pPr>
        <w:spacing w:line="360" w:lineRule="auto"/>
        <w:ind w:left="7920"/>
        <w:jc w:val="both"/>
        <w:rPr>
          <w:szCs w:val="24"/>
          <w:u w:val="single"/>
          <w:rtl/>
        </w:rPr>
      </w:pPr>
      <w:r w:rsidRPr="00BE6B8B">
        <w:rPr>
          <w:rFonts w:hint="cs"/>
          <w:szCs w:val="24"/>
          <w:u w:val="single"/>
          <w:rtl/>
        </w:rPr>
        <w:t>מצד שני</w:t>
      </w:r>
      <w:r>
        <w:rPr>
          <w:rFonts w:hint="cs"/>
          <w:szCs w:val="24"/>
          <w:u w:val="single"/>
          <w:rtl/>
        </w:rPr>
        <w:t>;</w:t>
      </w:r>
    </w:p>
    <w:p w14:paraId="23FBD8B0" w14:textId="77777777" w:rsidR="00B91BC7" w:rsidRPr="00BE6B8B" w:rsidRDefault="00B91BC7" w:rsidP="00B91BC7">
      <w:pPr>
        <w:spacing w:line="360" w:lineRule="auto"/>
        <w:jc w:val="both"/>
        <w:rPr>
          <w:szCs w:val="24"/>
          <w:rtl/>
        </w:rPr>
      </w:pPr>
    </w:p>
    <w:tbl>
      <w:tblPr>
        <w:bidiVisual/>
        <w:tblW w:w="0" w:type="auto"/>
        <w:tblLayout w:type="fixed"/>
        <w:tblLook w:val="0000" w:firstRow="0" w:lastRow="0" w:firstColumn="0" w:lastColumn="0" w:noHBand="0" w:noVBand="0"/>
      </w:tblPr>
      <w:tblGrid>
        <w:gridCol w:w="1184"/>
        <w:gridCol w:w="7796"/>
      </w:tblGrid>
      <w:tr w:rsidR="00B91BC7" w:rsidRPr="00BE6B8B" w14:paraId="4FBEEDBA" w14:textId="77777777" w:rsidTr="00B95B88">
        <w:tc>
          <w:tcPr>
            <w:tcW w:w="1184" w:type="dxa"/>
            <w:shd w:val="clear" w:color="auto" w:fill="auto"/>
          </w:tcPr>
          <w:p w14:paraId="0FB4AA83" w14:textId="77777777" w:rsidR="00B91BC7" w:rsidRPr="00BE6B8B" w:rsidRDefault="00B91BC7" w:rsidP="00B95B88">
            <w:pPr>
              <w:spacing w:line="360" w:lineRule="auto"/>
              <w:jc w:val="both"/>
              <w:rPr>
                <w:szCs w:val="24"/>
              </w:rPr>
            </w:pPr>
            <w:r w:rsidRPr="00BE6B8B">
              <w:rPr>
                <w:rFonts w:hint="cs"/>
                <w:szCs w:val="24"/>
                <w:rtl/>
              </w:rPr>
              <w:t>הואיל:</w:t>
            </w:r>
          </w:p>
        </w:tc>
        <w:tc>
          <w:tcPr>
            <w:tcW w:w="7796" w:type="dxa"/>
            <w:shd w:val="clear" w:color="auto" w:fill="auto"/>
          </w:tcPr>
          <w:p w14:paraId="20FE1D83" w14:textId="77777777" w:rsidR="00B91BC7" w:rsidRPr="00BE6B8B" w:rsidRDefault="00B91BC7" w:rsidP="00B95B88">
            <w:pPr>
              <w:spacing w:line="360" w:lineRule="auto"/>
              <w:ind w:right="452"/>
              <w:jc w:val="both"/>
              <w:rPr>
                <w:szCs w:val="24"/>
              </w:rPr>
            </w:pPr>
            <w:r w:rsidRPr="00BE6B8B">
              <w:rPr>
                <w:rFonts w:hint="cs"/>
                <w:szCs w:val="24"/>
                <w:rtl/>
              </w:rPr>
              <w:t xml:space="preserve">והמשרד מעוניין לקבל </w:t>
            </w:r>
            <w:r>
              <w:rPr>
                <w:rFonts w:hint="cs"/>
                <w:szCs w:val="24"/>
                <w:rtl/>
              </w:rPr>
              <w:t>שירותי מתן חוות על בטיחות</w:t>
            </w:r>
            <w:r w:rsidRPr="006F773C">
              <w:rPr>
                <w:rFonts w:hint="cs"/>
                <w:szCs w:val="24"/>
                <w:rtl/>
              </w:rPr>
              <w:t xml:space="preserve"> מתקני גפ"מ</w:t>
            </w:r>
            <w:r w:rsidRPr="00114230">
              <w:rPr>
                <w:rFonts w:hint="eastAsia"/>
                <w:szCs w:val="24"/>
                <w:rtl/>
              </w:rPr>
              <w:t xml:space="preserve"> </w:t>
            </w:r>
            <w:r>
              <w:rPr>
                <w:rFonts w:hint="cs"/>
                <w:szCs w:val="24"/>
                <w:rtl/>
              </w:rPr>
              <w:t>(להלן: "</w:t>
            </w:r>
            <w:r w:rsidRPr="00223000">
              <w:rPr>
                <w:rFonts w:hint="eastAsia"/>
                <w:b/>
                <w:bCs/>
                <w:szCs w:val="24"/>
                <w:rtl/>
              </w:rPr>
              <w:t>השירותים</w:t>
            </w:r>
            <w:r>
              <w:rPr>
                <w:rFonts w:hint="cs"/>
                <w:szCs w:val="24"/>
                <w:rtl/>
              </w:rPr>
              <w:t>")</w:t>
            </w:r>
            <w:r w:rsidRPr="00BE6B8B">
              <w:rPr>
                <w:rFonts w:hint="cs"/>
                <w:szCs w:val="24"/>
                <w:rtl/>
              </w:rPr>
              <w:t>;</w:t>
            </w:r>
          </w:p>
        </w:tc>
      </w:tr>
      <w:tr w:rsidR="00B91BC7" w:rsidRPr="00BE6B8B" w14:paraId="07B55450" w14:textId="77777777" w:rsidTr="00B95B88">
        <w:tc>
          <w:tcPr>
            <w:tcW w:w="1184" w:type="dxa"/>
            <w:shd w:val="clear" w:color="auto" w:fill="auto"/>
          </w:tcPr>
          <w:p w14:paraId="6AB2C8D1" w14:textId="77777777" w:rsidR="00B91BC7" w:rsidRPr="00BE6B8B" w:rsidRDefault="00B91BC7" w:rsidP="00B95B88">
            <w:pPr>
              <w:spacing w:line="360" w:lineRule="auto"/>
              <w:jc w:val="both"/>
              <w:rPr>
                <w:szCs w:val="24"/>
              </w:rPr>
            </w:pPr>
          </w:p>
        </w:tc>
        <w:tc>
          <w:tcPr>
            <w:tcW w:w="7796" w:type="dxa"/>
            <w:shd w:val="clear" w:color="auto" w:fill="auto"/>
          </w:tcPr>
          <w:p w14:paraId="67CEE85E" w14:textId="77777777" w:rsidR="00B91BC7" w:rsidRPr="001B58A0" w:rsidRDefault="00B91BC7" w:rsidP="00B95B88">
            <w:pPr>
              <w:spacing w:line="360" w:lineRule="auto"/>
              <w:ind w:right="452"/>
              <w:jc w:val="both"/>
              <w:rPr>
                <w:szCs w:val="24"/>
              </w:rPr>
            </w:pPr>
          </w:p>
        </w:tc>
      </w:tr>
      <w:tr w:rsidR="00B91BC7" w:rsidRPr="00BE6B8B" w14:paraId="70AA682F" w14:textId="77777777" w:rsidTr="00B95B88">
        <w:tc>
          <w:tcPr>
            <w:tcW w:w="1184" w:type="dxa"/>
            <w:shd w:val="clear" w:color="auto" w:fill="auto"/>
          </w:tcPr>
          <w:p w14:paraId="527045B2" w14:textId="77777777" w:rsidR="00B91BC7" w:rsidRPr="00BE6B8B" w:rsidRDefault="00B91BC7" w:rsidP="00B95B88">
            <w:pPr>
              <w:spacing w:line="360" w:lineRule="auto"/>
              <w:jc w:val="both"/>
              <w:rPr>
                <w:szCs w:val="24"/>
              </w:rPr>
            </w:pPr>
            <w:r w:rsidRPr="00BE6B8B">
              <w:rPr>
                <w:rFonts w:hint="cs"/>
                <w:szCs w:val="24"/>
                <w:rtl/>
              </w:rPr>
              <w:t>והואיל:</w:t>
            </w:r>
          </w:p>
        </w:tc>
        <w:tc>
          <w:tcPr>
            <w:tcW w:w="7796" w:type="dxa"/>
            <w:shd w:val="clear" w:color="auto" w:fill="auto"/>
          </w:tcPr>
          <w:p w14:paraId="382EA631" w14:textId="77777777" w:rsidR="00B91BC7" w:rsidRPr="00BE6B8B" w:rsidRDefault="00B91BC7" w:rsidP="00B95B88">
            <w:pPr>
              <w:spacing w:line="360" w:lineRule="auto"/>
              <w:ind w:right="452"/>
              <w:jc w:val="both"/>
              <w:rPr>
                <w:szCs w:val="24"/>
              </w:rPr>
            </w:pPr>
            <w:r w:rsidRPr="00BE6B8B">
              <w:rPr>
                <w:rFonts w:hint="cs"/>
                <w:szCs w:val="24"/>
                <w:rtl/>
              </w:rPr>
              <w:t>וה</w:t>
            </w:r>
            <w:r>
              <w:rPr>
                <w:rFonts w:hint="cs"/>
                <w:szCs w:val="24"/>
                <w:rtl/>
              </w:rPr>
              <w:t>מציע</w:t>
            </w:r>
            <w:r w:rsidRPr="00BE6B8B">
              <w:rPr>
                <w:rFonts w:hint="cs"/>
                <w:szCs w:val="24"/>
                <w:rtl/>
              </w:rPr>
              <w:t xml:space="preserve"> מצהיר כי הוא בעל האמצעים, הידע והמיומנות לבצע עבור המשרד את השירותים באופן, במועדים ובתנאים המפורטים בהסכם זה ונספחיו;</w:t>
            </w:r>
          </w:p>
        </w:tc>
      </w:tr>
      <w:tr w:rsidR="00B91BC7" w:rsidRPr="00BE6B8B" w14:paraId="191AAA36" w14:textId="77777777" w:rsidTr="00B95B88">
        <w:tc>
          <w:tcPr>
            <w:tcW w:w="1184" w:type="dxa"/>
            <w:shd w:val="clear" w:color="auto" w:fill="auto"/>
          </w:tcPr>
          <w:p w14:paraId="546BD0BA" w14:textId="77777777" w:rsidR="00B91BC7" w:rsidRPr="00BE6B8B" w:rsidRDefault="00B91BC7" w:rsidP="00B95B88">
            <w:pPr>
              <w:spacing w:line="360" w:lineRule="auto"/>
              <w:jc w:val="both"/>
              <w:rPr>
                <w:szCs w:val="24"/>
              </w:rPr>
            </w:pPr>
          </w:p>
        </w:tc>
        <w:tc>
          <w:tcPr>
            <w:tcW w:w="7796" w:type="dxa"/>
            <w:shd w:val="clear" w:color="auto" w:fill="auto"/>
          </w:tcPr>
          <w:p w14:paraId="473360F0" w14:textId="77777777" w:rsidR="00B91BC7" w:rsidRPr="00BE6B8B" w:rsidRDefault="00B91BC7" w:rsidP="00B95B88">
            <w:pPr>
              <w:spacing w:line="360" w:lineRule="auto"/>
              <w:ind w:right="452"/>
              <w:jc w:val="both"/>
              <w:rPr>
                <w:szCs w:val="24"/>
              </w:rPr>
            </w:pPr>
          </w:p>
        </w:tc>
      </w:tr>
      <w:tr w:rsidR="00B91BC7" w:rsidRPr="00BE6B8B" w14:paraId="3EA4A649" w14:textId="77777777" w:rsidTr="00B95B88">
        <w:tc>
          <w:tcPr>
            <w:tcW w:w="1184" w:type="dxa"/>
            <w:shd w:val="clear" w:color="auto" w:fill="auto"/>
          </w:tcPr>
          <w:p w14:paraId="2F0096FC" w14:textId="77777777" w:rsidR="00B91BC7" w:rsidRPr="00BE6B8B" w:rsidRDefault="00B91BC7" w:rsidP="00B95B88">
            <w:pPr>
              <w:spacing w:line="360" w:lineRule="auto"/>
              <w:jc w:val="both"/>
              <w:rPr>
                <w:szCs w:val="24"/>
              </w:rPr>
            </w:pPr>
            <w:r w:rsidRPr="00BE6B8B">
              <w:rPr>
                <w:rFonts w:hint="cs"/>
                <w:szCs w:val="24"/>
                <w:rtl/>
              </w:rPr>
              <w:t>והואיל:</w:t>
            </w:r>
          </w:p>
        </w:tc>
        <w:tc>
          <w:tcPr>
            <w:tcW w:w="7796" w:type="dxa"/>
            <w:shd w:val="clear" w:color="auto" w:fill="auto"/>
          </w:tcPr>
          <w:p w14:paraId="44AD1252" w14:textId="77777777" w:rsidR="00B91BC7" w:rsidRPr="00BE6B8B" w:rsidRDefault="00B91BC7" w:rsidP="00B95B88">
            <w:pPr>
              <w:spacing w:line="360" w:lineRule="auto"/>
              <w:ind w:right="452"/>
              <w:jc w:val="both"/>
              <w:rPr>
                <w:szCs w:val="24"/>
              </w:rPr>
            </w:pPr>
            <w:r w:rsidRPr="00BE6B8B">
              <w:rPr>
                <w:rFonts w:hint="cs"/>
                <w:szCs w:val="24"/>
                <w:rtl/>
              </w:rPr>
              <w:t>וה</w:t>
            </w:r>
            <w:r>
              <w:rPr>
                <w:rFonts w:hint="cs"/>
                <w:szCs w:val="24"/>
                <w:rtl/>
              </w:rPr>
              <w:t>מציע</w:t>
            </w:r>
            <w:r w:rsidRPr="00BE6B8B">
              <w:rPr>
                <w:rFonts w:hint="cs"/>
                <w:szCs w:val="24"/>
                <w:rtl/>
              </w:rPr>
              <w:t xml:space="preserve"> נבחר</w:t>
            </w:r>
            <w:r>
              <w:rPr>
                <w:rFonts w:hint="cs"/>
                <w:szCs w:val="24"/>
                <w:rtl/>
              </w:rPr>
              <w:t xml:space="preserve"> כזוכה</w:t>
            </w:r>
            <w:r w:rsidRPr="00BE6B8B">
              <w:rPr>
                <w:rFonts w:hint="cs"/>
                <w:szCs w:val="24"/>
                <w:rtl/>
              </w:rPr>
              <w:t xml:space="preserve"> במסגרת מכרז מס' </w:t>
            </w:r>
            <w:r>
              <w:rPr>
                <w:rFonts w:hint="cs"/>
                <w:szCs w:val="24"/>
                <w:rtl/>
              </w:rPr>
              <w:t>30/16 של המשרד.</w:t>
            </w:r>
            <w:r w:rsidRPr="00BE6B8B">
              <w:rPr>
                <w:rFonts w:hint="cs"/>
                <w:szCs w:val="24"/>
                <w:rtl/>
              </w:rPr>
              <w:t xml:space="preserve"> </w:t>
            </w:r>
            <w:r>
              <w:rPr>
                <w:rFonts w:hint="cs"/>
                <w:szCs w:val="24"/>
                <w:rtl/>
              </w:rPr>
              <w:t xml:space="preserve">מסמכי המכרז מהווים חלק בלתי נפרד מהסכם זה ומצורפים </w:t>
            </w:r>
            <w:r w:rsidRPr="00B0696F">
              <w:rPr>
                <w:rFonts w:hint="cs"/>
                <w:b/>
                <w:bCs/>
                <w:szCs w:val="24"/>
                <w:rtl/>
              </w:rPr>
              <w:t xml:space="preserve">כנספח </w:t>
            </w:r>
            <w:r>
              <w:rPr>
                <w:rFonts w:hint="cs"/>
                <w:b/>
                <w:bCs/>
                <w:szCs w:val="24"/>
                <w:rtl/>
              </w:rPr>
              <w:t>ב</w:t>
            </w:r>
            <w:r w:rsidRPr="00B0696F">
              <w:rPr>
                <w:rFonts w:hint="cs"/>
                <w:b/>
                <w:bCs/>
                <w:szCs w:val="24"/>
                <w:rtl/>
              </w:rPr>
              <w:t>'.</w:t>
            </w:r>
            <w:r w:rsidRPr="00BE6B8B">
              <w:rPr>
                <w:rFonts w:hint="cs"/>
                <w:szCs w:val="24"/>
                <w:rtl/>
              </w:rPr>
              <w:t xml:space="preserve"> הצעת ה</w:t>
            </w:r>
            <w:r>
              <w:rPr>
                <w:rFonts w:hint="cs"/>
                <w:szCs w:val="24"/>
                <w:rtl/>
              </w:rPr>
              <w:t>מציע</w:t>
            </w:r>
            <w:r w:rsidRPr="00BE6B8B">
              <w:rPr>
                <w:rFonts w:hint="cs"/>
                <w:szCs w:val="24"/>
                <w:rtl/>
              </w:rPr>
              <w:t xml:space="preserve"> מצ"ב כ</w:t>
            </w:r>
            <w:r w:rsidRPr="00BE6B8B">
              <w:rPr>
                <w:rFonts w:hint="cs"/>
                <w:b/>
                <w:bCs/>
                <w:szCs w:val="24"/>
                <w:rtl/>
              </w:rPr>
              <w:t>נספח</w:t>
            </w:r>
            <w:r w:rsidRPr="00BE6B8B">
              <w:rPr>
                <w:rFonts w:hint="cs"/>
                <w:szCs w:val="24"/>
                <w:rtl/>
              </w:rPr>
              <w:t xml:space="preserve"> </w:t>
            </w:r>
            <w:r>
              <w:rPr>
                <w:rFonts w:hint="cs"/>
                <w:b/>
                <w:bCs/>
                <w:szCs w:val="24"/>
                <w:rtl/>
              </w:rPr>
              <w:t>י</w:t>
            </w:r>
            <w:r w:rsidRPr="00BE6B8B">
              <w:rPr>
                <w:rFonts w:hint="cs"/>
                <w:b/>
                <w:bCs/>
                <w:szCs w:val="24"/>
                <w:rtl/>
              </w:rPr>
              <w:t>'</w:t>
            </w:r>
            <w:r w:rsidRPr="00BE6B8B">
              <w:rPr>
                <w:rFonts w:hint="cs"/>
                <w:szCs w:val="24"/>
                <w:rtl/>
              </w:rPr>
              <w:t>;</w:t>
            </w:r>
          </w:p>
        </w:tc>
      </w:tr>
      <w:tr w:rsidR="00B91BC7" w:rsidRPr="00BE6B8B" w14:paraId="1B86B3E0" w14:textId="77777777" w:rsidTr="00B95B88">
        <w:tc>
          <w:tcPr>
            <w:tcW w:w="1184" w:type="dxa"/>
            <w:shd w:val="clear" w:color="auto" w:fill="auto"/>
          </w:tcPr>
          <w:p w14:paraId="4D8C17D5" w14:textId="77777777" w:rsidR="00B91BC7" w:rsidRPr="00BE6B8B" w:rsidRDefault="00B91BC7" w:rsidP="00B95B88">
            <w:pPr>
              <w:spacing w:line="360" w:lineRule="auto"/>
              <w:jc w:val="both"/>
              <w:rPr>
                <w:szCs w:val="24"/>
              </w:rPr>
            </w:pPr>
          </w:p>
        </w:tc>
        <w:tc>
          <w:tcPr>
            <w:tcW w:w="7796" w:type="dxa"/>
            <w:shd w:val="clear" w:color="auto" w:fill="auto"/>
          </w:tcPr>
          <w:p w14:paraId="127B3401" w14:textId="77777777" w:rsidR="00B91BC7" w:rsidRPr="00BE6B8B" w:rsidRDefault="00B91BC7" w:rsidP="00B95B88">
            <w:pPr>
              <w:spacing w:line="360" w:lineRule="auto"/>
              <w:ind w:right="452"/>
              <w:jc w:val="both"/>
              <w:rPr>
                <w:szCs w:val="24"/>
              </w:rPr>
            </w:pPr>
          </w:p>
        </w:tc>
      </w:tr>
      <w:tr w:rsidR="00B91BC7" w:rsidRPr="00BE6B8B" w14:paraId="79AE3DD4" w14:textId="77777777" w:rsidTr="00B95B88">
        <w:tc>
          <w:tcPr>
            <w:tcW w:w="1184" w:type="dxa"/>
            <w:shd w:val="clear" w:color="auto" w:fill="auto"/>
          </w:tcPr>
          <w:p w14:paraId="19AF63FB" w14:textId="77777777" w:rsidR="00B91BC7" w:rsidRPr="00BE6B8B" w:rsidRDefault="00B91BC7" w:rsidP="00B95B88">
            <w:pPr>
              <w:spacing w:line="360" w:lineRule="auto"/>
              <w:jc w:val="both"/>
              <w:rPr>
                <w:szCs w:val="24"/>
              </w:rPr>
            </w:pPr>
            <w:r w:rsidRPr="00BE6B8B">
              <w:rPr>
                <w:rFonts w:hint="cs"/>
                <w:szCs w:val="24"/>
                <w:rtl/>
              </w:rPr>
              <w:t>והואיל:</w:t>
            </w:r>
          </w:p>
        </w:tc>
        <w:tc>
          <w:tcPr>
            <w:tcW w:w="7796" w:type="dxa"/>
            <w:shd w:val="clear" w:color="auto" w:fill="auto"/>
          </w:tcPr>
          <w:p w14:paraId="789B5239" w14:textId="77777777" w:rsidR="00B91BC7" w:rsidRPr="00BE6B8B" w:rsidRDefault="00B91BC7" w:rsidP="00B95B88">
            <w:pPr>
              <w:spacing w:line="360" w:lineRule="auto"/>
              <w:ind w:right="452"/>
              <w:jc w:val="both"/>
              <w:rPr>
                <w:szCs w:val="24"/>
              </w:rPr>
            </w:pPr>
            <w:r w:rsidRPr="00BE6B8B">
              <w:rPr>
                <w:rFonts w:hint="cs"/>
                <w:szCs w:val="24"/>
                <w:rtl/>
              </w:rPr>
              <w:t>ושני הצדדים החליטו לבצע את השירותים עבור המשרד שלא במסגרת יחסי העבודה הנהוגים בין עובד למעביד אלא כאשר ה</w:t>
            </w:r>
            <w:r>
              <w:rPr>
                <w:rFonts w:hint="cs"/>
                <w:szCs w:val="24"/>
                <w:rtl/>
              </w:rPr>
              <w:t>מציע</w:t>
            </w:r>
            <w:r w:rsidRPr="00BE6B8B">
              <w:rPr>
                <w:rFonts w:hint="cs"/>
                <w:szCs w:val="24"/>
                <w:rtl/>
              </w:rPr>
              <w:t xml:space="preserve"> פועל כקבלן עצמאי, ומקבל בגין ביצוע השירותים תמורה לפי</w:t>
            </w:r>
            <w:r>
              <w:rPr>
                <w:rFonts w:hint="cs"/>
                <w:szCs w:val="24"/>
                <w:rtl/>
              </w:rPr>
              <w:t xml:space="preserve"> תעריף מיוחד המותאם למעמדו כספק</w:t>
            </w:r>
            <w:r w:rsidRPr="00BE6B8B">
              <w:rPr>
                <w:rFonts w:hint="cs"/>
                <w:szCs w:val="24"/>
                <w:rtl/>
              </w:rPr>
              <w:t xml:space="preserve"> עצמאי;</w:t>
            </w:r>
          </w:p>
        </w:tc>
      </w:tr>
      <w:tr w:rsidR="00B91BC7" w:rsidRPr="00BE6B8B" w14:paraId="476EB776" w14:textId="77777777" w:rsidTr="00B95B88">
        <w:tc>
          <w:tcPr>
            <w:tcW w:w="1184" w:type="dxa"/>
            <w:shd w:val="clear" w:color="auto" w:fill="auto"/>
          </w:tcPr>
          <w:p w14:paraId="2C86E83A" w14:textId="77777777" w:rsidR="00B91BC7" w:rsidRPr="00BE6B8B" w:rsidRDefault="00B91BC7" w:rsidP="00B95B88">
            <w:pPr>
              <w:spacing w:line="360" w:lineRule="auto"/>
              <w:jc w:val="both"/>
              <w:rPr>
                <w:szCs w:val="24"/>
              </w:rPr>
            </w:pPr>
          </w:p>
        </w:tc>
        <w:tc>
          <w:tcPr>
            <w:tcW w:w="7796" w:type="dxa"/>
            <w:shd w:val="clear" w:color="auto" w:fill="auto"/>
          </w:tcPr>
          <w:p w14:paraId="4E87B670" w14:textId="77777777" w:rsidR="00B91BC7" w:rsidRPr="00BE6B8B" w:rsidRDefault="00B91BC7" w:rsidP="00B95B88">
            <w:pPr>
              <w:spacing w:line="360" w:lineRule="auto"/>
              <w:ind w:right="452"/>
              <w:jc w:val="both"/>
              <w:rPr>
                <w:szCs w:val="24"/>
              </w:rPr>
            </w:pPr>
          </w:p>
        </w:tc>
      </w:tr>
      <w:tr w:rsidR="00B91BC7" w:rsidRPr="00BE6B8B" w14:paraId="35F38DB4" w14:textId="77777777" w:rsidTr="00B95B88">
        <w:tc>
          <w:tcPr>
            <w:tcW w:w="1184" w:type="dxa"/>
            <w:shd w:val="clear" w:color="auto" w:fill="auto"/>
          </w:tcPr>
          <w:p w14:paraId="7D80FC5C" w14:textId="77777777" w:rsidR="00B91BC7" w:rsidRPr="00BE6B8B" w:rsidRDefault="00B91BC7" w:rsidP="00B95B88">
            <w:pPr>
              <w:spacing w:line="360" w:lineRule="auto"/>
              <w:jc w:val="both"/>
              <w:rPr>
                <w:szCs w:val="24"/>
              </w:rPr>
            </w:pPr>
            <w:r w:rsidRPr="00BE6B8B">
              <w:rPr>
                <w:rFonts w:hint="cs"/>
                <w:szCs w:val="24"/>
                <w:rtl/>
              </w:rPr>
              <w:t>והואיל:</w:t>
            </w:r>
          </w:p>
        </w:tc>
        <w:tc>
          <w:tcPr>
            <w:tcW w:w="7796" w:type="dxa"/>
            <w:shd w:val="clear" w:color="auto" w:fill="auto"/>
          </w:tcPr>
          <w:p w14:paraId="585E5519" w14:textId="77777777" w:rsidR="00B91BC7" w:rsidRPr="00BE6B8B" w:rsidRDefault="00B91BC7" w:rsidP="00B95B88">
            <w:pPr>
              <w:spacing w:line="360" w:lineRule="auto"/>
              <w:ind w:right="452"/>
              <w:jc w:val="both"/>
              <w:rPr>
                <w:szCs w:val="24"/>
              </w:rPr>
            </w:pPr>
            <w:r w:rsidRPr="00BE6B8B">
              <w:rPr>
                <w:rFonts w:hint="cs"/>
                <w:szCs w:val="24"/>
                <w:rtl/>
              </w:rPr>
              <w:t>והמשרד מסכים למסור ל</w:t>
            </w:r>
            <w:r>
              <w:rPr>
                <w:rFonts w:hint="cs"/>
                <w:szCs w:val="24"/>
                <w:rtl/>
              </w:rPr>
              <w:t>מציע</w:t>
            </w:r>
            <w:r w:rsidRPr="00BE6B8B">
              <w:rPr>
                <w:rFonts w:hint="cs"/>
                <w:szCs w:val="24"/>
                <w:rtl/>
              </w:rPr>
              <w:t xml:space="preserve"> את ביצוע השירותים על בסיס </w:t>
            </w:r>
            <w:r>
              <w:rPr>
                <w:rFonts w:hint="cs"/>
                <w:szCs w:val="24"/>
                <w:rtl/>
              </w:rPr>
              <w:t>מציע</w:t>
            </w:r>
            <w:r w:rsidRPr="00BE6B8B">
              <w:rPr>
                <w:rFonts w:hint="cs"/>
                <w:szCs w:val="24"/>
                <w:rtl/>
              </w:rPr>
              <w:t xml:space="preserve">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w:t>
            </w:r>
            <w:r>
              <w:rPr>
                <w:rFonts w:hint="cs"/>
                <w:szCs w:val="24"/>
                <w:rtl/>
              </w:rPr>
              <w:t>מציע</w:t>
            </w:r>
            <w:r w:rsidRPr="00BE6B8B">
              <w:rPr>
                <w:rFonts w:hint="cs"/>
                <w:szCs w:val="24"/>
                <w:rtl/>
              </w:rPr>
              <w:t xml:space="preserve"> עצמאי, ואינם הולמים התקשרות במסגרת יחסי עובד ומעביד;</w:t>
            </w:r>
          </w:p>
        </w:tc>
      </w:tr>
    </w:tbl>
    <w:p w14:paraId="5B900243" w14:textId="77777777" w:rsidR="00B91BC7" w:rsidRPr="00BE6B8B" w:rsidRDefault="00B91BC7" w:rsidP="00B91BC7">
      <w:pPr>
        <w:spacing w:line="360" w:lineRule="auto"/>
        <w:ind w:left="708" w:hanging="708"/>
        <w:jc w:val="both"/>
        <w:rPr>
          <w:szCs w:val="24"/>
          <w:rtl/>
        </w:rPr>
      </w:pPr>
    </w:p>
    <w:p w14:paraId="3EB3B64E" w14:textId="77777777" w:rsidR="00B91BC7" w:rsidRPr="00BE6B8B" w:rsidRDefault="00B91BC7" w:rsidP="00B91BC7">
      <w:pPr>
        <w:spacing w:line="360" w:lineRule="auto"/>
        <w:ind w:left="708" w:hanging="708"/>
        <w:jc w:val="both"/>
        <w:rPr>
          <w:szCs w:val="24"/>
          <w:rtl/>
        </w:rPr>
      </w:pPr>
    </w:p>
    <w:p w14:paraId="0F65B2BE" w14:textId="77777777" w:rsidR="00B91BC7" w:rsidRDefault="00B91BC7" w:rsidP="00B91BC7">
      <w:pPr>
        <w:spacing w:line="360" w:lineRule="auto"/>
        <w:ind w:left="708" w:hanging="708"/>
        <w:jc w:val="center"/>
        <w:rPr>
          <w:b/>
          <w:bCs/>
          <w:szCs w:val="24"/>
          <w:u w:val="single"/>
          <w:rtl/>
        </w:rPr>
      </w:pPr>
      <w:r w:rsidRPr="00223000">
        <w:rPr>
          <w:rFonts w:hint="eastAsia"/>
          <w:b/>
          <w:bCs/>
          <w:szCs w:val="24"/>
          <w:u w:val="single"/>
          <w:rtl/>
        </w:rPr>
        <w:t>לפיכך</w:t>
      </w:r>
      <w:r w:rsidRPr="00223000">
        <w:rPr>
          <w:b/>
          <w:bCs/>
          <w:szCs w:val="24"/>
          <w:u w:val="single"/>
          <w:rtl/>
        </w:rPr>
        <w:t xml:space="preserve"> </w:t>
      </w:r>
      <w:r w:rsidRPr="00223000">
        <w:rPr>
          <w:rFonts w:hint="eastAsia"/>
          <w:b/>
          <w:bCs/>
          <w:szCs w:val="24"/>
          <w:u w:val="single"/>
          <w:rtl/>
        </w:rPr>
        <w:t>הוסכם</w:t>
      </w:r>
      <w:r>
        <w:rPr>
          <w:rFonts w:hint="cs"/>
          <w:b/>
          <w:bCs/>
          <w:szCs w:val="24"/>
          <w:u w:val="single"/>
          <w:rtl/>
        </w:rPr>
        <w:t>, הוצהר</w:t>
      </w:r>
      <w:r w:rsidRPr="00223000">
        <w:rPr>
          <w:b/>
          <w:bCs/>
          <w:szCs w:val="24"/>
          <w:u w:val="single"/>
          <w:rtl/>
        </w:rPr>
        <w:t xml:space="preserve"> </w:t>
      </w:r>
      <w:r w:rsidRPr="00223000">
        <w:rPr>
          <w:rFonts w:hint="eastAsia"/>
          <w:b/>
          <w:bCs/>
          <w:szCs w:val="24"/>
          <w:u w:val="single"/>
          <w:rtl/>
        </w:rPr>
        <w:t>והותנה</w:t>
      </w:r>
      <w:r w:rsidRPr="00223000">
        <w:rPr>
          <w:b/>
          <w:bCs/>
          <w:szCs w:val="24"/>
          <w:u w:val="single"/>
          <w:rtl/>
        </w:rPr>
        <w:t xml:space="preserve"> </w:t>
      </w:r>
      <w:r w:rsidRPr="00223000">
        <w:rPr>
          <w:rFonts w:hint="eastAsia"/>
          <w:b/>
          <w:bCs/>
          <w:szCs w:val="24"/>
          <w:u w:val="single"/>
          <w:rtl/>
        </w:rPr>
        <w:t>בין</w:t>
      </w:r>
      <w:r w:rsidRPr="00223000">
        <w:rPr>
          <w:b/>
          <w:bCs/>
          <w:szCs w:val="24"/>
          <w:u w:val="single"/>
          <w:rtl/>
        </w:rPr>
        <w:t xml:space="preserve"> </w:t>
      </w:r>
      <w:r w:rsidRPr="00223000">
        <w:rPr>
          <w:rFonts w:hint="eastAsia"/>
          <w:b/>
          <w:bCs/>
          <w:szCs w:val="24"/>
          <w:u w:val="single"/>
          <w:rtl/>
        </w:rPr>
        <w:t>הצדדים</w:t>
      </w:r>
      <w:r w:rsidRPr="00223000">
        <w:rPr>
          <w:b/>
          <w:bCs/>
          <w:szCs w:val="24"/>
          <w:u w:val="single"/>
          <w:rtl/>
        </w:rPr>
        <w:t xml:space="preserve"> </w:t>
      </w:r>
      <w:r w:rsidRPr="00223000">
        <w:rPr>
          <w:rFonts w:hint="eastAsia"/>
          <w:b/>
          <w:bCs/>
          <w:szCs w:val="24"/>
          <w:u w:val="single"/>
          <w:rtl/>
        </w:rPr>
        <w:t>כדלקמן</w:t>
      </w:r>
      <w:r w:rsidRPr="00223000">
        <w:rPr>
          <w:b/>
          <w:bCs/>
          <w:szCs w:val="24"/>
          <w:u w:val="single"/>
          <w:rtl/>
        </w:rPr>
        <w:t>:</w:t>
      </w:r>
    </w:p>
    <w:p w14:paraId="4B86E5C9" w14:textId="77777777" w:rsidR="00B91BC7" w:rsidRPr="00BE6B8B" w:rsidRDefault="00B91BC7" w:rsidP="00B91BC7">
      <w:pPr>
        <w:spacing w:line="360" w:lineRule="auto"/>
        <w:ind w:right="567"/>
        <w:jc w:val="both"/>
        <w:rPr>
          <w:szCs w:val="24"/>
          <w:rtl/>
        </w:rPr>
      </w:pPr>
    </w:p>
    <w:p w14:paraId="112A23CB" w14:textId="77777777" w:rsidR="00B91BC7" w:rsidRPr="00704C02" w:rsidRDefault="00B91BC7" w:rsidP="00B91BC7">
      <w:pPr>
        <w:pStyle w:val="af6"/>
        <w:numPr>
          <w:ilvl w:val="0"/>
          <w:numId w:val="90"/>
        </w:numPr>
        <w:spacing w:line="360" w:lineRule="auto"/>
        <w:jc w:val="both"/>
        <w:rPr>
          <w:b/>
          <w:bCs/>
          <w:szCs w:val="24"/>
          <w:u w:val="single"/>
        </w:rPr>
      </w:pPr>
      <w:r w:rsidRPr="00704C02">
        <w:rPr>
          <w:rFonts w:hint="cs"/>
          <w:b/>
          <w:bCs/>
          <w:szCs w:val="24"/>
          <w:u w:val="single"/>
          <w:rtl/>
        </w:rPr>
        <w:t>מבוא, נספחים ופרשנות</w:t>
      </w:r>
    </w:p>
    <w:p w14:paraId="18ABD912" w14:textId="77777777" w:rsidR="00B91BC7" w:rsidRPr="00BE6B8B" w:rsidRDefault="00B91BC7" w:rsidP="00B91BC7">
      <w:pPr>
        <w:numPr>
          <w:ilvl w:val="1"/>
          <w:numId w:val="90"/>
        </w:numPr>
        <w:spacing w:line="360" w:lineRule="auto"/>
        <w:ind w:right="0"/>
        <w:jc w:val="both"/>
        <w:rPr>
          <w:szCs w:val="24"/>
          <w:u w:val="single"/>
        </w:rPr>
      </w:pPr>
      <w:r w:rsidRPr="00BE6B8B">
        <w:rPr>
          <w:rFonts w:hint="cs"/>
          <w:szCs w:val="24"/>
          <w:rtl/>
        </w:rPr>
        <w:t>המבוא להסכם זה מהווה חלק בלתי נפרד ממנו. בכל מקרה של סתירה בין ההסכם גופו לבין נספחיו, הוראת ההסכם גופו עדיפות.</w:t>
      </w:r>
    </w:p>
    <w:p w14:paraId="13B35578" w14:textId="77777777" w:rsidR="00B91BC7" w:rsidRPr="00BE6B8B" w:rsidRDefault="00B91BC7" w:rsidP="00B91BC7">
      <w:pPr>
        <w:numPr>
          <w:ilvl w:val="1"/>
          <w:numId w:val="90"/>
        </w:numPr>
        <w:spacing w:line="360" w:lineRule="auto"/>
        <w:ind w:right="0"/>
        <w:jc w:val="both"/>
        <w:rPr>
          <w:szCs w:val="24"/>
          <w:u w:val="single"/>
        </w:rPr>
      </w:pPr>
      <w:r w:rsidRPr="00BE6B8B">
        <w:rPr>
          <w:rFonts w:hint="cs"/>
          <w:szCs w:val="24"/>
          <w:rtl/>
        </w:rPr>
        <w:t>כותרות הסעיפים הן לצרכי נוחות בלבד ואין בהן כדי ללמד על פרשנות ההסכם.</w:t>
      </w:r>
    </w:p>
    <w:p w14:paraId="61E28C79" w14:textId="77777777" w:rsidR="00B91BC7" w:rsidRPr="00BE6B8B" w:rsidRDefault="00B91BC7" w:rsidP="00B91BC7">
      <w:pPr>
        <w:spacing w:line="360" w:lineRule="auto"/>
        <w:jc w:val="both"/>
        <w:rPr>
          <w:szCs w:val="24"/>
          <w:u w:val="single"/>
        </w:rPr>
      </w:pPr>
    </w:p>
    <w:p w14:paraId="4B33DA6B" w14:textId="77777777" w:rsidR="00B91BC7" w:rsidRPr="00BE6B8B" w:rsidRDefault="00B91BC7" w:rsidP="00B91BC7">
      <w:pPr>
        <w:numPr>
          <w:ilvl w:val="0"/>
          <w:numId w:val="90"/>
        </w:numPr>
        <w:spacing w:line="360" w:lineRule="auto"/>
        <w:ind w:right="0"/>
        <w:jc w:val="both"/>
        <w:rPr>
          <w:b/>
          <w:bCs/>
          <w:szCs w:val="24"/>
          <w:u w:val="single"/>
        </w:rPr>
      </w:pPr>
      <w:r w:rsidRPr="00BE6B8B">
        <w:rPr>
          <w:rFonts w:hint="cs"/>
          <w:b/>
          <w:bCs/>
          <w:szCs w:val="24"/>
          <w:u w:val="single"/>
          <w:rtl/>
        </w:rPr>
        <w:t>ההתקשרות</w:t>
      </w:r>
    </w:p>
    <w:p w14:paraId="1F4F1A42" w14:textId="77777777" w:rsidR="00B91BC7" w:rsidRPr="00BE6B8B" w:rsidRDefault="00B91BC7" w:rsidP="00B91BC7">
      <w:pPr>
        <w:spacing w:line="360" w:lineRule="auto"/>
        <w:ind w:left="567"/>
        <w:jc w:val="both"/>
        <w:rPr>
          <w:szCs w:val="24"/>
          <w:rtl/>
        </w:rPr>
      </w:pPr>
      <w:r w:rsidRPr="00BE6B8B">
        <w:rPr>
          <w:rFonts w:hint="cs"/>
          <w:szCs w:val="24"/>
          <w:rtl/>
        </w:rPr>
        <w:t>ה</w:t>
      </w:r>
      <w:r>
        <w:rPr>
          <w:rFonts w:hint="cs"/>
          <w:szCs w:val="24"/>
          <w:rtl/>
        </w:rPr>
        <w:t>מציע</w:t>
      </w:r>
      <w:r w:rsidRPr="00BE6B8B">
        <w:rPr>
          <w:rFonts w:hint="cs"/>
          <w:szCs w:val="24"/>
          <w:rtl/>
        </w:rPr>
        <w:t xml:space="preserve"> מקבל על עצמו להעניק למשרד </w:t>
      </w:r>
      <w:r>
        <w:rPr>
          <w:rFonts w:hint="cs"/>
          <w:szCs w:val="24"/>
          <w:rtl/>
        </w:rPr>
        <w:t xml:space="preserve">את השירותים </w:t>
      </w:r>
      <w:r w:rsidRPr="00BE6B8B">
        <w:rPr>
          <w:rFonts w:hint="cs"/>
          <w:szCs w:val="24"/>
          <w:rtl/>
        </w:rPr>
        <w:t xml:space="preserve">בהתאם ללוח הזמנים שייקבע ע"י </w:t>
      </w:r>
      <w:r>
        <w:rPr>
          <w:rFonts w:hint="cs"/>
          <w:szCs w:val="24"/>
          <w:rtl/>
        </w:rPr>
        <w:t>המנהל</w:t>
      </w:r>
      <w:r w:rsidRPr="00BE6B8B">
        <w:rPr>
          <w:rFonts w:hint="cs"/>
          <w:szCs w:val="24"/>
          <w:rtl/>
        </w:rPr>
        <w:t xml:space="preserve"> והכול כמפורט וכמוגדר בהסכם זה</w:t>
      </w:r>
      <w:r>
        <w:rPr>
          <w:rFonts w:hint="cs"/>
          <w:szCs w:val="24"/>
          <w:rtl/>
        </w:rPr>
        <w:t xml:space="preserve">. </w:t>
      </w:r>
      <w:r w:rsidRPr="00BE6B8B">
        <w:rPr>
          <w:rFonts w:hint="cs"/>
          <w:szCs w:val="24"/>
          <w:rtl/>
        </w:rPr>
        <w:t>השירותים יינתנו כשהם כוללים כל פעולה אחרת הנדרשת לשם ביצועם ברמה הנדרשת בהסכם זה</w:t>
      </w:r>
      <w:r>
        <w:rPr>
          <w:rFonts w:hint="cs"/>
          <w:szCs w:val="24"/>
          <w:rtl/>
        </w:rPr>
        <w:t>,</w:t>
      </w:r>
      <w:r w:rsidRPr="00BE6B8B">
        <w:rPr>
          <w:rFonts w:hint="cs"/>
          <w:szCs w:val="24"/>
          <w:rtl/>
        </w:rPr>
        <w:t xml:space="preserve"> א</w:t>
      </w:r>
      <w:r>
        <w:rPr>
          <w:rFonts w:hint="cs"/>
          <w:szCs w:val="24"/>
          <w:rtl/>
        </w:rPr>
        <w:t xml:space="preserve">ף אם אינה נזכרת במפורש בהסכם </w:t>
      </w:r>
      <w:r w:rsidRPr="00BE6B8B">
        <w:rPr>
          <w:rFonts w:hint="cs"/>
          <w:szCs w:val="24"/>
          <w:rtl/>
        </w:rPr>
        <w:t>ונספחיו.</w:t>
      </w:r>
    </w:p>
    <w:p w14:paraId="38AF1238" w14:textId="77777777" w:rsidR="00B91BC7" w:rsidRPr="00BE6B8B" w:rsidRDefault="00B91BC7" w:rsidP="00B91BC7">
      <w:pPr>
        <w:spacing w:line="360" w:lineRule="auto"/>
        <w:ind w:left="567"/>
        <w:jc w:val="both"/>
        <w:rPr>
          <w:szCs w:val="24"/>
        </w:rPr>
      </w:pPr>
    </w:p>
    <w:p w14:paraId="2F5AC9AF" w14:textId="77777777" w:rsidR="00B91BC7" w:rsidRPr="00BE6B8B" w:rsidRDefault="00B91BC7" w:rsidP="00B91BC7">
      <w:pPr>
        <w:numPr>
          <w:ilvl w:val="0"/>
          <w:numId w:val="90"/>
        </w:numPr>
        <w:spacing w:line="360" w:lineRule="auto"/>
        <w:ind w:right="0"/>
        <w:jc w:val="both"/>
        <w:rPr>
          <w:b/>
          <w:bCs/>
          <w:szCs w:val="24"/>
          <w:u w:val="single"/>
          <w:rtl/>
        </w:rPr>
      </w:pPr>
      <w:r w:rsidRPr="00BE6B8B">
        <w:rPr>
          <w:rFonts w:hint="cs"/>
          <w:b/>
          <w:bCs/>
          <w:szCs w:val="24"/>
          <w:u w:val="single"/>
          <w:rtl/>
        </w:rPr>
        <w:t>נציג המשרד</w:t>
      </w:r>
    </w:p>
    <w:p w14:paraId="48F80229" w14:textId="77777777" w:rsidR="00B91BC7" w:rsidRPr="00BE6B8B" w:rsidRDefault="00B91BC7" w:rsidP="00B91BC7">
      <w:pPr>
        <w:numPr>
          <w:ilvl w:val="1"/>
          <w:numId w:val="90"/>
        </w:numPr>
        <w:spacing w:line="360" w:lineRule="auto"/>
        <w:ind w:right="0"/>
        <w:jc w:val="both"/>
        <w:rPr>
          <w:szCs w:val="24"/>
          <w:u w:val="single"/>
        </w:rPr>
      </w:pPr>
      <w:r w:rsidRPr="00651C0E">
        <w:rPr>
          <w:rFonts w:hint="cs"/>
          <w:szCs w:val="24"/>
          <w:rtl/>
        </w:rPr>
        <w:t>ה</w:t>
      </w:r>
      <w:r>
        <w:rPr>
          <w:rFonts w:hint="cs"/>
          <w:szCs w:val="24"/>
          <w:rtl/>
        </w:rPr>
        <w:t>מציע</w:t>
      </w:r>
      <w:r w:rsidRPr="00651C0E">
        <w:rPr>
          <w:rFonts w:hint="cs"/>
          <w:szCs w:val="24"/>
          <w:rtl/>
        </w:rPr>
        <w:t xml:space="preserve"> יבצע את השירותים בפיקוחו של</w:t>
      </w:r>
      <w:r>
        <w:rPr>
          <w:rFonts w:hint="cs"/>
          <w:szCs w:val="24"/>
          <w:rtl/>
        </w:rPr>
        <w:t xml:space="preserve"> מנהל אגף הנדסה ורישוי במינהל הדלק והגז</w:t>
      </w:r>
      <w:r w:rsidRPr="00651C0E">
        <w:rPr>
          <w:rFonts w:hint="cs"/>
          <w:szCs w:val="24"/>
          <w:rtl/>
        </w:rPr>
        <w:t xml:space="preserve"> או מי מטעמו (להלן:</w:t>
      </w:r>
      <w:r w:rsidRPr="00B91803">
        <w:rPr>
          <w:rFonts w:hint="cs"/>
          <w:szCs w:val="24"/>
          <w:rtl/>
        </w:rPr>
        <w:t xml:space="preserve"> "</w:t>
      </w:r>
      <w:r>
        <w:rPr>
          <w:rFonts w:hint="cs"/>
          <w:b/>
          <w:bCs/>
          <w:szCs w:val="24"/>
          <w:rtl/>
        </w:rPr>
        <w:t>המנהל</w:t>
      </w:r>
      <w:r w:rsidRPr="00B91803">
        <w:rPr>
          <w:rFonts w:hint="cs"/>
          <w:szCs w:val="24"/>
          <w:rtl/>
        </w:rPr>
        <w:t>"). המשרד יהא רשאי להחליף את</w:t>
      </w:r>
      <w:r w:rsidRPr="00BE6B8B">
        <w:rPr>
          <w:rFonts w:hint="cs"/>
          <w:szCs w:val="24"/>
          <w:rtl/>
        </w:rPr>
        <w:t xml:space="preserve"> </w:t>
      </w:r>
      <w:r>
        <w:rPr>
          <w:rFonts w:hint="cs"/>
          <w:szCs w:val="24"/>
          <w:rtl/>
        </w:rPr>
        <w:t>המנהל</w:t>
      </w:r>
      <w:r w:rsidRPr="00BE6B8B">
        <w:rPr>
          <w:rFonts w:hint="cs"/>
          <w:szCs w:val="24"/>
          <w:rtl/>
        </w:rPr>
        <w:t xml:space="preserve"> בכל עת וזאת בדרך של בהודעה בכתב שתשלח ל</w:t>
      </w:r>
      <w:r>
        <w:rPr>
          <w:rFonts w:hint="cs"/>
          <w:szCs w:val="24"/>
          <w:rtl/>
        </w:rPr>
        <w:t>מציע</w:t>
      </w:r>
      <w:r w:rsidRPr="00BE6B8B">
        <w:rPr>
          <w:rFonts w:hint="cs"/>
          <w:b/>
          <w:bCs/>
          <w:i/>
          <w:iCs/>
          <w:szCs w:val="24"/>
          <w:rtl/>
        </w:rPr>
        <w:t>.</w:t>
      </w:r>
    </w:p>
    <w:p w14:paraId="6D77B296" w14:textId="77777777" w:rsidR="00B91BC7" w:rsidRPr="00BE6B8B" w:rsidRDefault="00B91BC7" w:rsidP="00B91BC7">
      <w:pPr>
        <w:numPr>
          <w:ilvl w:val="1"/>
          <w:numId w:val="90"/>
        </w:numPr>
        <w:spacing w:line="360" w:lineRule="auto"/>
        <w:ind w:right="0"/>
        <w:jc w:val="both"/>
        <w:rPr>
          <w:szCs w:val="24"/>
          <w:u w:val="single"/>
        </w:rPr>
      </w:pPr>
      <w:r>
        <w:rPr>
          <w:rFonts w:hint="cs"/>
          <w:szCs w:val="24"/>
          <w:rtl/>
        </w:rPr>
        <w:t>המנהל</w:t>
      </w:r>
      <w:r w:rsidRPr="00BE6B8B">
        <w:rPr>
          <w:rFonts w:hint="cs"/>
          <w:szCs w:val="24"/>
          <w:rtl/>
        </w:rPr>
        <w:t xml:space="preserve"> יהיה זכאי לעיין בכל מסמך ולקבל כל מסמך וכל מידע הקשור או הכרוך במתן השירותים.</w:t>
      </w:r>
    </w:p>
    <w:p w14:paraId="240B2093" w14:textId="77777777" w:rsidR="00B91BC7" w:rsidRPr="00BE6B8B" w:rsidRDefault="00B91BC7" w:rsidP="00B91BC7">
      <w:pPr>
        <w:spacing w:line="360" w:lineRule="auto"/>
        <w:jc w:val="both"/>
        <w:rPr>
          <w:szCs w:val="24"/>
        </w:rPr>
      </w:pPr>
    </w:p>
    <w:p w14:paraId="59ED7973" w14:textId="77777777" w:rsidR="00B91BC7" w:rsidRPr="00BE6B8B" w:rsidRDefault="00B91BC7" w:rsidP="00B91BC7">
      <w:pPr>
        <w:numPr>
          <w:ilvl w:val="0"/>
          <w:numId w:val="90"/>
        </w:numPr>
        <w:spacing w:line="360" w:lineRule="auto"/>
        <w:ind w:right="0"/>
        <w:jc w:val="both"/>
        <w:rPr>
          <w:b/>
          <w:bCs/>
          <w:szCs w:val="24"/>
          <w:u w:val="single"/>
          <w:rtl/>
        </w:rPr>
      </w:pPr>
      <w:r w:rsidRPr="00BE6B8B">
        <w:rPr>
          <w:rFonts w:hint="cs"/>
          <w:b/>
          <w:bCs/>
          <w:szCs w:val="24"/>
          <w:u w:val="single"/>
          <w:rtl/>
        </w:rPr>
        <w:t>תקופת ההסכם</w:t>
      </w:r>
    </w:p>
    <w:p w14:paraId="065906A6" w14:textId="77777777" w:rsidR="00B91BC7" w:rsidRPr="00651C0E" w:rsidRDefault="00B91BC7" w:rsidP="00B91BC7">
      <w:pPr>
        <w:numPr>
          <w:ilvl w:val="1"/>
          <w:numId w:val="90"/>
        </w:numPr>
        <w:spacing w:line="360" w:lineRule="auto"/>
        <w:ind w:right="0"/>
        <w:jc w:val="both"/>
        <w:rPr>
          <w:szCs w:val="24"/>
          <w:u w:val="single"/>
        </w:rPr>
      </w:pPr>
      <w:r w:rsidRPr="00651C0E">
        <w:rPr>
          <w:rFonts w:hint="cs"/>
          <w:szCs w:val="24"/>
          <w:rtl/>
        </w:rPr>
        <w:t>הסכם זה נעשה לתקופה של 1</w:t>
      </w:r>
      <w:r>
        <w:rPr>
          <w:rFonts w:hint="cs"/>
          <w:szCs w:val="24"/>
          <w:rtl/>
        </w:rPr>
        <w:t>2</w:t>
      </w:r>
      <w:r w:rsidRPr="00651C0E">
        <w:rPr>
          <w:rFonts w:hint="cs"/>
          <w:szCs w:val="24"/>
          <w:rtl/>
        </w:rPr>
        <w:t xml:space="preserve"> חודשים, החל מיום [______________] ועד ליום [___________] (להלן: "</w:t>
      </w:r>
      <w:r w:rsidRPr="00651C0E">
        <w:rPr>
          <w:rFonts w:hint="cs"/>
          <w:b/>
          <w:bCs/>
          <w:szCs w:val="24"/>
          <w:rtl/>
        </w:rPr>
        <w:t>תקופת ההסכם</w:t>
      </w:r>
      <w:r w:rsidRPr="00651C0E">
        <w:rPr>
          <w:rFonts w:hint="cs"/>
          <w:szCs w:val="24"/>
          <w:rtl/>
        </w:rPr>
        <w:t>").</w:t>
      </w:r>
    </w:p>
    <w:p w14:paraId="2060C7ED" w14:textId="77777777" w:rsidR="00B91BC7" w:rsidRPr="00651C0E" w:rsidRDefault="00B91BC7" w:rsidP="00B91BC7">
      <w:pPr>
        <w:numPr>
          <w:ilvl w:val="1"/>
          <w:numId w:val="90"/>
        </w:numPr>
        <w:spacing w:line="360" w:lineRule="auto"/>
        <w:ind w:right="0"/>
        <w:jc w:val="both"/>
        <w:rPr>
          <w:szCs w:val="24"/>
        </w:rPr>
      </w:pPr>
      <w:r w:rsidRPr="00651C0E">
        <w:rPr>
          <w:rFonts w:hint="cs"/>
          <w:szCs w:val="24"/>
          <w:rtl/>
        </w:rPr>
        <w:t xml:space="preserve">למשרד שמורה האופציה להאריך את תקופת ההסכם לתקופות נוספות, ולהרחיב את ההיקף הכספי של ההסכם, באופן יחסי להארכה, ובלבד שסך תקופת ההסכם לא תעלה על </w:t>
      </w:r>
      <w:r>
        <w:rPr>
          <w:rFonts w:hint="cs"/>
          <w:szCs w:val="24"/>
          <w:rtl/>
        </w:rPr>
        <w:t>5</w:t>
      </w:r>
      <w:r w:rsidRPr="00651C0E">
        <w:rPr>
          <w:rFonts w:hint="cs"/>
          <w:szCs w:val="24"/>
          <w:rtl/>
        </w:rPr>
        <w:t xml:space="preserve"> שנים</w:t>
      </w:r>
      <w:r>
        <w:rPr>
          <w:rFonts w:hint="cs"/>
          <w:szCs w:val="24"/>
          <w:rtl/>
        </w:rPr>
        <w:t xml:space="preserve"> בסה"כ.</w:t>
      </w:r>
    </w:p>
    <w:p w14:paraId="3BE29CB9" w14:textId="77777777" w:rsidR="00B91BC7" w:rsidRPr="0051543B" w:rsidRDefault="00B91BC7" w:rsidP="00B91BC7">
      <w:pPr>
        <w:spacing w:line="360" w:lineRule="auto"/>
        <w:ind w:left="1134" w:right="567"/>
        <w:jc w:val="both"/>
        <w:rPr>
          <w:szCs w:val="24"/>
          <w:u w:val="single"/>
          <w:rtl/>
        </w:rPr>
      </w:pPr>
    </w:p>
    <w:p w14:paraId="7FA345F0" w14:textId="77777777" w:rsidR="00B91BC7" w:rsidRPr="00BE6B8B" w:rsidRDefault="00B91BC7" w:rsidP="00B91BC7">
      <w:pPr>
        <w:keepNext/>
        <w:numPr>
          <w:ilvl w:val="0"/>
          <w:numId w:val="90"/>
        </w:numPr>
        <w:spacing w:line="360" w:lineRule="auto"/>
        <w:jc w:val="both"/>
        <w:rPr>
          <w:b/>
          <w:bCs/>
          <w:szCs w:val="24"/>
          <w:u w:val="single"/>
        </w:rPr>
      </w:pPr>
      <w:r w:rsidRPr="00BE6B8B">
        <w:rPr>
          <w:rFonts w:hint="eastAsia"/>
          <w:b/>
          <w:bCs/>
          <w:szCs w:val="24"/>
          <w:u w:val="single"/>
          <w:rtl/>
        </w:rPr>
        <w:t>תנאים</w:t>
      </w:r>
      <w:r w:rsidRPr="00BE6B8B">
        <w:rPr>
          <w:b/>
          <w:bCs/>
          <w:szCs w:val="24"/>
          <w:u w:val="single"/>
          <w:rtl/>
        </w:rPr>
        <w:t xml:space="preserve"> כלליים: </w:t>
      </w:r>
    </w:p>
    <w:p w14:paraId="35BEF522" w14:textId="77777777" w:rsidR="00B91BC7" w:rsidRDefault="00B91BC7" w:rsidP="00B91BC7">
      <w:pPr>
        <w:numPr>
          <w:ilvl w:val="1"/>
          <w:numId w:val="90"/>
        </w:numPr>
        <w:spacing w:line="360" w:lineRule="auto"/>
        <w:ind w:right="0"/>
        <w:jc w:val="both"/>
        <w:rPr>
          <w:szCs w:val="24"/>
        </w:rPr>
      </w:pPr>
      <w:r>
        <w:rPr>
          <w:rFonts w:hint="cs"/>
          <w:szCs w:val="24"/>
          <w:rtl/>
        </w:rPr>
        <w:t>המציע</w:t>
      </w:r>
      <w:r w:rsidRPr="00BE6B8B">
        <w:rPr>
          <w:szCs w:val="24"/>
          <w:rtl/>
        </w:rPr>
        <w:t xml:space="preserve"> יספק עבור כל </w:t>
      </w:r>
      <w:r>
        <w:rPr>
          <w:rFonts w:hint="cs"/>
          <w:szCs w:val="24"/>
          <w:rtl/>
        </w:rPr>
        <w:t>נותני השירותים מטעמו</w:t>
      </w:r>
      <w:r w:rsidRPr="00BE6B8B">
        <w:rPr>
          <w:szCs w:val="24"/>
          <w:rtl/>
        </w:rPr>
        <w:t xml:space="preserve"> את כל שרותי המשרד וכל השירותים הנלווים הדרושים ל</w:t>
      </w:r>
      <w:r w:rsidRPr="00BE6B8B">
        <w:rPr>
          <w:rFonts w:hint="eastAsia"/>
          <w:szCs w:val="24"/>
          <w:rtl/>
        </w:rPr>
        <w:t>הם</w:t>
      </w:r>
      <w:r w:rsidRPr="00BE6B8B">
        <w:rPr>
          <w:szCs w:val="24"/>
          <w:rtl/>
        </w:rPr>
        <w:t xml:space="preserve"> לביצוע </w:t>
      </w:r>
      <w:r>
        <w:rPr>
          <w:rFonts w:hint="cs"/>
          <w:szCs w:val="24"/>
          <w:rtl/>
        </w:rPr>
        <w:t>מלוא השירותים עבור המשרד.</w:t>
      </w:r>
    </w:p>
    <w:p w14:paraId="79CEF762" w14:textId="77777777" w:rsidR="00B91BC7" w:rsidRDefault="00B91BC7" w:rsidP="00B91BC7">
      <w:pPr>
        <w:numPr>
          <w:ilvl w:val="1"/>
          <w:numId w:val="90"/>
        </w:numPr>
        <w:spacing w:line="360" w:lineRule="auto"/>
        <w:ind w:right="0"/>
        <w:jc w:val="both"/>
        <w:rPr>
          <w:szCs w:val="24"/>
        </w:rPr>
      </w:pPr>
      <w:r>
        <w:rPr>
          <w:rFonts w:hint="cs"/>
          <w:szCs w:val="24"/>
          <w:rtl/>
        </w:rPr>
        <w:t>במידה והספק לא יעמוד בתוכנית הבדיקות כפי שמפורטת בנספח וכפי שהוכתבה על ידי המשרד במשך 3 (שלושה) חודשים רשאי המשרד להקטין את כמות הבדיקות.</w:t>
      </w:r>
    </w:p>
    <w:p w14:paraId="13F5693C" w14:textId="77777777" w:rsidR="00B91BC7" w:rsidRPr="00651C0E" w:rsidRDefault="00B91BC7" w:rsidP="00B91BC7">
      <w:pPr>
        <w:spacing w:line="360" w:lineRule="auto"/>
        <w:ind w:left="1134"/>
        <w:jc w:val="both"/>
        <w:rPr>
          <w:b/>
          <w:bCs/>
          <w:szCs w:val="24"/>
          <w:rtl/>
        </w:rPr>
      </w:pPr>
    </w:p>
    <w:p w14:paraId="48D2D560" w14:textId="77777777" w:rsidR="00B91BC7" w:rsidRPr="00BE6B8B" w:rsidRDefault="00B91BC7" w:rsidP="00B91BC7">
      <w:pPr>
        <w:numPr>
          <w:ilvl w:val="0"/>
          <w:numId w:val="90"/>
        </w:numPr>
        <w:spacing w:line="360" w:lineRule="auto"/>
        <w:jc w:val="both"/>
        <w:rPr>
          <w:b/>
          <w:bCs/>
          <w:szCs w:val="24"/>
          <w:u w:val="single"/>
        </w:rPr>
      </w:pPr>
      <w:r w:rsidRPr="00BE6B8B">
        <w:rPr>
          <w:rFonts w:hint="cs"/>
          <w:b/>
          <w:bCs/>
          <w:szCs w:val="24"/>
          <w:u w:val="single"/>
          <w:rtl/>
        </w:rPr>
        <w:t>ערבות</w:t>
      </w:r>
    </w:p>
    <w:p w14:paraId="5B508EA7" w14:textId="77777777" w:rsidR="00B91BC7" w:rsidRPr="00BE6B8B" w:rsidRDefault="00B91BC7" w:rsidP="00B91BC7">
      <w:pPr>
        <w:numPr>
          <w:ilvl w:val="1"/>
          <w:numId w:val="90"/>
        </w:numPr>
        <w:spacing w:line="360" w:lineRule="auto"/>
        <w:ind w:right="0"/>
        <w:jc w:val="both"/>
        <w:rPr>
          <w:szCs w:val="24"/>
          <w:u w:val="single"/>
        </w:rPr>
      </w:pPr>
      <w:r w:rsidRPr="00BE6B8B">
        <w:rPr>
          <w:rFonts w:hint="cs"/>
          <w:szCs w:val="24"/>
          <w:rtl/>
        </w:rPr>
        <w:t>ל</w:t>
      </w:r>
      <w:r>
        <w:rPr>
          <w:rFonts w:hint="cs"/>
          <w:szCs w:val="24"/>
          <w:rtl/>
        </w:rPr>
        <w:t xml:space="preserve">צורך </w:t>
      </w:r>
      <w:r w:rsidRPr="00BE6B8B">
        <w:rPr>
          <w:rFonts w:hint="cs"/>
          <w:szCs w:val="24"/>
          <w:rtl/>
        </w:rPr>
        <w:t>הבטחת התחייבויותיו לפי חוזה זה מוסר ה</w:t>
      </w:r>
      <w:r>
        <w:rPr>
          <w:rFonts w:hint="cs"/>
          <w:szCs w:val="24"/>
          <w:rtl/>
        </w:rPr>
        <w:t>מציע</w:t>
      </w:r>
      <w:r w:rsidRPr="00BE6B8B">
        <w:rPr>
          <w:rFonts w:hint="cs"/>
          <w:szCs w:val="24"/>
          <w:rtl/>
        </w:rPr>
        <w:t xml:space="preserve"> למשרד, עם חתימת החוזה, ערבות בנקאית או ערבות חברת ביטוח בלתי מותנית שתוצא לבקשתו (שמו יופיע בבקשה) ע"ס </w:t>
      </w:r>
      <w:r w:rsidRPr="00BE6B8B">
        <w:rPr>
          <w:rFonts w:hint="cs"/>
          <w:szCs w:val="24"/>
          <w:highlight w:val="yellow"/>
          <w:rtl/>
        </w:rPr>
        <w:t>________₪</w:t>
      </w:r>
      <w:r w:rsidRPr="00BE6B8B">
        <w:rPr>
          <w:rFonts w:hint="cs"/>
          <w:szCs w:val="24"/>
          <w:rtl/>
        </w:rPr>
        <w:t xml:space="preserve"> (5% מהיקפו הכספי של ההסכם בתוספת מע"מ). הערבות תהיה בתוקף לפחות 60 יום לאחר גמר תקופת ההסכם, ותוצמד למדד המחירים לצרכן (להלן: "</w:t>
      </w:r>
      <w:r w:rsidRPr="00BE6B8B">
        <w:rPr>
          <w:rFonts w:hint="cs"/>
          <w:b/>
          <w:bCs/>
          <w:szCs w:val="24"/>
          <w:rtl/>
        </w:rPr>
        <w:t>הערבות</w:t>
      </w:r>
      <w:r w:rsidRPr="00BE6B8B">
        <w:rPr>
          <w:rFonts w:hint="cs"/>
          <w:szCs w:val="24"/>
          <w:rtl/>
        </w:rPr>
        <w:t xml:space="preserve">"). </w:t>
      </w:r>
      <w:r w:rsidRPr="00DD19B4">
        <w:rPr>
          <w:rFonts w:hint="cs"/>
          <w:b/>
          <w:bCs/>
          <w:szCs w:val="24"/>
          <w:rtl/>
        </w:rPr>
        <w:t>מסירת הערבות תהיה תנאי מוקדם לכניסת ההתקשרות לתוקף</w:t>
      </w:r>
      <w:r w:rsidRPr="00BE6B8B">
        <w:rPr>
          <w:rFonts w:hint="cs"/>
          <w:szCs w:val="24"/>
          <w:rtl/>
        </w:rPr>
        <w:t>.</w:t>
      </w:r>
      <w:r>
        <w:rPr>
          <w:rFonts w:hint="cs"/>
          <w:szCs w:val="24"/>
          <w:u w:val="single"/>
          <w:rtl/>
        </w:rPr>
        <w:t xml:space="preserve"> נוסח הערבות מופיע בנספח טז'.</w:t>
      </w:r>
    </w:p>
    <w:p w14:paraId="3C7D8126" w14:textId="77777777" w:rsidR="00B91BC7" w:rsidRDefault="00B91BC7" w:rsidP="00B91BC7">
      <w:pPr>
        <w:numPr>
          <w:ilvl w:val="1"/>
          <w:numId w:val="90"/>
        </w:numPr>
        <w:spacing w:line="360" w:lineRule="auto"/>
        <w:ind w:right="0"/>
        <w:jc w:val="both"/>
        <w:rPr>
          <w:szCs w:val="24"/>
        </w:rPr>
      </w:pPr>
      <w:r w:rsidRPr="00BE6B8B">
        <w:rPr>
          <w:rFonts w:hint="cs"/>
          <w:szCs w:val="24"/>
          <w:rtl/>
        </w:rPr>
        <w:t>אם היקף השירותים יורחב, תורחב הערבות בסכום יחסי. ה</w:t>
      </w:r>
      <w:r>
        <w:rPr>
          <w:rFonts w:hint="cs"/>
          <w:szCs w:val="24"/>
          <w:rtl/>
        </w:rPr>
        <w:t>מציע</w:t>
      </w:r>
      <w:r w:rsidRPr="00BE6B8B">
        <w:rPr>
          <w:rFonts w:hint="cs"/>
          <w:szCs w:val="24"/>
          <w:rtl/>
        </w:rPr>
        <w:t xml:space="preserve"> יהיה אחראי להאריך את תוקף הערבות מעת לעת, בהתאם להארכת תקופת ההסכם. הארכת הערבות תיעשה לפחות חודש לפני תום תוקפה. </w:t>
      </w:r>
      <w:r w:rsidRPr="00BD7A14">
        <w:rPr>
          <w:rFonts w:hint="cs"/>
          <w:b/>
          <w:bCs/>
          <w:szCs w:val="24"/>
          <w:rtl/>
        </w:rPr>
        <w:t>במקרה של הארכת הערבות, הרחבתה או הוצאת ערבות חדשה, הערבות תוצמד בהתאם לערבות המקור- מיום החתימה על ההסכם</w:t>
      </w:r>
      <w:r w:rsidRPr="00BD7A14">
        <w:rPr>
          <w:rFonts w:hint="cs"/>
          <w:szCs w:val="24"/>
          <w:rtl/>
        </w:rPr>
        <w:t>.</w:t>
      </w:r>
      <w:r w:rsidRPr="00BE6B8B">
        <w:rPr>
          <w:rFonts w:hint="cs"/>
          <w:szCs w:val="24"/>
          <w:rtl/>
        </w:rPr>
        <w:t xml:space="preserve"> לא האריך ה</w:t>
      </w:r>
      <w:r>
        <w:rPr>
          <w:rFonts w:hint="cs"/>
          <w:szCs w:val="24"/>
          <w:rtl/>
        </w:rPr>
        <w:t>מציע</w:t>
      </w:r>
      <w:r w:rsidRPr="00BE6B8B">
        <w:rPr>
          <w:rFonts w:hint="cs"/>
          <w:szCs w:val="24"/>
          <w:rtl/>
        </w:rPr>
        <w:t xml:space="preserve"> את תוקף הערבות או לא הגדילה </w:t>
      </w:r>
      <w:r>
        <w:rPr>
          <w:rFonts w:hint="cs"/>
          <w:szCs w:val="24"/>
          <w:rtl/>
        </w:rPr>
        <w:t>לפי</w:t>
      </w:r>
      <w:r w:rsidRPr="00BE6B8B">
        <w:rPr>
          <w:rFonts w:hint="cs"/>
          <w:szCs w:val="24"/>
          <w:rtl/>
        </w:rPr>
        <w:t xml:space="preserve"> דרישת המשרד, יהיה המשרד רשאי לחלט את הערבות ללא כל התראה מוקדמת, גם אם ה</w:t>
      </w:r>
      <w:r>
        <w:rPr>
          <w:rFonts w:hint="cs"/>
          <w:szCs w:val="24"/>
          <w:rtl/>
        </w:rPr>
        <w:t>מציע</w:t>
      </w:r>
      <w:r w:rsidRPr="00BE6B8B">
        <w:rPr>
          <w:rFonts w:hint="cs"/>
          <w:szCs w:val="24"/>
          <w:rtl/>
        </w:rPr>
        <w:t xml:space="preserve"> מילא אחר יתר חיוביו. </w:t>
      </w:r>
      <w:r>
        <w:rPr>
          <w:rFonts w:hint="cs"/>
          <w:szCs w:val="24"/>
          <w:rtl/>
        </w:rPr>
        <w:t>אם היקף השירותים יצטמצם בשל ביצוע בפועל של חלק מהעבודה המשרד ישקול את הקטנת סכום הערבות באופן יחסי.</w:t>
      </w:r>
    </w:p>
    <w:p w14:paraId="35D05889" w14:textId="77777777" w:rsidR="00B91BC7" w:rsidRDefault="00B91BC7" w:rsidP="00B91BC7">
      <w:pPr>
        <w:numPr>
          <w:ilvl w:val="1"/>
          <w:numId w:val="90"/>
        </w:numPr>
        <w:spacing w:line="360" w:lineRule="auto"/>
        <w:ind w:right="0"/>
        <w:jc w:val="both"/>
        <w:rPr>
          <w:szCs w:val="24"/>
        </w:rPr>
      </w:pPr>
      <w:r w:rsidRPr="00213577">
        <w:rPr>
          <w:rFonts w:hint="cs"/>
          <w:szCs w:val="24"/>
          <w:rtl/>
        </w:rPr>
        <w:t xml:space="preserve">בכל </w:t>
      </w:r>
      <w:r>
        <w:rPr>
          <w:rFonts w:hint="cs"/>
          <w:szCs w:val="24"/>
          <w:rtl/>
        </w:rPr>
        <w:t xml:space="preserve">מקרה שבו לדעת המשרד הפר המציע או לא קיים תנאי מתנאי הסכם זה </w:t>
      </w:r>
      <w:r w:rsidRPr="00213577">
        <w:rPr>
          <w:rFonts w:hint="cs"/>
          <w:szCs w:val="24"/>
          <w:rtl/>
        </w:rPr>
        <w:t>או לא תיקן המעוות ע</w:t>
      </w:r>
      <w:r>
        <w:rPr>
          <w:rFonts w:hint="cs"/>
          <w:szCs w:val="24"/>
          <w:rtl/>
        </w:rPr>
        <w:t xml:space="preserve">פ"י דרישת המשרד, </w:t>
      </w:r>
      <w:r w:rsidRPr="00213577">
        <w:rPr>
          <w:rFonts w:hint="cs"/>
          <w:szCs w:val="24"/>
          <w:rtl/>
        </w:rPr>
        <w:t xml:space="preserve">או בכל מקרה </w:t>
      </w:r>
      <w:r>
        <w:rPr>
          <w:rFonts w:hint="cs"/>
          <w:szCs w:val="24"/>
          <w:rtl/>
        </w:rPr>
        <w:t xml:space="preserve">בו לא עמד המציע בהתחייבויותיו </w:t>
      </w:r>
      <w:r w:rsidRPr="00213577">
        <w:rPr>
          <w:rFonts w:hint="cs"/>
          <w:szCs w:val="24"/>
          <w:rtl/>
        </w:rPr>
        <w:t>או שהמשרד עשה שימוש בזכויותיו להוצאות הסכומים שה</w:t>
      </w:r>
      <w:r>
        <w:rPr>
          <w:rFonts w:hint="cs"/>
          <w:szCs w:val="24"/>
          <w:rtl/>
        </w:rPr>
        <w:t>מציע</w:t>
      </w:r>
      <w:r w:rsidRPr="00213577">
        <w:rPr>
          <w:rFonts w:hint="cs"/>
          <w:szCs w:val="24"/>
          <w:rtl/>
        </w:rPr>
        <w:t xml:space="preserve"> חייב בהם על פי </w:t>
      </w:r>
      <w:r>
        <w:rPr>
          <w:rFonts w:hint="cs"/>
          <w:szCs w:val="24"/>
          <w:rtl/>
        </w:rPr>
        <w:t>ההסכם</w:t>
      </w:r>
      <w:r w:rsidRPr="00213577">
        <w:rPr>
          <w:rFonts w:hint="cs"/>
          <w:szCs w:val="24"/>
          <w:rtl/>
        </w:rPr>
        <w:t>, יהא המשרד זכאי לממש את הערבות, כולה או מקצתה</w:t>
      </w:r>
      <w:r>
        <w:rPr>
          <w:rFonts w:hint="cs"/>
          <w:szCs w:val="24"/>
          <w:rtl/>
        </w:rPr>
        <w:t>.</w:t>
      </w:r>
    </w:p>
    <w:p w14:paraId="14E14F6C" w14:textId="77777777" w:rsidR="00B91BC7" w:rsidRDefault="00B91BC7" w:rsidP="00B91BC7">
      <w:pPr>
        <w:numPr>
          <w:ilvl w:val="1"/>
          <w:numId w:val="90"/>
        </w:numPr>
        <w:spacing w:line="360" w:lineRule="auto"/>
        <w:ind w:right="0"/>
        <w:jc w:val="both"/>
        <w:rPr>
          <w:szCs w:val="24"/>
        </w:rPr>
      </w:pPr>
      <w:r w:rsidRPr="00213577">
        <w:rPr>
          <w:rFonts w:hint="cs"/>
          <w:szCs w:val="24"/>
          <w:rtl/>
        </w:rPr>
        <w:t>הערבות תהיה ניתנת לחילוט ע"י המשרד גם לצורך גביית תשלום פיצויים למשרד עקב הפרת ההסכם ע"י ה</w:t>
      </w:r>
      <w:r>
        <w:rPr>
          <w:rFonts w:hint="cs"/>
          <w:szCs w:val="24"/>
          <w:rtl/>
        </w:rPr>
        <w:t>מציע</w:t>
      </w:r>
      <w:r w:rsidRPr="00213577">
        <w:rPr>
          <w:rFonts w:hint="cs"/>
          <w:szCs w:val="24"/>
          <w:rtl/>
        </w:rPr>
        <w:t xml:space="preserve">, או לצורך </w:t>
      </w:r>
      <w:r>
        <w:rPr>
          <w:rFonts w:hint="cs"/>
          <w:szCs w:val="24"/>
          <w:rtl/>
        </w:rPr>
        <w:t xml:space="preserve">גביית </w:t>
      </w:r>
      <w:r w:rsidRPr="00213577">
        <w:rPr>
          <w:rFonts w:hint="cs"/>
          <w:szCs w:val="24"/>
          <w:rtl/>
        </w:rPr>
        <w:t>כל תשלום אחר המגיע למשרד מה</w:t>
      </w:r>
      <w:r>
        <w:rPr>
          <w:rFonts w:hint="cs"/>
          <w:szCs w:val="24"/>
          <w:rtl/>
        </w:rPr>
        <w:t>מציע</w:t>
      </w:r>
      <w:r w:rsidRPr="00213577">
        <w:rPr>
          <w:rFonts w:hint="cs"/>
          <w:szCs w:val="24"/>
          <w:rtl/>
        </w:rPr>
        <w:t xml:space="preserve"> או התנהגות שלא בתום לב של ה</w:t>
      </w:r>
      <w:r>
        <w:rPr>
          <w:rFonts w:hint="cs"/>
          <w:szCs w:val="24"/>
          <w:rtl/>
        </w:rPr>
        <w:t>מציע</w:t>
      </w:r>
      <w:r w:rsidRPr="00213577">
        <w:rPr>
          <w:rFonts w:hint="cs"/>
          <w:szCs w:val="24"/>
          <w:rtl/>
        </w:rPr>
        <w:t>.</w:t>
      </w:r>
    </w:p>
    <w:p w14:paraId="22B098EF" w14:textId="77777777" w:rsidR="00B91BC7" w:rsidRPr="00213577" w:rsidRDefault="00B91BC7" w:rsidP="00B91BC7">
      <w:pPr>
        <w:numPr>
          <w:ilvl w:val="1"/>
          <w:numId w:val="90"/>
        </w:numPr>
        <w:spacing w:line="360" w:lineRule="auto"/>
        <w:ind w:right="0"/>
        <w:jc w:val="both"/>
        <w:rPr>
          <w:szCs w:val="24"/>
        </w:rPr>
      </w:pPr>
      <w:r>
        <w:rPr>
          <w:rFonts w:hint="cs"/>
          <w:szCs w:val="24"/>
          <w:rtl/>
        </w:rPr>
        <w:t>חילוט הערבות יתבצע לאחר שתינתן למציע הזדמנות סבירה לתקן את המעוות, בהתאם לנסיבות</w:t>
      </w:r>
      <w:r w:rsidRPr="00BE6B8B">
        <w:rPr>
          <w:rFonts w:hint="cs"/>
          <w:szCs w:val="24"/>
          <w:rtl/>
        </w:rPr>
        <w:t>.</w:t>
      </w:r>
    </w:p>
    <w:p w14:paraId="6BE7D33A" w14:textId="77777777" w:rsidR="00B91BC7" w:rsidRPr="00BE6B8B" w:rsidRDefault="00B91BC7" w:rsidP="00B91BC7">
      <w:pPr>
        <w:numPr>
          <w:ilvl w:val="1"/>
          <w:numId w:val="90"/>
        </w:numPr>
        <w:spacing w:line="360" w:lineRule="auto"/>
        <w:ind w:right="0"/>
        <w:jc w:val="both"/>
        <w:rPr>
          <w:szCs w:val="24"/>
        </w:rPr>
      </w:pPr>
      <w:r w:rsidRPr="00BE6B8B">
        <w:rPr>
          <w:rFonts w:hint="cs"/>
          <w:szCs w:val="24"/>
          <w:rtl/>
        </w:rPr>
        <w:t>חילט המשרד את הערבות, והסכם זה לא בוטל או הופסק, יהיה על ה</w:t>
      </w:r>
      <w:r>
        <w:rPr>
          <w:rFonts w:hint="cs"/>
          <w:szCs w:val="24"/>
          <w:rtl/>
        </w:rPr>
        <w:t>מציע</w:t>
      </w:r>
      <w:r w:rsidRPr="00BE6B8B">
        <w:rPr>
          <w:rFonts w:hint="cs"/>
          <w:szCs w:val="24"/>
          <w:rtl/>
        </w:rPr>
        <w:t xml:space="preserve"> לדאוג על חשבונו לערבות חדשה בסכום דומה.</w:t>
      </w:r>
    </w:p>
    <w:p w14:paraId="379F4012" w14:textId="77777777" w:rsidR="00B91BC7" w:rsidRPr="00BE6B8B" w:rsidRDefault="00B91BC7" w:rsidP="00B91BC7">
      <w:pPr>
        <w:numPr>
          <w:ilvl w:val="1"/>
          <w:numId w:val="90"/>
        </w:numPr>
        <w:spacing w:line="360" w:lineRule="auto"/>
        <w:ind w:right="0"/>
        <w:jc w:val="both"/>
        <w:rPr>
          <w:szCs w:val="24"/>
          <w:rtl/>
        </w:rPr>
      </w:pPr>
      <w:r w:rsidRPr="00BE6B8B">
        <w:rPr>
          <w:rFonts w:hint="cs"/>
          <w:szCs w:val="24"/>
          <w:rtl/>
        </w:rPr>
        <w:t>אין בגובה הערבות לשמש כל הגבלה או תקרה להתחייבויותיו של ה</w:t>
      </w:r>
      <w:r>
        <w:rPr>
          <w:rFonts w:hint="cs"/>
          <w:szCs w:val="24"/>
          <w:rtl/>
        </w:rPr>
        <w:t>מציע</w:t>
      </w:r>
      <w:r w:rsidRPr="00BE6B8B">
        <w:rPr>
          <w:rFonts w:hint="cs"/>
          <w:szCs w:val="24"/>
          <w:rtl/>
        </w:rPr>
        <w:t>. נוסח הערבות יהיה בהתאם להוראות החשב הכללי והיא תיחתם על ידי מורשי חתימה מטעם הבנק. עלויות הערבות יחולו על ה</w:t>
      </w:r>
      <w:r>
        <w:rPr>
          <w:rFonts w:hint="cs"/>
          <w:szCs w:val="24"/>
          <w:rtl/>
        </w:rPr>
        <w:t>מציע</w:t>
      </w:r>
      <w:r w:rsidRPr="00BE6B8B">
        <w:rPr>
          <w:rFonts w:hint="cs"/>
          <w:szCs w:val="24"/>
          <w:rtl/>
        </w:rPr>
        <w:t xml:space="preserve"> בלבד.</w:t>
      </w:r>
    </w:p>
    <w:p w14:paraId="7369D0DF" w14:textId="77777777" w:rsidR="00B91BC7" w:rsidRPr="00BE6B8B" w:rsidRDefault="00B91BC7" w:rsidP="00B91BC7">
      <w:pPr>
        <w:spacing w:line="360" w:lineRule="auto"/>
        <w:jc w:val="both"/>
        <w:rPr>
          <w:szCs w:val="24"/>
        </w:rPr>
      </w:pPr>
    </w:p>
    <w:p w14:paraId="3D7EEF27" w14:textId="77777777" w:rsidR="00B91BC7" w:rsidRPr="00BE6B8B" w:rsidRDefault="00B91BC7" w:rsidP="00B91BC7">
      <w:pPr>
        <w:numPr>
          <w:ilvl w:val="0"/>
          <w:numId w:val="90"/>
        </w:numPr>
        <w:spacing w:line="360" w:lineRule="auto"/>
        <w:jc w:val="both"/>
        <w:rPr>
          <w:b/>
          <w:bCs/>
          <w:szCs w:val="24"/>
          <w:u w:val="single"/>
          <w:rtl/>
        </w:rPr>
      </w:pPr>
      <w:r w:rsidRPr="00BE6B8B">
        <w:rPr>
          <w:rFonts w:hint="cs"/>
          <w:b/>
          <w:bCs/>
          <w:szCs w:val="24"/>
          <w:u w:val="single"/>
          <w:rtl/>
        </w:rPr>
        <w:t>התחייבויות והצהרות ה</w:t>
      </w:r>
      <w:r>
        <w:rPr>
          <w:rFonts w:hint="cs"/>
          <w:b/>
          <w:bCs/>
          <w:szCs w:val="24"/>
          <w:u w:val="single"/>
          <w:rtl/>
        </w:rPr>
        <w:t>מציע</w:t>
      </w:r>
    </w:p>
    <w:p w14:paraId="49A973A0" w14:textId="77777777" w:rsidR="00B91BC7" w:rsidRPr="00BE6B8B" w:rsidRDefault="00B91BC7" w:rsidP="00B91BC7">
      <w:pPr>
        <w:spacing w:line="360" w:lineRule="auto"/>
        <w:ind w:left="567"/>
        <w:jc w:val="both"/>
        <w:rPr>
          <w:szCs w:val="24"/>
          <w:rtl/>
        </w:rPr>
      </w:pPr>
      <w:r w:rsidRPr="00BE6B8B">
        <w:rPr>
          <w:rFonts w:hint="cs"/>
          <w:szCs w:val="24"/>
          <w:rtl/>
        </w:rPr>
        <w:t>ה</w:t>
      </w:r>
      <w:r>
        <w:rPr>
          <w:rFonts w:hint="cs"/>
          <w:szCs w:val="24"/>
          <w:rtl/>
        </w:rPr>
        <w:t>מציע</w:t>
      </w:r>
      <w:r w:rsidRPr="00BE6B8B">
        <w:rPr>
          <w:rFonts w:hint="cs"/>
          <w:szCs w:val="24"/>
          <w:rtl/>
        </w:rPr>
        <w:t xml:space="preserve"> מצהיר ומתחייב בזאת כדלקמן:</w:t>
      </w:r>
    </w:p>
    <w:p w14:paraId="04C58D68" w14:textId="77777777" w:rsidR="00B91BC7" w:rsidRPr="00BE6B8B" w:rsidRDefault="00B91BC7" w:rsidP="00B91BC7">
      <w:pPr>
        <w:numPr>
          <w:ilvl w:val="1"/>
          <w:numId w:val="90"/>
        </w:numPr>
        <w:spacing w:line="360" w:lineRule="auto"/>
        <w:ind w:right="0"/>
        <w:jc w:val="both"/>
        <w:rPr>
          <w:szCs w:val="24"/>
        </w:rPr>
      </w:pPr>
      <w:r>
        <w:rPr>
          <w:rFonts w:hint="cs"/>
          <w:szCs w:val="24"/>
          <w:rtl/>
        </w:rPr>
        <w:t xml:space="preserve">כי </w:t>
      </w:r>
      <w:r w:rsidRPr="00BE6B8B">
        <w:rPr>
          <w:rFonts w:hint="cs"/>
          <w:szCs w:val="24"/>
          <w:rtl/>
        </w:rPr>
        <w:t xml:space="preserve">יש באפשרותו </w:t>
      </w:r>
      <w:r>
        <w:rPr>
          <w:rFonts w:hint="cs"/>
          <w:szCs w:val="24"/>
          <w:rtl/>
        </w:rPr>
        <w:t>ההנדסי / מקצועי</w:t>
      </w:r>
      <w:r w:rsidRPr="00BE6B8B">
        <w:rPr>
          <w:rFonts w:hint="cs"/>
          <w:szCs w:val="24"/>
          <w:rtl/>
        </w:rPr>
        <w:t>ת והמקצועית למלא אחר תנאי הסכם זה וכי לא קיימת כל מניעה על פי כל דין ו/או הסכם ו/או אחרת להתקשרותו בהסכם זה.</w:t>
      </w:r>
    </w:p>
    <w:p w14:paraId="29CE7ED0" w14:textId="77777777" w:rsidR="00B91BC7" w:rsidRPr="00BE6B8B" w:rsidRDefault="00B91BC7" w:rsidP="00B91BC7">
      <w:pPr>
        <w:numPr>
          <w:ilvl w:val="1"/>
          <w:numId w:val="90"/>
        </w:numPr>
        <w:spacing w:line="360" w:lineRule="auto"/>
        <w:ind w:right="0"/>
        <w:jc w:val="both"/>
        <w:rPr>
          <w:szCs w:val="24"/>
        </w:rPr>
      </w:pPr>
      <w:r w:rsidRPr="00BE6B8B">
        <w:rPr>
          <w:rFonts w:hint="cs"/>
          <w:szCs w:val="24"/>
          <w:rtl/>
        </w:rPr>
        <w:t>כי הינו בעל הידע המקצועי, הניסיון והמומחיות הדרושים לביצוע האמור בהסכם זה.</w:t>
      </w:r>
    </w:p>
    <w:p w14:paraId="71E3B598" w14:textId="77777777" w:rsidR="00B91BC7" w:rsidRPr="00BE6B8B" w:rsidRDefault="00B91BC7" w:rsidP="00B91BC7">
      <w:pPr>
        <w:numPr>
          <w:ilvl w:val="1"/>
          <w:numId w:val="90"/>
        </w:numPr>
        <w:spacing w:line="360" w:lineRule="auto"/>
        <w:ind w:right="0"/>
        <w:jc w:val="both"/>
        <w:rPr>
          <w:szCs w:val="24"/>
        </w:rPr>
      </w:pPr>
      <w:r w:rsidRPr="00BE6B8B">
        <w:rPr>
          <w:rFonts w:hint="cs"/>
          <w:szCs w:val="24"/>
          <w:rtl/>
        </w:rPr>
        <w:t>לתקן כל הפרה של תנאי מתנאי הסכם זה תוך 7 ימים מיום מסירת הודעה בכתב ע"י המשרד על ההפרה כאמור.</w:t>
      </w:r>
    </w:p>
    <w:p w14:paraId="47BA85B9" w14:textId="77777777" w:rsidR="00B91BC7" w:rsidRPr="00BE6B8B" w:rsidRDefault="00B91BC7" w:rsidP="00B91BC7">
      <w:pPr>
        <w:numPr>
          <w:ilvl w:val="1"/>
          <w:numId w:val="90"/>
        </w:numPr>
        <w:spacing w:line="360" w:lineRule="auto"/>
        <w:ind w:right="0"/>
        <w:jc w:val="both"/>
        <w:rPr>
          <w:szCs w:val="24"/>
        </w:rPr>
      </w:pPr>
      <w:r>
        <w:rPr>
          <w:rFonts w:hint="cs"/>
          <w:szCs w:val="24"/>
          <w:rtl/>
        </w:rPr>
        <w:t>תוצרי</w:t>
      </w:r>
      <w:r w:rsidRPr="00BE6B8B">
        <w:rPr>
          <w:rFonts w:hint="cs"/>
          <w:szCs w:val="24"/>
          <w:rtl/>
        </w:rPr>
        <w:t xml:space="preserve"> השירות יימסרו למשרד במדיה מגנטית ובכל דרך אחרת שידרוש המשרד.</w:t>
      </w:r>
    </w:p>
    <w:p w14:paraId="59A8EDA3" w14:textId="77777777" w:rsidR="00B91BC7" w:rsidRPr="00BE6B8B" w:rsidRDefault="00B91BC7" w:rsidP="00B91BC7">
      <w:pPr>
        <w:numPr>
          <w:ilvl w:val="1"/>
          <w:numId w:val="90"/>
        </w:numPr>
        <w:spacing w:line="360" w:lineRule="auto"/>
        <w:ind w:right="0"/>
        <w:jc w:val="both"/>
        <w:rPr>
          <w:szCs w:val="24"/>
        </w:rPr>
      </w:pPr>
      <w:r w:rsidRPr="00BE6B8B">
        <w:rPr>
          <w:rFonts w:hint="cs"/>
          <w:szCs w:val="24"/>
          <w:rtl/>
        </w:rPr>
        <w:t>לעשות את כל ההכנות הדרושות והסידורים שיהיו נחוצים למתן השירותים בהתאם להסכם זה.</w:t>
      </w:r>
    </w:p>
    <w:p w14:paraId="40B1617A" w14:textId="77777777" w:rsidR="00B91BC7" w:rsidRPr="00BE6B8B" w:rsidRDefault="00B91BC7" w:rsidP="00B91BC7">
      <w:pPr>
        <w:numPr>
          <w:ilvl w:val="1"/>
          <w:numId w:val="90"/>
        </w:numPr>
        <w:spacing w:line="360" w:lineRule="auto"/>
        <w:ind w:right="0"/>
        <w:jc w:val="both"/>
        <w:rPr>
          <w:szCs w:val="24"/>
        </w:rPr>
      </w:pPr>
      <w:r w:rsidRPr="00BE6B8B">
        <w:rPr>
          <w:rFonts w:hint="cs"/>
          <w:szCs w:val="24"/>
          <w:rtl/>
        </w:rPr>
        <w:t>לתת</w:t>
      </w:r>
      <w:r>
        <w:rPr>
          <w:rFonts w:hint="cs"/>
          <w:szCs w:val="24"/>
          <w:rtl/>
        </w:rPr>
        <w:t xml:space="preserve"> למשרד</w:t>
      </w:r>
      <w:r w:rsidRPr="00BE6B8B">
        <w:rPr>
          <w:rFonts w:hint="cs"/>
          <w:szCs w:val="24"/>
          <w:rtl/>
        </w:rPr>
        <w:t xml:space="preserve"> את השירותים ברמה מעולה ומקובלת, ולעשות כל דבר הנדרש והסביר ש</w:t>
      </w:r>
      <w:r>
        <w:rPr>
          <w:rFonts w:hint="cs"/>
          <w:szCs w:val="24"/>
          <w:rtl/>
        </w:rPr>
        <w:t>מציע</w:t>
      </w:r>
      <w:r w:rsidRPr="00BE6B8B">
        <w:rPr>
          <w:rFonts w:hint="cs"/>
          <w:szCs w:val="24"/>
          <w:rtl/>
        </w:rPr>
        <w:t xml:space="preserve"> מעולה היה עושה לצורך מתן השירותים בהתאם להסכם זה. </w:t>
      </w:r>
    </w:p>
    <w:p w14:paraId="6FF5684C" w14:textId="77777777" w:rsidR="00B91BC7" w:rsidRDefault="00B91BC7" w:rsidP="00B91BC7">
      <w:pPr>
        <w:numPr>
          <w:ilvl w:val="1"/>
          <w:numId w:val="90"/>
        </w:numPr>
        <w:spacing w:line="360" w:lineRule="auto"/>
        <w:ind w:right="0"/>
        <w:jc w:val="both"/>
        <w:rPr>
          <w:szCs w:val="24"/>
        </w:rPr>
      </w:pPr>
      <w:r w:rsidRPr="00BE6B8B">
        <w:rPr>
          <w:rFonts w:hint="cs"/>
          <w:szCs w:val="24"/>
          <w:rtl/>
        </w:rPr>
        <w:t>להגיש למשרד, ככל שמקובל וסביר בנסיבות העניין</w:t>
      </w:r>
      <w:r>
        <w:rPr>
          <w:rFonts w:hint="cs"/>
          <w:szCs w:val="24"/>
          <w:rtl/>
        </w:rPr>
        <w:t>,</w:t>
      </w:r>
      <w:r w:rsidRPr="00BE6B8B">
        <w:rPr>
          <w:rFonts w:hint="cs"/>
          <w:szCs w:val="24"/>
          <w:rtl/>
        </w:rPr>
        <w:t xml:space="preserve"> עזרה שתהיה דרושה לצורך הפעלת מסקנות הנובעת ממתן השירותים או יישומם, גם לאחר תום תקופת ההסכם.</w:t>
      </w:r>
    </w:p>
    <w:p w14:paraId="34AF29CA" w14:textId="77777777" w:rsidR="00B91BC7" w:rsidRPr="00BE6B8B" w:rsidRDefault="00B91BC7" w:rsidP="00B91BC7">
      <w:pPr>
        <w:spacing w:line="360" w:lineRule="auto"/>
        <w:jc w:val="both"/>
        <w:rPr>
          <w:szCs w:val="24"/>
          <w:rtl/>
        </w:rPr>
      </w:pPr>
    </w:p>
    <w:p w14:paraId="3EE2FFBA" w14:textId="77777777" w:rsidR="00B91BC7" w:rsidRDefault="00B91BC7" w:rsidP="00B91BC7">
      <w:pPr>
        <w:numPr>
          <w:ilvl w:val="0"/>
          <w:numId w:val="90"/>
        </w:numPr>
        <w:spacing w:line="360" w:lineRule="auto"/>
        <w:jc w:val="both"/>
        <w:rPr>
          <w:b/>
          <w:bCs/>
          <w:szCs w:val="24"/>
          <w:u w:val="single"/>
        </w:rPr>
      </w:pPr>
      <w:r w:rsidRPr="00BE6B8B">
        <w:rPr>
          <w:rFonts w:hint="cs"/>
          <w:b/>
          <w:bCs/>
          <w:szCs w:val="24"/>
          <w:u w:val="single"/>
          <w:rtl/>
        </w:rPr>
        <w:t>תמורה ותנאי תשלום</w:t>
      </w:r>
    </w:p>
    <w:p w14:paraId="25795824" w14:textId="77777777" w:rsidR="00B91BC7" w:rsidRDefault="00B91BC7" w:rsidP="00B91BC7">
      <w:pPr>
        <w:spacing w:line="360" w:lineRule="auto"/>
        <w:ind w:left="567" w:right="567"/>
        <w:jc w:val="both"/>
        <w:rPr>
          <w:b/>
          <w:bCs/>
          <w:szCs w:val="24"/>
          <w:u w:val="single"/>
          <w:rtl/>
        </w:rPr>
      </w:pPr>
      <w:r>
        <w:rPr>
          <w:rFonts w:hint="cs"/>
          <w:b/>
          <w:bCs/>
          <w:szCs w:val="24"/>
          <w:u w:val="single"/>
          <w:rtl/>
        </w:rPr>
        <w:t>כללי</w:t>
      </w:r>
    </w:p>
    <w:p w14:paraId="3B372130" w14:textId="77777777" w:rsidR="00B91BC7" w:rsidRPr="003B7244" w:rsidRDefault="00B91BC7" w:rsidP="00B91BC7">
      <w:pPr>
        <w:numPr>
          <w:ilvl w:val="1"/>
          <w:numId w:val="90"/>
        </w:numPr>
        <w:tabs>
          <w:tab w:val="left" w:pos="8958"/>
        </w:tabs>
        <w:spacing w:line="360" w:lineRule="auto"/>
        <w:ind w:right="0"/>
        <w:jc w:val="both"/>
        <w:rPr>
          <w:szCs w:val="24"/>
        </w:rPr>
      </w:pPr>
      <w:r w:rsidRPr="00DA0770">
        <w:rPr>
          <w:rFonts w:hint="cs"/>
          <w:szCs w:val="24"/>
          <w:rtl/>
        </w:rPr>
        <w:t>התמורה מבוססת על הצעת המחיר של ה</w:t>
      </w:r>
      <w:r>
        <w:rPr>
          <w:rFonts w:hint="cs"/>
          <w:szCs w:val="24"/>
          <w:rtl/>
        </w:rPr>
        <w:t>ספק</w:t>
      </w:r>
      <w:r w:rsidRPr="00DA0770">
        <w:rPr>
          <w:rFonts w:hint="cs"/>
          <w:szCs w:val="24"/>
          <w:rtl/>
        </w:rPr>
        <w:t xml:space="preserve"> המצ"ב </w:t>
      </w:r>
      <w:r w:rsidRPr="00DA0770">
        <w:rPr>
          <w:rFonts w:hint="cs"/>
          <w:b/>
          <w:bCs/>
          <w:szCs w:val="24"/>
          <w:highlight w:val="cyan"/>
          <w:rtl/>
        </w:rPr>
        <w:t xml:space="preserve">כנספח </w:t>
      </w:r>
      <w:r>
        <w:rPr>
          <w:rFonts w:hint="cs"/>
          <w:b/>
          <w:bCs/>
          <w:szCs w:val="24"/>
          <w:highlight w:val="cyan"/>
          <w:rtl/>
        </w:rPr>
        <w:t>י</w:t>
      </w:r>
      <w:r w:rsidRPr="00DA0770">
        <w:rPr>
          <w:rFonts w:hint="cs"/>
          <w:b/>
          <w:bCs/>
          <w:szCs w:val="24"/>
          <w:highlight w:val="cyan"/>
          <w:rtl/>
        </w:rPr>
        <w:t>'</w:t>
      </w:r>
      <w:r w:rsidRPr="00DA0770">
        <w:rPr>
          <w:rFonts w:hint="cs"/>
          <w:szCs w:val="24"/>
          <w:rtl/>
        </w:rPr>
        <w:t>. מובהר כי התמורה הינה סופית ומוחלטת ולא יחולו עליה התייקרויות</w:t>
      </w:r>
      <w:r>
        <w:rPr>
          <w:rFonts w:hint="cs"/>
          <w:szCs w:val="24"/>
          <w:rtl/>
        </w:rPr>
        <w:t xml:space="preserve"> ו</w:t>
      </w:r>
      <w:r w:rsidRPr="00DA0770">
        <w:rPr>
          <w:rFonts w:hint="cs"/>
          <w:szCs w:val="24"/>
          <w:rtl/>
        </w:rPr>
        <w:t>הצמדות לכל תקופת ההסכם</w:t>
      </w:r>
      <w:r>
        <w:rPr>
          <w:rFonts w:hint="cs"/>
          <w:szCs w:val="24"/>
          <w:rtl/>
        </w:rPr>
        <w:t xml:space="preserve"> מלבד האמור בסעיף 10 להסכם.</w:t>
      </w:r>
    </w:p>
    <w:p w14:paraId="4D010C8C" w14:textId="77777777" w:rsidR="00B91BC7" w:rsidRPr="00DA0770" w:rsidRDefault="00B91BC7" w:rsidP="00B91BC7">
      <w:pPr>
        <w:numPr>
          <w:ilvl w:val="1"/>
          <w:numId w:val="90"/>
        </w:numPr>
        <w:tabs>
          <w:tab w:val="left" w:pos="7682"/>
          <w:tab w:val="left" w:pos="8958"/>
        </w:tabs>
        <w:spacing w:line="360" w:lineRule="auto"/>
        <w:ind w:right="0"/>
        <w:jc w:val="both"/>
        <w:rPr>
          <w:rFonts w:ascii="Arial Black" w:hAnsi="Arial Black"/>
          <w:szCs w:val="24"/>
        </w:rPr>
      </w:pPr>
      <w:r w:rsidRPr="00DA0770">
        <w:rPr>
          <w:rFonts w:hint="cs"/>
          <w:szCs w:val="24"/>
          <w:rtl/>
        </w:rPr>
        <w:t>תמורת מתן השירותים ומילוי יתר התחייבויות ה</w:t>
      </w:r>
      <w:r>
        <w:rPr>
          <w:rFonts w:hint="cs"/>
          <w:szCs w:val="24"/>
          <w:rtl/>
        </w:rPr>
        <w:t>ספק</w:t>
      </w:r>
      <w:r w:rsidRPr="00DA0770">
        <w:rPr>
          <w:rFonts w:hint="cs"/>
          <w:szCs w:val="24"/>
          <w:rtl/>
        </w:rPr>
        <w:t xml:space="preserve"> על פי הסכם זה, ישלם המשרד ל</w:t>
      </w:r>
      <w:r>
        <w:rPr>
          <w:rFonts w:hint="cs"/>
          <w:szCs w:val="24"/>
          <w:rtl/>
        </w:rPr>
        <w:t>ספק</w:t>
      </w:r>
      <w:r w:rsidRPr="00DA0770">
        <w:rPr>
          <w:rFonts w:hint="cs"/>
          <w:szCs w:val="24"/>
          <w:rtl/>
        </w:rPr>
        <w:t xml:space="preserve"> תמורה בהתאם לאמור. ה</w:t>
      </w:r>
      <w:r>
        <w:rPr>
          <w:rFonts w:hint="cs"/>
          <w:szCs w:val="24"/>
          <w:rtl/>
        </w:rPr>
        <w:t>ספק</w:t>
      </w:r>
      <w:r w:rsidRPr="00DA0770">
        <w:rPr>
          <w:rFonts w:hint="cs"/>
          <w:szCs w:val="24"/>
          <w:rtl/>
        </w:rPr>
        <w:t xml:space="preserve"> לא יקבל כל תשלום או הטבה אחרת מעבר לתמורה, לרבות תשלומים בעד הוצאות טלפון, דואר, צילומים, הדפסות, פקס, אש"ל וכיוצא בזה. </w:t>
      </w:r>
    </w:p>
    <w:p w14:paraId="3C4B3618" w14:textId="77777777" w:rsidR="00B91BC7" w:rsidRDefault="00B91BC7" w:rsidP="00B91BC7">
      <w:pPr>
        <w:pStyle w:val="af6"/>
        <w:numPr>
          <w:ilvl w:val="1"/>
          <w:numId w:val="90"/>
        </w:numPr>
        <w:tabs>
          <w:tab w:val="left" w:pos="7682"/>
          <w:tab w:val="left" w:pos="8958"/>
        </w:tabs>
        <w:spacing w:line="360" w:lineRule="auto"/>
        <w:ind w:right="0"/>
        <w:jc w:val="both"/>
        <w:rPr>
          <w:szCs w:val="24"/>
        </w:rPr>
      </w:pPr>
      <w:r>
        <w:rPr>
          <w:rFonts w:ascii="Arial Black" w:hAnsi="Arial Black" w:hint="cs"/>
          <w:szCs w:val="24"/>
          <w:rtl/>
        </w:rPr>
        <w:t xml:space="preserve">במידה והספק לא יעמוד בלוחות הזמנים כפי שהוגדרו או לא יעמוד בתוכנית הבדיקות, המשרד יפוצה על  ידי הספק בפיצוי מוסכם בהתאם למפורט  </w:t>
      </w:r>
      <w:r w:rsidRPr="00827F3C">
        <w:rPr>
          <w:rFonts w:ascii="Arial Black" w:hAnsi="Arial Black" w:hint="eastAsia"/>
          <w:szCs w:val="24"/>
          <w:highlight w:val="cyan"/>
          <w:rtl/>
        </w:rPr>
        <w:t>בנספח</w:t>
      </w:r>
      <w:r w:rsidRPr="00827F3C">
        <w:rPr>
          <w:rFonts w:ascii="Arial Black" w:hAnsi="Arial Black"/>
          <w:szCs w:val="24"/>
          <w:highlight w:val="cyan"/>
          <w:rtl/>
        </w:rPr>
        <w:t xml:space="preserve"> </w:t>
      </w:r>
      <w:r>
        <w:rPr>
          <w:rFonts w:ascii="Arial Black" w:hAnsi="Arial Black" w:hint="cs"/>
          <w:szCs w:val="24"/>
          <w:highlight w:val="cyan"/>
          <w:rtl/>
        </w:rPr>
        <w:t>י</w:t>
      </w:r>
      <w:r w:rsidRPr="00D03582">
        <w:rPr>
          <w:rFonts w:hint="cs"/>
          <w:szCs w:val="24"/>
          <w:highlight w:val="cyan"/>
          <w:rtl/>
        </w:rPr>
        <w:t>'</w:t>
      </w:r>
      <w:r w:rsidRPr="00827F3C">
        <w:rPr>
          <w:rFonts w:ascii="Arial Black" w:hAnsi="Arial Black"/>
          <w:szCs w:val="24"/>
          <w:highlight w:val="cyan"/>
          <w:rtl/>
        </w:rPr>
        <w:t>.</w:t>
      </w:r>
      <w:r>
        <w:rPr>
          <w:rFonts w:ascii="Arial Black" w:hAnsi="Arial Black" w:hint="cs"/>
          <w:szCs w:val="24"/>
          <w:rtl/>
        </w:rPr>
        <w:t xml:space="preserve"> יובהר כי פיצוי המשרד בפיצוי מוסכם אינו גורע מזכותו של המשרד לתבוע את הספק על כל נזק בקשר עם פעילות או אי פעילות הספק או עם הפרת ההסכם, ולחלט את הערבות בגין הפרות אלו.</w:t>
      </w:r>
    </w:p>
    <w:p w14:paraId="2C670B64" w14:textId="77777777" w:rsidR="00B91BC7" w:rsidRPr="00DA0770" w:rsidRDefault="00B91BC7" w:rsidP="00B91BC7">
      <w:pPr>
        <w:pStyle w:val="af6"/>
        <w:numPr>
          <w:ilvl w:val="1"/>
          <w:numId w:val="90"/>
        </w:numPr>
        <w:tabs>
          <w:tab w:val="left" w:pos="7682"/>
          <w:tab w:val="left" w:pos="8958"/>
        </w:tabs>
        <w:spacing w:line="360" w:lineRule="auto"/>
        <w:ind w:right="0"/>
        <w:jc w:val="both"/>
        <w:rPr>
          <w:szCs w:val="24"/>
          <w:rtl/>
        </w:rPr>
      </w:pPr>
      <w:r w:rsidRPr="00DA0770">
        <w:rPr>
          <w:rFonts w:hint="cs"/>
          <w:szCs w:val="24"/>
          <w:rtl/>
        </w:rPr>
        <w:t xml:space="preserve">אם המציע מדווח למס ההכנסה על "בסיס מזומן", יחתום על טופס הצהרה מצורף </w:t>
      </w:r>
      <w:r w:rsidRPr="00DA0770">
        <w:rPr>
          <w:rFonts w:hint="cs"/>
          <w:b/>
          <w:bCs/>
          <w:szCs w:val="24"/>
          <w:highlight w:val="cyan"/>
          <w:rtl/>
        </w:rPr>
        <w:t>כנספח יב'</w:t>
      </w:r>
      <w:r w:rsidRPr="00DA0770">
        <w:rPr>
          <w:rFonts w:hint="cs"/>
          <w:szCs w:val="24"/>
          <w:rtl/>
        </w:rPr>
        <w:t>.</w:t>
      </w:r>
    </w:p>
    <w:p w14:paraId="082CB88C" w14:textId="77777777" w:rsidR="00B91BC7" w:rsidRPr="00DA0770" w:rsidRDefault="00B91BC7" w:rsidP="00B91BC7">
      <w:pPr>
        <w:numPr>
          <w:ilvl w:val="1"/>
          <w:numId w:val="90"/>
        </w:numPr>
        <w:tabs>
          <w:tab w:val="left" w:pos="8958"/>
        </w:tabs>
        <w:spacing w:line="360" w:lineRule="auto"/>
        <w:ind w:right="0"/>
        <w:jc w:val="both"/>
        <w:rPr>
          <w:szCs w:val="24"/>
          <w:u w:val="single"/>
          <w:rtl/>
        </w:rPr>
      </w:pPr>
      <w:r w:rsidRPr="00DA0770">
        <w:rPr>
          <w:rFonts w:hint="cs"/>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36B095B2" w14:textId="77777777" w:rsidR="00B91BC7" w:rsidRPr="00232B57" w:rsidRDefault="00B91BC7" w:rsidP="00B91BC7">
      <w:pPr>
        <w:numPr>
          <w:ilvl w:val="1"/>
          <w:numId w:val="90"/>
        </w:numPr>
        <w:tabs>
          <w:tab w:val="left" w:pos="8958"/>
        </w:tabs>
        <w:spacing w:line="360" w:lineRule="auto"/>
        <w:ind w:right="0"/>
        <w:jc w:val="both"/>
        <w:rPr>
          <w:szCs w:val="24"/>
          <w:u w:val="single"/>
        </w:rPr>
      </w:pPr>
      <w:r w:rsidRPr="00DA0770">
        <w:rPr>
          <w:rFonts w:hint="cs"/>
          <w:szCs w:val="24"/>
          <w:rtl/>
        </w:rPr>
        <w:t>המשרד רשאי בכל עת לעכב כל תשלום, אם מפר ה</w:t>
      </w:r>
      <w:r>
        <w:rPr>
          <w:rFonts w:hint="cs"/>
          <w:szCs w:val="24"/>
          <w:rtl/>
        </w:rPr>
        <w:t>ספק</w:t>
      </w:r>
      <w:r w:rsidRPr="00DA0770">
        <w:rPr>
          <w:rFonts w:hint="cs"/>
          <w:szCs w:val="24"/>
          <w:rtl/>
        </w:rPr>
        <w:t xml:space="preserve"> או אינו ממלא אחד או יותר מתנאי </w:t>
      </w:r>
      <w:r w:rsidRPr="00232B57">
        <w:rPr>
          <w:rFonts w:hint="cs"/>
          <w:szCs w:val="24"/>
          <w:rtl/>
        </w:rPr>
        <w:t>הסכם זה, וזאת מבלי לפגוע בזכויותיו של המשרד לפי הסכם זה ולפי כל דין.</w:t>
      </w:r>
    </w:p>
    <w:p w14:paraId="2F6BA867" w14:textId="77777777" w:rsidR="00B91BC7" w:rsidRPr="00232B57" w:rsidRDefault="00B91BC7" w:rsidP="00B91BC7">
      <w:pPr>
        <w:numPr>
          <w:ilvl w:val="1"/>
          <w:numId w:val="90"/>
        </w:numPr>
        <w:spacing w:line="360" w:lineRule="auto"/>
        <w:jc w:val="both"/>
        <w:rPr>
          <w:szCs w:val="24"/>
        </w:rPr>
      </w:pPr>
      <w:r w:rsidRPr="00232B57">
        <w:rPr>
          <w:rFonts w:hint="cs"/>
          <w:szCs w:val="24"/>
          <w:rtl/>
        </w:rPr>
        <w:t>התשלומים יתבצעו כדלקמן:</w:t>
      </w:r>
    </w:p>
    <w:p w14:paraId="50284FFC" w14:textId="77777777" w:rsidR="00B91BC7" w:rsidRPr="00232B57" w:rsidRDefault="00B91BC7" w:rsidP="00B91BC7">
      <w:pPr>
        <w:numPr>
          <w:ilvl w:val="2"/>
          <w:numId w:val="90"/>
        </w:numPr>
        <w:tabs>
          <w:tab w:val="left" w:pos="8958"/>
        </w:tabs>
        <w:spacing w:line="360" w:lineRule="auto"/>
        <w:ind w:right="0"/>
        <w:jc w:val="both"/>
        <w:rPr>
          <w:szCs w:val="24"/>
        </w:rPr>
      </w:pPr>
      <w:r w:rsidRPr="00232B57">
        <w:rPr>
          <w:rFonts w:hint="cs"/>
          <w:szCs w:val="24"/>
          <w:rtl/>
        </w:rPr>
        <w:t>התמורה ל</w:t>
      </w:r>
      <w:r>
        <w:rPr>
          <w:rFonts w:hint="cs"/>
          <w:szCs w:val="24"/>
          <w:rtl/>
        </w:rPr>
        <w:t>ספק</w:t>
      </w:r>
      <w:r w:rsidRPr="00232B57">
        <w:rPr>
          <w:rFonts w:hint="cs"/>
          <w:szCs w:val="24"/>
          <w:rtl/>
        </w:rPr>
        <w:t xml:space="preserve"> תשולם בהתאם לאמור להלן ובכפוף להוראות החשב הכללי המתפרסמות מעת לעת.</w:t>
      </w:r>
    </w:p>
    <w:p w14:paraId="359144D9" w14:textId="77777777" w:rsidR="00B91BC7" w:rsidRPr="00232B57" w:rsidRDefault="00B91BC7" w:rsidP="00B91BC7">
      <w:pPr>
        <w:numPr>
          <w:ilvl w:val="2"/>
          <w:numId w:val="90"/>
        </w:numPr>
        <w:tabs>
          <w:tab w:val="left" w:pos="8958"/>
        </w:tabs>
        <w:spacing w:line="360" w:lineRule="auto"/>
        <w:ind w:right="0"/>
        <w:jc w:val="both"/>
        <w:rPr>
          <w:szCs w:val="24"/>
        </w:rPr>
      </w:pPr>
      <w:r w:rsidRPr="00232B57">
        <w:rPr>
          <w:rFonts w:hint="cs"/>
          <w:b/>
          <w:bCs/>
          <w:szCs w:val="24"/>
          <w:rtl/>
        </w:rPr>
        <w:t>חשבוניות שיוגשו למשרד במחצית הראשונה של כל חודש</w:t>
      </w:r>
      <w:r w:rsidRPr="00232B57">
        <w:rPr>
          <w:rFonts w:hint="cs"/>
          <w:szCs w:val="24"/>
          <w:rtl/>
        </w:rPr>
        <w:t xml:space="preserve"> (בימים 1-15): ישולמו בין התאריכים 15-24 (כולל) של החודש העוקב.</w:t>
      </w:r>
    </w:p>
    <w:p w14:paraId="210B0B8E" w14:textId="77777777" w:rsidR="00B91BC7" w:rsidRPr="00232B57" w:rsidRDefault="00B91BC7" w:rsidP="00B91BC7">
      <w:pPr>
        <w:numPr>
          <w:ilvl w:val="2"/>
          <w:numId w:val="90"/>
        </w:numPr>
        <w:tabs>
          <w:tab w:val="left" w:pos="8958"/>
        </w:tabs>
        <w:spacing w:line="360" w:lineRule="auto"/>
        <w:ind w:right="0"/>
        <w:jc w:val="both"/>
        <w:rPr>
          <w:szCs w:val="24"/>
        </w:rPr>
      </w:pPr>
      <w:r w:rsidRPr="00232B57">
        <w:rPr>
          <w:rFonts w:hint="cs"/>
          <w:b/>
          <w:bCs/>
          <w:szCs w:val="24"/>
          <w:rtl/>
        </w:rPr>
        <w:t xml:space="preserve">חשבוניות שיוגשו למשרד בין התאריכים 16-24 לכל חודש </w:t>
      </w:r>
      <w:r w:rsidRPr="00232B57">
        <w:rPr>
          <w:rFonts w:hint="cs"/>
          <w:szCs w:val="24"/>
          <w:rtl/>
        </w:rPr>
        <w:t xml:space="preserve">(כולל): ישולמו בין התאריכים 16-24 של החודש העוקב. </w:t>
      </w:r>
    </w:p>
    <w:p w14:paraId="3FC70E71" w14:textId="77777777" w:rsidR="00B91BC7" w:rsidRDefault="00B91BC7" w:rsidP="00B91BC7">
      <w:pPr>
        <w:numPr>
          <w:ilvl w:val="2"/>
          <w:numId w:val="90"/>
        </w:numPr>
        <w:tabs>
          <w:tab w:val="left" w:pos="8958"/>
        </w:tabs>
        <w:spacing w:line="360" w:lineRule="auto"/>
        <w:ind w:right="0"/>
        <w:jc w:val="both"/>
        <w:rPr>
          <w:szCs w:val="24"/>
        </w:rPr>
      </w:pPr>
      <w:r w:rsidRPr="00232B57">
        <w:rPr>
          <w:rFonts w:hint="cs"/>
          <w:b/>
          <w:bCs/>
          <w:szCs w:val="24"/>
          <w:rtl/>
        </w:rPr>
        <w:t>חשבוניות שיוגשו למשרד בין התאריכים 25-31 לכל חודש</w:t>
      </w:r>
      <w:r w:rsidRPr="00232B57">
        <w:rPr>
          <w:rFonts w:hint="cs"/>
          <w:szCs w:val="24"/>
          <w:rtl/>
        </w:rPr>
        <w:t xml:space="preserve"> (כולל): ישולמו ביום ה- 24 לחודש העוקב. </w:t>
      </w:r>
    </w:p>
    <w:p w14:paraId="5281E64F" w14:textId="77777777" w:rsidR="00B91BC7" w:rsidRDefault="00B91BC7" w:rsidP="00B91BC7">
      <w:pPr>
        <w:tabs>
          <w:tab w:val="left" w:pos="7682"/>
        </w:tabs>
        <w:spacing w:line="360" w:lineRule="auto"/>
        <w:ind w:right="567"/>
        <w:jc w:val="both"/>
        <w:rPr>
          <w:szCs w:val="24"/>
          <w:rtl/>
        </w:rPr>
      </w:pPr>
    </w:p>
    <w:p w14:paraId="5C6D35B2" w14:textId="77777777" w:rsidR="00B91BC7" w:rsidRPr="00BE6B8B" w:rsidRDefault="00B91BC7" w:rsidP="00B91BC7">
      <w:pPr>
        <w:numPr>
          <w:ilvl w:val="0"/>
          <w:numId w:val="90"/>
        </w:numPr>
        <w:spacing w:line="360" w:lineRule="auto"/>
        <w:jc w:val="both"/>
        <w:rPr>
          <w:b/>
          <w:bCs/>
          <w:szCs w:val="24"/>
          <w:u w:val="single"/>
        </w:rPr>
      </w:pPr>
      <w:r w:rsidRPr="00BE6B8B">
        <w:rPr>
          <w:rFonts w:hint="cs"/>
          <w:b/>
          <w:bCs/>
          <w:szCs w:val="24"/>
          <w:u w:val="single"/>
          <w:rtl/>
        </w:rPr>
        <w:t>תשלומים נוספים</w:t>
      </w:r>
    </w:p>
    <w:p w14:paraId="64B1D510" w14:textId="77777777" w:rsidR="00B91BC7" w:rsidRDefault="00B91BC7" w:rsidP="00B91BC7">
      <w:pPr>
        <w:numPr>
          <w:ilvl w:val="1"/>
          <w:numId w:val="90"/>
        </w:numPr>
        <w:tabs>
          <w:tab w:val="left" w:pos="7682"/>
          <w:tab w:val="left" w:pos="8958"/>
        </w:tabs>
        <w:spacing w:line="360" w:lineRule="auto"/>
        <w:ind w:right="0"/>
        <w:jc w:val="both"/>
        <w:rPr>
          <w:szCs w:val="24"/>
        </w:rPr>
      </w:pPr>
      <w:r w:rsidRPr="00BE6B8B">
        <w:rPr>
          <w:rFonts w:hint="cs"/>
          <w:szCs w:val="24"/>
          <w:rtl/>
        </w:rPr>
        <w:t>מוסכם בזה בין הצדדים כי שום תשלום אחר או נוסף פרט לאמור בסעיף</w:t>
      </w:r>
      <w:r>
        <w:rPr>
          <w:rFonts w:hint="cs"/>
          <w:szCs w:val="24"/>
          <w:rtl/>
        </w:rPr>
        <w:t xml:space="preserve"> 8 לעיל, </w:t>
      </w:r>
      <w:r w:rsidRPr="00BE6B8B">
        <w:rPr>
          <w:rFonts w:hint="cs"/>
          <w:szCs w:val="24"/>
          <w:rtl/>
        </w:rPr>
        <w:t>לא ישולם על ידי המשרד, לא במהלך מתן השירותים ולא לאחר פקיעת הקשר על פי הסכם זה, לא עבור מתן השירותים ולא בקשר איתם ו/או כל הנובע מהם, לא ל</w:t>
      </w:r>
      <w:r>
        <w:rPr>
          <w:rFonts w:hint="cs"/>
          <w:szCs w:val="24"/>
          <w:rtl/>
        </w:rPr>
        <w:t>מציע</w:t>
      </w:r>
      <w:r w:rsidRPr="00BE6B8B">
        <w:rPr>
          <w:rFonts w:hint="cs"/>
          <w:szCs w:val="24"/>
          <w:rtl/>
        </w:rPr>
        <w:t xml:space="preserve"> ולא לכל אדם או גוף אחר.</w:t>
      </w:r>
    </w:p>
    <w:p w14:paraId="1547BA21" w14:textId="77777777" w:rsidR="00B91BC7" w:rsidRDefault="00B91BC7" w:rsidP="00B91BC7">
      <w:pPr>
        <w:numPr>
          <w:ilvl w:val="1"/>
          <w:numId w:val="90"/>
        </w:numPr>
        <w:tabs>
          <w:tab w:val="left" w:pos="7682"/>
          <w:tab w:val="left" w:pos="8958"/>
        </w:tabs>
        <w:spacing w:line="360" w:lineRule="auto"/>
        <w:ind w:right="0"/>
        <w:jc w:val="both"/>
        <w:rPr>
          <w:szCs w:val="24"/>
        </w:rPr>
      </w:pPr>
      <w:r w:rsidRPr="00BE6B8B">
        <w:rPr>
          <w:rFonts w:hint="cs"/>
          <w:szCs w:val="24"/>
          <w:rtl/>
        </w:rPr>
        <w:t>היה וייקבע מסיבה כלשהי, במועד כלשהו אחרי תחילתו של הסכם זה, כי למרות כוונת הצדדים, שבאה לידי ביטוי בהסכם זה, רואים את העסקתו של ה</w:t>
      </w:r>
      <w:r>
        <w:rPr>
          <w:rFonts w:hint="cs"/>
          <w:szCs w:val="24"/>
          <w:rtl/>
        </w:rPr>
        <w:t>מציע או מי מנותני השירותים מטעמו</w:t>
      </w:r>
      <w:r w:rsidRPr="00BE6B8B">
        <w:rPr>
          <w:rFonts w:hint="cs"/>
          <w:szCs w:val="24"/>
          <w:rtl/>
        </w:rPr>
        <w:t xml:space="preserve"> כהעסקת עובד, וכי חלים עליו ועל העסקתו הדינים והתנאים החלים על עובד, הרי מוסכם ומותנה בזה בין הצדדים כי שכרו של ה</w:t>
      </w:r>
      <w:r>
        <w:rPr>
          <w:rFonts w:hint="cs"/>
          <w:szCs w:val="24"/>
          <w:rtl/>
        </w:rPr>
        <w:t>מציע</w:t>
      </w:r>
      <w:r w:rsidRPr="00BE6B8B">
        <w:rPr>
          <w:rFonts w:hint="cs"/>
          <w:szCs w:val="24"/>
          <w:rtl/>
        </w:rPr>
        <w:t xml:space="preserve">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w:t>
      </w:r>
      <w:r>
        <w:rPr>
          <w:rFonts w:hint="cs"/>
          <w:szCs w:val="24"/>
          <w:rtl/>
        </w:rPr>
        <w:t xml:space="preserve">, </w:t>
      </w:r>
      <w:r w:rsidRPr="00BE6B8B">
        <w:rPr>
          <w:rFonts w:hint="cs"/>
          <w:szCs w:val="24"/>
          <w:rtl/>
        </w:rPr>
        <w:t>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14:paraId="7BBC4C5E" w14:textId="77777777" w:rsidR="00B91BC7" w:rsidRPr="00BE6B8B" w:rsidRDefault="00B91BC7" w:rsidP="00B91BC7">
      <w:pPr>
        <w:spacing w:line="360" w:lineRule="auto"/>
        <w:jc w:val="both"/>
        <w:rPr>
          <w:szCs w:val="24"/>
        </w:rPr>
      </w:pPr>
    </w:p>
    <w:p w14:paraId="01CA9DD3" w14:textId="77777777" w:rsidR="00B91BC7" w:rsidRPr="003B7244" w:rsidRDefault="00B91BC7" w:rsidP="00B91BC7">
      <w:pPr>
        <w:numPr>
          <w:ilvl w:val="0"/>
          <w:numId w:val="90"/>
        </w:numPr>
        <w:spacing w:line="360" w:lineRule="auto"/>
        <w:jc w:val="both"/>
        <w:rPr>
          <w:b/>
          <w:bCs/>
          <w:szCs w:val="24"/>
          <w:u w:val="single"/>
          <w:rtl/>
        </w:rPr>
      </w:pPr>
      <w:r w:rsidRPr="003B7244">
        <w:rPr>
          <w:rFonts w:hint="eastAsia"/>
          <w:b/>
          <w:bCs/>
          <w:szCs w:val="24"/>
          <w:u w:val="single"/>
          <w:rtl/>
        </w:rPr>
        <w:t>הצמדה</w:t>
      </w:r>
      <w:r w:rsidRPr="003B7244">
        <w:rPr>
          <w:b/>
          <w:bCs/>
          <w:szCs w:val="24"/>
          <w:u w:val="single"/>
          <w:rtl/>
        </w:rPr>
        <w:t xml:space="preserve"> </w:t>
      </w:r>
      <w:r w:rsidRPr="003B7244">
        <w:rPr>
          <w:rFonts w:hint="cs"/>
          <w:b/>
          <w:bCs/>
          <w:szCs w:val="24"/>
          <w:u w:val="single"/>
          <w:rtl/>
        </w:rPr>
        <w:t>עבור שירותים:</w:t>
      </w:r>
    </w:p>
    <w:p w14:paraId="55155BE0" w14:textId="77777777" w:rsidR="00B91BC7" w:rsidRPr="003B7244" w:rsidRDefault="00B91BC7" w:rsidP="00B91BC7">
      <w:pPr>
        <w:pStyle w:val="a6"/>
        <w:numPr>
          <w:ilvl w:val="0"/>
          <w:numId w:val="0"/>
        </w:numPr>
        <w:ind w:left="720"/>
        <w:rPr>
          <w:rFonts w:ascii="Arial" w:hAnsi="Arial" w:cs="David"/>
          <w:sz w:val="24"/>
          <w:szCs w:val="24"/>
          <w:rtl/>
        </w:rPr>
      </w:pPr>
      <w:r w:rsidRPr="003B7244">
        <w:rPr>
          <w:rFonts w:ascii="Arial" w:hAnsi="Arial" w:cs="David"/>
          <w:sz w:val="24"/>
          <w:szCs w:val="24"/>
          <w:rtl/>
        </w:rPr>
        <w:t>כללי ההצמדה המפורטים להלן הם אלה הקבועים על ידי החשב הכללי</w:t>
      </w:r>
      <w:r w:rsidRPr="003B7244">
        <w:rPr>
          <w:rFonts w:ascii="Arial" w:hAnsi="Arial" w:cs="David" w:hint="cs"/>
          <w:sz w:val="24"/>
          <w:szCs w:val="24"/>
          <w:rtl/>
        </w:rPr>
        <w:t xml:space="preserve"> בהוראת תכ"מ </w:t>
      </w:r>
      <w:r w:rsidRPr="003B7244">
        <w:rPr>
          <w:rFonts w:ascii="Arial" w:hAnsi="Arial" w:cs="David"/>
          <w:sz w:val="24"/>
          <w:szCs w:val="24"/>
          <w:rtl/>
        </w:rPr>
        <w:t>7.17.2</w:t>
      </w:r>
      <w:r w:rsidRPr="003B7244">
        <w:rPr>
          <w:rFonts w:ascii="Arial" w:hAnsi="Arial" w:cs="David" w:hint="cs"/>
          <w:sz w:val="24"/>
          <w:szCs w:val="24"/>
          <w:rtl/>
        </w:rPr>
        <w:t xml:space="preserve"> </w:t>
      </w:r>
      <w:r w:rsidRPr="003B7244">
        <w:rPr>
          <w:rFonts w:ascii="Arial" w:hAnsi="Arial" w:cs="David"/>
          <w:sz w:val="24"/>
          <w:szCs w:val="24"/>
          <w:rtl/>
        </w:rPr>
        <w:t>–</w:t>
      </w:r>
      <w:r w:rsidRPr="003B7244">
        <w:rPr>
          <w:rFonts w:ascii="Arial" w:hAnsi="Arial" w:cs="David" w:hint="cs"/>
          <w:sz w:val="24"/>
          <w:szCs w:val="24"/>
          <w:rtl/>
        </w:rPr>
        <w:t>"כללי הצמדה"</w:t>
      </w:r>
      <w:r w:rsidRPr="003B7244">
        <w:rPr>
          <w:rFonts w:ascii="Arial" w:hAnsi="Arial" w:cs="David"/>
          <w:sz w:val="24"/>
          <w:szCs w:val="24"/>
          <w:rtl/>
        </w:rPr>
        <w:t>:</w:t>
      </w:r>
    </w:p>
    <w:p w14:paraId="2F72915F" w14:textId="77777777" w:rsidR="00B91BC7" w:rsidRPr="003B7244" w:rsidRDefault="00B91BC7" w:rsidP="00B91BC7">
      <w:pPr>
        <w:pStyle w:val="afffffff3"/>
        <w:numPr>
          <w:ilvl w:val="1"/>
          <w:numId w:val="99"/>
        </w:numPr>
        <w:autoSpaceDE w:val="0"/>
        <w:autoSpaceDN w:val="0"/>
        <w:adjustRightInd w:val="0"/>
        <w:rPr>
          <w:sz w:val="24"/>
          <w:szCs w:val="24"/>
          <w:u w:val="single"/>
          <w:rtl/>
        </w:rPr>
      </w:pPr>
      <w:r w:rsidRPr="003B7244">
        <w:rPr>
          <w:rFonts w:ascii="Times New Roman" w:hAnsi="Times New Roman" w:hint="eastAsia"/>
          <w:sz w:val="24"/>
          <w:szCs w:val="24"/>
          <w:u w:val="single"/>
          <w:rtl/>
        </w:rPr>
        <w:t>הגדרות</w:t>
      </w:r>
      <w:r w:rsidRPr="003B7244">
        <w:rPr>
          <w:sz w:val="24"/>
          <w:szCs w:val="24"/>
          <w:u w:val="single"/>
          <w:rtl/>
        </w:rPr>
        <w:t xml:space="preserve"> בנושא הצמדה</w:t>
      </w:r>
    </w:p>
    <w:p w14:paraId="593FB0B1" w14:textId="77777777" w:rsidR="00B91BC7" w:rsidRPr="003B7244" w:rsidRDefault="00B91BC7" w:rsidP="00B91BC7">
      <w:pPr>
        <w:pStyle w:val="a6"/>
        <w:numPr>
          <w:ilvl w:val="2"/>
          <w:numId w:val="98"/>
        </w:numPr>
        <w:ind w:hanging="761"/>
        <w:rPr>
          <w:rFonts w:ascii="Arial" w:hAnsi="Arial" w:cs="David"/>
          <w:sz w:val="24"/>
          <w:szCs w:val="24"/>
          <w:rtl/>
        </w:rPr>
      </w:pPr>
      <w:r w:rsidRPr="003B7244">
        <w:rPr>
          <w:rFonts w:ascii="Arial" w:hAnsi="Arial" w:cs="David" w:hint="eastAsia"/>
          <w:b/>
          <w:bCs/>
          <w:sz w:val="24"/>
          <w:szCs w:val="24"/>
          <w:rtl/>
        </w:rPr>
        <w:t>ת</w:t>
      </w:r>
      <w:r w:rsidRPr="003B7244">
        <w:rPr>
          <w:rFonts w:ascii="Arial" w:hAnsi="Arial" w:cs="David"/>
          <w:b/>
          <w:bCs/>
          <w:sz w:val="24"/>
          <w:szCs w:val="24"/>
          <w:rtl/>
        </w:rPr>
        <w:t>אריך הבסיס</w:t>
      </w:r>
      <w:r w:rsidRPr="003B7244">
        <w:rPr>
          <w:rFonts w:ascii="Arial" w:hAnsi="Arial" w:cs="David"/>
          <w:sz w:val="24"/>
          <w:szCs w:val="24"/>
          <w:rtl/>
        </w:rPr>
        <w:t xml:space="preserve"> –יום החתימה על חוזה ההתקשרות.</w:t>
      </w:r>
    </w:p>
    <w:p w14:paraId="7B6A6591" w14:textId="77777777" w:rsidR="00B91BC7" w:rsidRPr="003B7244" w:rsidRDefault="00B91BC7" w:rsidP="00B91BC7">
      <w:pPr>
        <w:pStyle w:val="a6"/>
        <w:numPr>
          <w:ilvl w:val="2"/>
          <w:numId w:val="98"/>
        </w:numPr>
        <w:ind w:left="1982" w:hanging="709"/>
        <w:rPr>
          <w:rFonts w:ascii="Arial" w:hAnsi="Arial" w:cs="David"/>
          <w:sz w:val="24"/>
          <w:szCs w:val="24"/>
          <w:rtl/>
        </w:rPr>
      </w:pPr>
      <w:r w:rsidRPr="003B7244">
        <w:rPr>
          <w:rFonts w:ascii="Arial" w:hAnsi="Arial" w:cs="David"/>
          <w:b/>
          <w:bCs/>
          <w:sz w:val="24"/>
          <w:szCs w:val="24"/>
          <w:rtl/>
        </w:rPr>
        <w:t>תאריך התחלת הצמדה</w:t>
      </w:r>
      <w:r w:rsidRPr="003B7244">
        <w:rPr>
          <w:rFonts w:ascii="Arial" w:hAnsi="Arial" w:cs="David"/>
          <w:sz w:val="24"/>
          <w:szCs w:val="24"/>
          <w:rtl/>
        </w:rPr>
        <w:t xml:space="preserve"> – המועד </w:t>
      </w:r>
      <w:r w:rsidRPr="003B7244">
        <w:rPr>
          <w:rFonts w:ascii="Arial" w:hAnsi="Arial" w:cs="David"/>
          <w:b/>
          <w:bCs/>
          <w:sz w:val="24"/>
          <w:szCs w:val="24"/>
          <w:rtl/>
        </w:rPr>
        <w:t>שממנו</w:t>
      </w:r>
      <w:r w:rsidRPr="003B7244">
        <w:rPr>
          <w:rFonts w:ascii="Arial" w:hAnsi="Arial" w:cs="David"/>
          <w:sz w:val="24"/>
          <w:szCs w:val="24"/>
          <w:rtl/>
        </w:rPr>
        <w:t xml:space="preserve"> והלאה מחושבת ההצמדה (ככלל, 18 חודש מתאריך הבסיס</w:t>
      </w:r>
      <w:r w:rsidRPr="003B7244">
        <w:rPr>
          <w:rFonts w:ascii="Arial" w:hAnsi="Arial" w:cs="David" w:hint="cs"/>
          <w:sz w:val="24"/>
          <w:szCs w:val="24"/>
          <w:rtl/>
        </w:rPr>
        <w:t>)</w:t>
      </w:r>
    </w:p>
    <w:p w14:paraId="3BC761C3" w14:textId="77777777" w:rsidR="00B91BC7" w:rsidRPr="003B7244" w:rsidRDefault="00B91BC7" w:rsidP="00B91BC7">
      <w:pPr>
        <w:pStyle w:val="a6"/>
        <w:numPr>
          <w:ilvl w:val="2"/>
          <w:numId w:val="98"/>
        </w:numPr>
        <w:ind w:left="1982" w:hanging="709"/>
        <w:rPr>
          <w:rFonts w:ascii="Arial" w:hAnsi="Arial" w:cs="David"/>
          <w:sz w:val="24"/>
          <w:szCs w:val="24"/>
          <w:rtl/>
        </w:rPr>
      </w:pPr>
      <w:r w:rsidRPr="003B7244">
        <w:rPr>
          <w:rFonts w:ascii="Arial" w:hAnsi="Arial" w:cs="David"/>
          <w:b/>
          <w:bCs/>
          <w:sz w:val="24"/>
          <w:szCs w:val="24"/>
          <w:rtl/>
        </w:rPr>
        <w:t>מדד התחלתי</w:t>
      </w:r>
      <w:r w:rsidRPr="003B7244">
        <w:rPr>
          <w:rFonts w:ascii="Arial" w:hAnsi="Arial" w:cs="David"/>
          <w:sz w:val="24"/>
          <w:szCs w:val="24"/>
          <w:rtl/>
        </w:rPr>
        <w:t xml:space="preserve"> – המדד הידוע בתאריך </w:t>
      </w:r>
      <w:r w:rsidRPr="003B7244">
        <w:rPr>
          <w:rFonts w:ascii="Arial" w:hAnsi="Arial" w:cs="David"/>
          <w:b/>
          <w:bCs/>
          <w:sz w:val="24"/>
          <w:szCs w:val="24"/>
          <w:rtl/>
        </w:rPr>
        <w:t>התחלת</w:t>
      </w:r>
      <w:r w:rsidRPr="003B7244">
        <w:rPr>
          <w:rFonts w:ascii="Arial" w:hAnsi="Arial" w:cs="David"/>
          <w:sz w:val="24"/>
          <w:szCs w:val="24"/>
          <w:rtl/>
        </w:rPr>
        <w:t xml:space="preserve"> ההצמדה, מדד חודש: </w:t>
      </w:r>
      <w:r w:rsidRPr="003B7244">
        <w:rPr>
          <w:rFonts w:ascii="Arial" w:hAnsi="Arial" w:cs="David"/>
          <w:sz w:val="24"/>
          <w:szCs w:val="24"/>
          <w:u w:val="single"/>
          <w:rtl/>
        </w:rPr>
        <w:t xml:space="preserve">               </w:t>
      </w:r>
      <w:r w:rsidRPr="003B7244">
        <w:rPr>
          <w:rFonts w:ascii="Arial" w:hAnsi="Arial" w:cs="David"/>
          <w:sz w:val="24"/>
          <w:szCs w:val="24"/>
          <w:rtl/>
        </w:rPr>
        <w:t>.</w:t>
      </w:r>
    </w:p>
    <w:p w14:paraId="6AFE59DE" w14:textId="77777777" w:rsidR="00B91BC7" w:rsidRPr="003B7244" w:rsidRDefault="00B91BC7" w:rsidP="00B91BC7">
      <w:pPr>
        <w:pStyle w:val="a6"/>
        <w:numPr>
          <w:ilvl w:val="2"/>
          <w:numId w:val="98"/>
        </w:numPr>
        <w:ind w:left="1982" w:hanging="709"/>
        <w:rPr>
          <w:rFonts w:ascii="Arial" w:hAnsi="Arial" w:cs="David"/>
          <w:sz w:val="24"/>
          <w:szCs w:val="24"/>
          <w:rtl/>
        </w:rPr>
      </w:pPr>
      <w:r w:rsidRPr="003B7244">
        <w:rPr>
          <w:rFonts w:ascii="Arial" w:hAnsi="Arial" w:cs="David"/>
          <w:b/>
          <w:bCs/>
          <w:sz w:val="24"/>
          <w:szCs w:val="24"/>
          <w:rtl/>
        </w:rPr>
        <w:t>המדד הקובע</w:t>
      </w:r>
      <w:r w:rsidRPr="003B7244">
        <w:rPr>
          <w:rFonts w:ascii="Arial" w:hAnsi="Arial" w:cs="David"/>
          <w:sz w:val="24"/>
          <w:szCs w:val="24"/>
          <w:rtl/>
        </w:rPr>
        <w:t xml:space="preserve"> – המדד האחרון הידוע ביום מועד ביצוע ההצמדה. </w:t>
      </w:r>
    </w:p>
    <w:p w14:paraId="3ACA864C" w14:textId="77777777" w:rsidR="00B91BC7" w:rsidRPr="003B7244" w:rsidRDefault="00B91BC7" w:rsidP="00B91BC7">
      <w:pPr>
        <w:pStyle w:val="a6"/>
        <w:numPr>
          <w:ilvl w:val="2"/>
          <w:numId w:val="98"/>
        </w:numPr>
        <w:ind w:left="1982" w:hanging="709"/>
        <w:rPr>
          <w:rFonts w:ascii="Arial" w:hAnsi="Arial" w:cs="David"/>
          <w:sz w:val="24"/>
          <w:szCs w:val="24"/>
          <w:rtl/>
        </w:rPr>
      </w:pPr>
      <w:r w:rsidRPr="003B7244">
        <w:rPr>
          <w:rFonts w:ascii="Arial" w:hAnsi="Arial" w:cs="David"/>
          <w:sz w:val="24"/>
          <w:szCs w:val="24"/>
          <w:rtl/>
        </w:rPr>
        <w:t xml:space="preserve">הצמדה שלילית – הצמדה </w:t>
      </w:r>
      <w:r w:rsidRPr="003B7244">
        <w:rPr>
          <w:rFonts w:ascii="Arial" w:hAnsi="Arial" w:cs="David"/>
          <w:b/>
          <w:bCs/>
          <w:sz w:val="24"/>
          <w:szCs w:val="24"/>
          <w:rtl/>
        </w:rPr>
        <w:t>המבוצעת</w:t>
      </w:r>
      <w:r w:rsidRPr="003B7244">
        <w:rPr>
          <w:rFonts w:ascii="Arial" w:hAnsi="Arial" w:cs="David"/>
          <w:sz w:val="24"/>
          <w:szCs w:val="24"/>
          <w:rtl/>
        </w:rPr>
        <w:t xml:space="preserve"> כאשר המדד או הרכב המדדים הקובע ירד אל מתחת לשיעור המדד ההתחלתי.</w:t>
      </w:r>
    </w:p>
    <w:p w14:paraId="068ED3C6" w14:textId="77777777" w:rsidR="00B91BC7" w:rsidRPr="003B7244" w:rsidRDefault="00B91BC7" w:rsidP="00B91BC7">
      <w:pPr>
        <w:pStyle w:val="a6"/>
        <w:numPr>
          <w:ilvl w:val="2"/>
          <w:numId w:val="98"/>
        </w:numPr>
        <w:ind w:left="1982" w:hanging="709"/>
        <w:rPr>
          <w:rFonts w:ascii="Arial" w:hAnsi="Arial" w:cs="David"/>
          <w:sz w:val="24"/>
          <w:szCs w:val="24"/>
          <w:rtl/>
        </w:rPr>
      </w:pPr>
      <w:r w:rsidRPr="003B7244">
        <w:rPr>
          <w:rFonts w:ascii="Arial" w:hAnsi="Arial" w:cs="David"/>
          <w:b/>
          <w:bCs/>
          <w:sz w:val="24"/>
          <w:szCs w:val="24"/>
          <w:rtl/>
        </w:rPr>
        <w:t>מדד המחירים לצרכן</w:t>
      </w:r>
      <w:r w:rsidRPr="003B7244">
        <w:rPr>
          <w:rFonts w:ascii="Arial" w:hAnsi="Arial" w:cs="David"/>
          <w:sz w:val="24"/>
          <w:szCs w:val="24"/>
          <w:rtl/>
        </w:rPr>
        <w:t xml:space="preserve"> – כפי שמפורסם על ידי הלשכה המרכזית לסטטיסטיקה או מי שהוסמך על ידי ממשלת ישראל להחליפה. </w:t>
      </w:r>
    </w:p>
    <w:p w14:paraId="305F1551" w14:textId="77777777" w:rsidR="00B91BC7" w:rsidRPr="003B7244" w:rsidRDefault="00B91BC7" w:rsidP="00B91BC7">
      <w:pPr>
        <w:pStyle w:val="afffffff3"/>
        <w:numPr>
          <w:ilvl w:val="1"/>
          <w:numId w:val="99"/>
        </w:numPr>
        <w:autoSpaceDE w:val="0"/>
        <w:autoSpaceDN w:val="0"/>
        <w:adjustRightInd w:val="0"/>
        <w:rPr>
          <w:sz w:val="24"/>
          <w:szCs w:val="24"/>
          <w:u w:val="single"/>
          <w:rtl/>
        </w:rPr>
      </w:pPr>
      <w:r w:rsidRPr="003B7244">
        <w:rPr>
          <w:rFonts w:hint="eastAsia"/>
          <w:sz w:val="24"/>
          <w:szCs w:val="24"/>
          <w:u w:val="single"/>
          <w:rtl/>
        </w:rPr>
        <w:t>ע</w:t>
      </w:r>
      <w:r w:rsidRPr="003B7244">
        <w:rPr>
          <w:sz w:val="24"/>
          <w:szCs w:val="24"/>
          <w:u w:val="single"/>
          <w:rtl/>
        </w:rPr>
        <w:t xml:space="preserve">קרונות ביצוע הצמדה </w:t>
      </w:r>
    </w:p>
    <w:p w14:paraId="4AC19BB8" w14:textId="77777777" w:rsidR="00B91BC7" w:rsidRPr="003B7244" w:rsidRDefault="00B91BC7" w:rsidP="00B91BC7">
      <w:pPr>
        <w:pStyle w:val="a6"/>
        <w:numPr>
          <w:ilvl w:val="2"/>
          <w:numId w:val="100"/>
        </w:numPr>
        <w:ind w:hanging="761"/>
        <w:rPr>
          <w:rFonts w:ascii="Arial" w:hAnsi="Arial" w:cs="David"/>
          <w:sz w:val="24"/>
          <w:szCs w:val="24"/>
        </w:rPr>
      </w:pPr>
      <w:r w:rsidRPr="003B7244">
        <w:rPr>
          <w:rFonts w:ascii="Arial" w:hAnsi="Arial" w:cs="David"/>
          <w:sz w:val="24"/>
          <w:szCs w:val="24"/>
          <w:rtl/>
        </w:rPr>
        <w:t>המחירים</w:t>
      </w:r>
      <w:r w:rsidRPr="003B7244">
        <w:rPr>
          <w:rFonts w:ascii="Arial" w:hAnsi="Arial" w:cs="David"/>
          <w:sz w:val="24"/>
          <w:szCs w:val="24"/>
        </w:rPr>
        <w:t xml:space="preserve"> </w:t>
      </w:r>
      <w:r w:rsidRPr="003B7244">
        <w:rPr>
          <w:rFonts w:ascii="Arial" w:hAnsi="Arial" w:cs="David"/>
          <w:sz w:val="24"/>
          <w:szCs w:val="24"/>
          <w:rtl/>
        </w:rPr>
        <w:t>יוצמדו</w:t>
      </w:r>
      <w:r w:rsidRPr="003B7244">
        <w:rPr>
          <w:rFonts w:ascii="Arial" w:hAnsi="Arial" w:cs="David"/>
          <w:sz w:val="24"/>
          <w:szCs w:val="24"/>
        </w:rPr>
        <w:t xml:space="preserve"> </w:t>
      </w:r>
      <w:r w:rsidRPr="003B7244">
        <w:rPr>
          <w:rFonts w:ascii="Arial" w:hAnsi="Arial" w:cs="David"/>
          <w:sz w:val="24"/>
          <w:szCs w:val="24"/>
          <w:rtl/>
        </w:rPr>
        <w:t>לשינויים</w:t>
      </w:r>
      <w:r w:rsidRPr="003B7244">
        <w:rPr>
          <w:rFonts w:ascii="Arial" w:hAnsi="Arial" w:cs="David"/>
          <w:sz w:val="24"/>
          <w:szCs w:val="24"/>
        </w:rPr>
        <w:t xml:space="preserve"> </w:t>
      </w:r>
      <w:r w:rsidRPr="003B7244">
        <w:rPr>
          <w:rFonts w:ascii="Arial" w:hAnsi="Arial" w:cs="David"/>
          <w:sz w:val="24"/>
          <w:szCs w:val="24"/>
          <w:rtl/>
        </w:rPr>
        <w:t>ב</w:t>
      </w:r>
      <w:r w:rsidRPr="003B7244">
        <w:rPr>
          <w:rFonts w:ascii="Arial" w:hAnsi="Arial" w:cs="David"/>
          <w:sz w:val="24"/>
          <w:szCs w:val="24"/>
          <w:rtl/>
        </w:rPr>
        <w:softHyphen/>
      </w:r>
      <w:r w:rsidRPr="003B7244">
        <w:rPr>
          <w:rFonts w:ascii="Arial" w:hAnsi="Arial" w:cs="David" w:hint="cs"/>
          <w:sz w:val="24"/>
          <w:szCs w:val="24"/>
          <w:rtl/>
        </w:rPr>
        <w:t xml:space="preserve">מדד המחירים לצרכן. </w:t>
      </w:r>
    </w:p>
    <w:p w14:paraId="007FACC7" w14:textId="77777777" w:rsidR="00B91BC7" w:rsidRPr="003B7244" w:rsidRDefault="00B91BC7" w:rsidP="00B91BC7">
      <w:pPr>
        <w:pStyle w:val="a6"/>
        <w:numPr>
          <w:ilvl w:val="2"/>
          <w:numId w:val="100"/>
        </w:numPr>
        <w:ind w:left="1982" w:hanging="709"/>
        <w:rPr>
          <w:rFonts w:ascii="Arial" w:hAnsi="Arial" w:cs="David"/>
          <w:sz w:val="24"/>
          <w:szCs w:val="24"/>
        </w:rPr>
      </w:pPr>
      <w:r w:rsidRPr="003B7244">
        <w:rPr>
          <w:rFonts w:ascii="Arial" w:hAnsi="Arial" w:cs="David" w:hint="eastAsia"/>
          <w:sz w:val="24"/>
          <w:szCs w:val="24"/>
          <w:rtl/>
        </w:rPr>
        <w:t>סכום</w:t>
      </w:r>
      <w:r w:rsidRPr="003B7244">
        <w:rPr>
          <w:rFonts w:ascii="Arial" w:hAnsi="Arial" w:cs="David"/>
          <w:sz w:val="24"/>
          <w:szCs w:val="24"/>
          <w:rtl/>
        </w:rPr>
        <w:t xml:space="preserve"> </w:t>
      </w:r>
      <w:r w:rsidRPr="003B7244">
        <w:rPr>
          <w:rFonts w:ascii="Arial" w:hAnsi="Arial" w:cs="David" w:hint="eastAsia"/>
          <w:sz w:val="24"/>
          <w:szCs w:val="24"/>
          <w:rtl/>
        </w:rPr>
        <w:t>ההצמדה</w:t>
      </w:r>
      <w:r w:rsidRPr="003B7244">
        <w:rPr>
          <w:rFonts w:ascii="Arial" w:hAnsi="Arial" w:cs="David"/>
          <w:sz w:val="24"/>
          <w:szCs w:val="24"/>
          <w:rtl/>
        </w:rPr>
        <w:t xml:space="preserve"> </w:t>
      </w:r>
      <w:r w:rsidRPr="003B7244">
        <w:rPr>
          <w:rFonts w:ascii="Arial" w:hAnsi="Arial" w:cs="David" w:hint="eastAsia"/>
          <w:sz w:val="24"/>
          <w:szCs w:val="24"/>
          <w:rtl/>
        </w:rPr>
        <w:t>שיחושב</w:t>
      </w:r>
      <w:r w:rsidRPr="003B7244">
        <w:rPr>
          <w:rFonts w:ascii="Arial" w:hAnsi="Arial" w:cs="David"/>
          <w:sz w:val="24"/>
          <w:szCs w:val="24"/>
          <w:rtl/>
        </w:rPr>
        <w:t xml:space="preserve"> </w:t>
      </w:r>
      <w:r w:rsidRPr="003B7244">
        <w:rPr>
          <w:rFonts w:ascii="Arial" w:hAnsi="Arial" w:cs="David" w:hint="eastAsia"/>
          <w:sz w:val="24"/>
          <w:szCs w:val="24"/>
          <w:rtl/>
        </w:rPr>
        <w:t>יתווסף</w:t>
      </w:r>
      <w:r w:rsidRPr="003B7244">
        <w:rPr>
          <w:rFonts w:ascii="Arial" w:hAnsi="Arial" w:cs="David"/>
          <w:sz w:val="24"/>
          <w:szCs w:val="24"/>
          <w:rtl/>
        </w:rPr>
        <w:t xml:space="preserve"> (או </w:t>
      </w:r>
      <w:r w:rsidRPr="003B7244">
        <w:rPr>
          <w:rFonts w:ascii="Arial" w:hAnsi="Arial" w:cs="David" w:hint="eastAsia"/>
          <w:sz w:val="24"/>
          <w:szCs w:val="24"/>
          <w:rtl/>
        </w:rPr>
        <w:t>יופחת</w:t>
      </w:r>
      <w:r w:rsidRPr="003B7244">
        <w:rPr>
          <w:rFonts w:ascii="Arial" w:hAnsi="Arial" w:cs="David"/>
          <w:sz w:val="24"/>
          <w:szCs w:val="24"/>
          <w:rtl/>
        </w:rPr>
        <w:t xml:space="preserve">, </w:t>
      </w:r>
      <w:r w:rsidRPr="003B7244">
        <w:rPr>
          <w:rFonts w:ascii="Arial" w:hAnsi="Arial" w:cs="David" w:hint="eastAsia"/>
          <w:sz w:val="24"/>
          <w:szCs w:val="24"/>
          <w:rtl/>
        </w:rPr>
        <w:t>אם</w:t>
      </w:r>
      <w:r w:rsidRPr="003B7244">
        <w:rPr>
          <w:rFonts w:ascii="Arial" w:hAnsi="Arial" w:cs="David"/>
          <w:sz w:val="24"/>
          <w:szCs w:val="24"/>
          <w:rtl/>
        </w:rPr>
        <w:t xml:space="preserve"> </w:t>
      </w:r>
      <w:r w:rsidRPr="003B7244">
        <w:rPr>
          <w:rFonts w:ascii="Arial" w:hAnsi="Arial" w:cs="David" w:hint="eastAsia"/>
          <w:sz w:val="24"/>
          <w:szCs w:val="24"/>
          <w:rtl/>
        </w:rPr>
        <w:t>חלה</w:t>
      </w:r>
      <w:r w:rsidRPr="003B7244">
        <w:rPr>
          <w:rFonts w:ascii="Arial" w:hAnsi="Arial" w:cs="David"/>
          <w:sz w:val="24"/>
          <w:szCs w:val="24"/>
          <w:rtl/>
        </w:rPr>
        <w:t xml:space="preserve"> </w:t>
      </w:r>
      <w:r w:rsidRPr="003B7244">
        <w:rPr>
          <w:rFonts w:ascii="Arial" w:hAnsi="Arial" w:cs="David" w:hint="eastAsia"/>
          <w:sz w:val="24"/>
          <w:szCs w:val="24"/>
          <w:rtl/>
        </w:rPr>
        <w:t>ירידה</w:t>
      </w:r>
      <w:r w:rsidRPr="003B7244">
        <w:rPr>
          <w:rFonts w:ascii="Arial" w:hAnsi="Arial" w:cs="David"/>
          <w:sz w:val="24"/>
          <w:szCs w:val="24"/>
          <w:rtl/>
        </w:rPr>
        <w:t xml:space="preserve"> </w:t>
      </w:r>
      <w:r w:rsidRPr="003B7244">
        <w:rPr>
          <w:rFonts w:ascii="Arial" w:hAnsi="Arial" w:cs="David" w:hint="eastAsia"/>
          <w:sz w:val="24"/>
          <w:szCs w:val="24"/>
          <w:rtl/>
        </w:rPr>
        <w:t>במדד</w:t>
      </w:r>
      <w:r w:rsidRPr="003B7244">
        <w:rPr>
          <w:rFonts w:ascii="Arial" w:hAnsi="Arial" w:cs="David"/>
          <w:sz w:val="24"/>
          <w:szCs w:val="24"/>
          <w:rtl/>
        </w:rPr>
        <w:t xml:space="preserve"> </w:t>
      </w:r>
      <w:r w:rsidRPr="003B7244">
        <w:rPr>
          <w:rFonts w:ascii="Arial" w:hAnsi="Arial" w:cs="David" w:hint="eastAsia"/>
          <w:sz w:val="24"/>
          <w:szCs w:val="24"/>
          <w:rtl/>
        </w:rPr>
        <w:t>הרלוונטי</w:t>
      </w:r>
      <w:r w:rsidRPr="003B7244">
        <w:rPr>
          <w:rFonts w:ascii="Arial" w:hAnsi="Arial" w:cs="David"/>
          <w:sz w:val="24"/>
          <w:szCs w:val="24"/>
          <w:rtl/>
        </w:rPr>
        <w:t xml:space="preserve">) </w:t>
      </w:r>
      <w:r w:rsidRPr="003B7244">
        <w:rPr>
          <w:rFonts w:ascii="Arial" w:hAnsi="Arial" w:cs="David" w:hint="eastAsia"/>
          <w:sz w:val="24"/>
          <w:szCs w:val="24"/>
          <w:rtl/>
        </w:rPr>
        <w:t>לתעריפים</w:t>
      </w:r>
      <w:r w:rsidRPr="003B7244">
        <w:rPr>
          <w:rFonts w:ascii="Arial" w:hAnsi="Arial" w:cs="David"/>
          <w:sz w:val="24"/>
          <w:szCs w:val="24"/>
          <w:rtl/>
        </w:rPr>
        <w:t xml:space="preserve"> </w:t>
      </w:r>
      <w:r w:rsidRPr="003B7244">
        <w:rPr>
          <w:rFonts w:ascii="Arial" w:hAnsi="Arial" w:cs="David" w:hint="eastAsia"/>
          <w:sz w:val="24"/>
          <w:szCs w:val="24"/>
          <w:rtl/>
        </w:rPr>
        <w:t>שנקבעו</w:t>
      </w:r>
      <w:r w:rsidRPr="003B7244">
        <w:rPr>
          <w:rFonts w:ascii="Arial" w:hAnsi="Arial" w:cs="David"/>
          <w:sz w:val="24"/>
          <w:szCs w:val="24"/>
          <w:rtl/>
        </w:rPr>
        <w:t xml:space="preserve"> </w:t>
      </w:r>
      <w:r w:rsidRPr="003B7244">
        <w:rPr>
          <w:rFonts w:ascii="Arial" w:hAnsi="Arial" w:cs="David" w:hint="eastAsia"/>
          <w:sz w:val="24"/>
          <w:szCs w:val="24"/>
          <w:rtl/>
        </w:rPr>
        <w:t>בהתקשרות</w:t>
      </w:r>
      <w:r w:rsidRPr="003B7244">
        <w:rPr>
          <w:rFonts w:ascii="Arial" w:hAnsi="Arial" w:cs="David"/>
          <w:sz w:val="24"/>
          <w:szCs w:val="24"/>
          <w:rtl/>
        </w:rPr>
        <w:t>.</w:t>
      </w:r>
    </w:p>
    <w:p w14:paraId="3D13F3FB" w14:textId="77777777" w:rsidR="00B91BC7" w:rsidRPr="003B7244" w:rsidRDefault="00B91BC7" w:rsidP="00B91BC7">
      <w:pPr>
        <w:pStyle w:val="a6"/>
        <w:numPr>
          <w:ilvl w:val="2"/>
          <w:numId w:val="100"/>
        </w:numPr>
        <w:ind w:left="1982" w:hanging="709"/>
        <w:rPr>
          <w:rFonts w:ascii="Arial" w:hAnsi="Arial" w:cs="David"/>
          <w:sz w:val="24"/>
          <w:szCs w:val="24"/>
        </w:rPr>
      </w:pPr>
      <w:r w:rsidRPr="003B7244">
        <w:rPr>
          <w:rFonts w:ascii="Arial" w:hAnsi="Arial" w:cs="David" w:hint="eastAsia"/>
          <w:sz w:val="24"/>
          <w:szCs w:val="24"/>
          <w:rtl/>
        </w:rPr>
        <w:t>ביצוע</w:t>
      </w:r>
      <w:r w:rsidRPr="003B7244">
        <w:rPr>
          <w:rFonts w:ascii="Arial" w:hAnsi="Arial" w:cs="David"/>
          <w:sz w:val="24"/>
          <w:szCs w:val="24"/>
          <w:rtl/>
        </w:rPr>
        <w:t xml:space="preserve"> </w:t>
      </w:r>
      <w:r w:rsidRPr="003B7244">
        <w:rPr>
          <w:rFonts w:ascii="Arial" w:hAnsi="Arial" w:cs="David" w:hint="eastAsia"/>
          <w:sz w:val="24"/>
          <w:szCs w:val="24"/>
          <w:rtl/>
        </w:rPr>
        <w:t>הצמדה</w:t>
      </w:r>
      <w:r w:rsidRPr="003B7244">
        <w:rPr>
          <w:rFonts w:ascii="Arial" w:hAnsi="Arial" w:cs="David"/>
          <w:sz w:val="24"/>
          <w:szCs w:val="24"/>
          <w:rtl/>
        </w:rPr>
        <w:t xml:space="preserve"> </w:t>
      </w:r>
      <w:r w:rsidRPr="003B7244">
        <w:rPr>
          <w:rFonts w:ascii="Arial" w:hAnsi="Arial" w:cs="David" w:hint="eastAsia"/>
          <w:sz w:val="24"/>
          <w:szCs w:val="24"/>
          <w:rtl/>
        </w:rPr>
        <w:t>יהיה</w:t>
      </w:r>
      <w:r w:rsidRPr="003B7244">
        <w:rPr>
          <w:rFonts w:ascii="Arial" w:hAnsi="Arial" w:cs="David"/>
          <w:sz w:val="24"/>
          <w:szCs w:val="24"/>
          <w:rtl/>
        </w:rPr>
        <w:t xml:space="preserve"> </w:t>
      </w:r>
      <w:r w:rsidRPr="003B7244">
        <w:rPr>
          <w:rFonts w:ascii="Arial" w:hAnsi="Arial" w:cs="David" w:hint="eastAsia"/>
          <w:sz w:val="24"/>
          <w:szCs w:val="24"/>
          <w:rtl/>
        </w:rPr>
        <w:t>גם</w:t>
      </w:r>
      <w:r w:rsidRPr="003B7244">
        <w:rPr>
          <w:rFonts w:ascii="Arial" w:hAnsi="Arial" w:cs="David"/>
          <w:sz w:val="24"/>
          <w:szCs w:val="24"/>
          <w:rtl/>
        </w:rPr>
        <w:t xml:space="preserve"> </w:t>
      </w:r>
      <w:r w:rsidRPr="003B7244">
        <w:rPr>
          <w:rFonts w:ascii="Arial" w:hAnsi="Arial" w:cs="David" w:hint="eastAsia"/>
          <w:sz w:val="24"/>
          <w:szCs w:val="24"/>
          <w:rtl/>
        </w:rPr>
        <w:t>במקרים</w:t>
      </w:r>
      <w:r w:rsidRPr="003B7244">
        <w:rPr>
          <w:rFonts w:ascii="Arial" w:hAnsi="Arial" w:cs="David"/>
          <w:sz w:val="24"/>
          <w:szCs w:val="24"/>
          <w:rtl/>
        </w:rPr>
        <w:t xml:space="preserve"> </w:t>
      </w:r>
      <w:r w:rsidRPr="003B7244">
        <w:rPr>
          <w:rFonts w:ascii="Arial" w:hAnsi="Arial" w:cs="David" w:hint="eastAsia"/>
          <w:sz w:val="24"/>
          <w:szCs w:val="24"/>
          <w:rtl/>
        </w:rPr>
        <w:t>שבהם</w:t>
      </w:r>
      <w:r w:rsidRPr="003B7244">
        <w:rPr>
          <w:rFonts w:ascii="Arial" w:hAnsi="Arial" w:cs="David"/>
          <w:sz w:val="24"/>
          <w:szCs w:val="24"/>
          <w:rtl/>
        </w:rPr>
        <w:t xml:space="preserve"> </w:t>
      </w:r>
      <w:r w:rsidRPr="003B7244">
        <w:rPr>
          <w:rFonts w:ascii="Arial" w:hAnsi="Arial" w:cs="David" w:hint="eastAsia"/>
          <w:sz w:val="24"/>
          <w:szCs w:val="24"/>
          <w:rtl/>
        </w:rPr>
        <w:t>מדובר</w:t>
      </w:r>
      <w:r w:rsidRPr="003B7244">
        <w:rPr>
          <w:rFonts w:ascii="Arial" w:hAnsi="Arial" w:cs="David"/>
          <w:sz w:val="24"/>
          <w:szCs w:val="24"/>
          <w:rtl/>
        </w:rPr>
        <w:t xml:space="preserve"> </w:t>
      </w:r>
      <w:r w:rsidRPr="003B7244">
        <w:rPr>
          <w:rFonts w:ascii="Arial" w:hAnsi="Arial" w:cs="David" w:hint="eastAsia"/>
          <w:sz w:val="24"/>
          <w:szCs w:val="24"/>
          <w:rtl/>
        </w:rPr>
        <w:t>בהצמדה</w:t>
      </w:r>
      <w:r w:rsidRPr="003B7244">
        <w:rPr>
          <w:rFonts w:ascii="Arial" w:hAnsi="Arial" w:cs="David"/>
          <w:sz w:val="24"/>
          <w:szCs w:val="24"/>
          <w:rtl/>
        </w:rPr>
        <w:t xml:space="preserve"> </w:t>
      </w:r>
      <w:r w:rsidRPr="003B7244">
        <w:rPr>
          <w:rFonts w:ascii="Arial" w:hAnsi="Arial" w:cs="David" w:hint="eastAsia"/>
          <w:sz w:val="24"/>
          <w:szCs w:val="24"/>
          <w:rtl/>
        </w:rPr>
        <w:t>שלילית</w:t>
      </w:r>
      <w:r w:rsidRPr="003B7244">
        <w:rPr>
          <w:rFonts w:ascii="Arial" w:hAnsi="Arial" w:cs="David"/>
          <w:sz w:val="24"/>
          <w:szCs w:val="24"/>
          <w:rtl/>
        </w:rPr>
        <w:t>.</w:t>
      </w:r>
    </w:p>
    <w:p w14:paraId="4183CC09" w14:textId="77777777" w:rsidR="00B91BC7" w:rsidRPr="003B7244" w:rsidRDefault="00B91BC7" w:rsidP="00B91BC7">
      <w:pPr>
        <w:pStyle w:val="a6"/>
        <w:numPr>
          <w:ilvl w:val="2"/>
          <w:numId w:val="100"/>
        </w:numPr>
        <w:ind w:left="1982" w:hanging="709"/>
        <w:rPr>
          <w:rFonts w:ascii="Arial" w:hAnsi="Arial" w:cs="David"/>
          <w:sz w:val="24"/>
          <w:szCs w:val="24"/>
        </w:rPr>
      </w:pPr>
      <w:r w:rsidRPr="003B7244">
        <w:rPr>
          <w:rFonts w:ascii="Arial" w:hAnsi="Arial" w:cs="David" w:hint="eastAsia"/>
          <w:sz w:val="24"/>
          <w:szCs w:val="24"/>
          <w:rtl/>
        </w:rPr>
        <w:t>ביצוע</w:t>
      </w:r>
      <w:r w:rsidRPr="003B7244">
        <w:rPr>
          <w:rFonts w:ascii="Arial" w:hAnsi="Arial" w:cs="David"/>
          <w:sz w:val="24"/>
          <w:szCs w:val="24"/>
          <w:rtl/>
        </w:rPr>
        <w:t xml:space="preserve"> </w:t>
      </w:r>
      <w:r w:rsidRPr="003B7244">
        <w:rPr>
          <w:rFonts w:ascii="Arial" w:hAnsi="Arial" w:cs="David" w:hint="eastAsia"/>
          <w:sz w:val="24"/>
          <w:szCs w:val="24"/>
          <w:rtl/>
        </w:rPr>
        <w:t>ההצמדה</w:t>
      </w:r>
      <w:r w:rsidRPr="003B7244">
        <w:rPr>
          <w:rFonts w:ascii="Arial" w:hAnsi="Arial" w:cs="David"/>
          <w:sz w:val="24"/>
          <w:szCs w:val="24"/>
          <w:rtl/>
        </w:rPr>
        <w:t xml:space="preserve"> </w:t>
      </w:r>
      <w:r w:rsidRPr="003B7244">
        <w:rPr>
          <w:rFonts w:ascii="Arial" w:hAnsi="Arial" w:cs="David" w:hint="eastAsia"/>
          <w:sz w:val="24"/>
          <w:szCs w:val="24"/>
          <w:rtl/>
        </w:rPr>
        <w:t>יהיה</w:t>
      </w:r>
      <w:r w:rsidRPr="003B7244">
        <w:rPr>
          <w:rFonts w:ascii="Arial" w:hAnsi="Arial" w:cs="David"/>
          <w:sz w:val="24"/>
          <w:szCs w:val="24"/>
          <w:rtl/>
        </w:rPr>
        <w:t xml:space="preserve"> </w:t>
      </w:r>
      <w:r w:rsidRPr="003B7244">
        <w:rPr>
          <w:rFonts w:ascii="Arial" w:hAnsi="Arial" w:cs="David" w:hint="eastAsia"/>
          <w:sz w:val="24"/>
          <w:szCs w:val="24"/>
          <w:rtl/>
        </w:rPr>
        <w:t>במועד</w:t>
      </w:r>
      <w:r w:rsidRPr="003B7244">
        <w:rPr>
          <w:rFonts w:ascii="Arial" w:hAnsi="Arial" w:cs="David"/>
          <w:sz w:val="24"/>
          <w:szCs w:val="24"/>
          <w:rtl/>
        </w:rPr>
        <w:t xml:space="preserve"> </w:t>
      </w:r>
      <w:r w:rsidRPr="003B7244">
        <w:rPr>
          <w:rFonts w:ascii="Arial" w:hAnsi="Arial" w:cs="David" w:hint="eastAsia"/>
          <w:sz w:val="24"/>
          <w:szCs w:val="24"/>
          <w:rtl/>
        </w:rPr>
        <w:t>קבלת</w:t>
      </w:r>
      <w:r w:rsidRPr="003B7244">
        <w:rPr>
          <w:rFonts w:ascii="Arial" w:hAnsi="Arial" w:cs="David"/>
          <w:sz w:val="24"/>
          <w:szCs w:val="24"/>
          <w:rtl/>
        </w:rPr>
        <w:t xml:space="preserve"> </w:t>
      </w:r>
      <w:r w:rsidRPr="003B7244">
        <w:rPr>
          <w:rFonts w:ascii="Arial" w:hAnsi="Arial" w:cs="David" w:hint="eastAsia"/>
          <w:sz w:val="24"/>
          <w:szCs w:val="24"/>
          <w:rtl/>
        </w:rPr>
        <w:t>החשבונית</w:t>
      </w:r>
      <w:r w:rsidRPr="003B7244">
        <w:rPr>
          <w:rFonts w:ascii="Arial" w:hAnsi="Arial" w:cs="David"/>
          <w:sz w:val="24"/>
          <w:szCs w:val="24"/>
          <w:rtl/>
        </w:rPr>
        <w:t xml:space="preserve"> </w:t>
      </w:r>
      <w:r w:rsidRPr="003B7244">
        <w:rPr>
          <w:rFonts w:ascii="Arial" w:hAnsi="Arial" w:cs="David" w:hint="eastAsia"/>
          <w:sz w:val="24"/>
          <w:szCs w:val="24"/>
          <w:rtl/>
        </w:rPr>
        <w:t>במשרד</w:t>
      </w:r>
      <w:r w:rsidRPr="003B7244">
        <w:rPr>
          <w:rFonts w:ascii="Arial" w:hAnsi="Arial" w:cs="David" w:hint="cs"/>
          <w:i/>
          <w:iCs/>
          <w:sz w:val="24"/>
          <w:szCs w:val="24"/>
          <w:rtl/>
        </w:rPr>
        <w:t>.</w:t>
      </w:r>
    </w:p>
    <w:p w14:paraId="78375121" w14:textId="77777777" w:rsidR="00B91BC7" w:rsidRPr="003B7244" w:rsidRDefault="00B91BC7" w:rsidP="00B91BC7">
      <w:pPr>
        <w:pStyle w:val="afffffff3"/>
        <w:numPr>
          <w:ilvl w:val="1"/>
          <w:numId w:val="99"/>
        </w:numPr>
        <w:autoSpaceDE w:val="0"/>
        <w:autoSpaceDN w:val="0"/>
        <w:adjustRightInd w:val="0"/>
        <w:rPr>
          <w:sz w:val="24"/>
          <w:szCs w:val="24"/>
          <w:u w:val="single"/>
        </w:rPr>
      </w:pPr>
      <w:r w:rsidRPr="003B7244">
        <w:rPr>
          <w:rFonts w:hint="eastAsia"/>
          <w:sz w:val="24"/>
          <w:szCs w:val="24"/>
          <w:u w:val="single"/>
          <w:rtl/>
        </w:rPr>
        <w:t>מנגנון</w:t>
      </w:r>
      <w:r w:rsidRPr="003B7244">
        <w:rPr>
          <w:sz w:val="24"/>
          <w:szCs w:val="24"/>
          <w:u w:val="single"/>
          <w:rtl/>
        </w:rPr>
        <w:t xml:space="preserve"> </w:t>
      </w:r>
      <w:r w:rsidRPr="003B7244">
        <w:rPr>
          <w:rFonts w:hint="eastAsia"/>
          <w:sz w:val="24"/>
          <w:szCs w:val="24"/>
          <w:u w:val="single"/>
          <w:rtl/>
        </w:rPr>
        <w:t>ביצוע</w:t>
      </w:r>
      <w:r w:rsidRPr="003B7244">
        <w:rPr>
          <w:sz w:val="24"/>
          <w:szCs w:val="24"/>
          <w:u w:val="single"/>
          <w:rtl/>
        </w:rPr>
        <w:t xml:space="preserve"> </w:t>
      </w:r>
      <w:r w:rsidRPr="003B7244">
        <w:rPr>
          <w:rFonts w:hint="eastAsia"/>
          <w:sz w:val="24"/>
          <w:szCs w:val="24"/>
          <w:u w:val="single"/>
          <w:rtl/>
        </w:rPr>
        <w:t>הצמדה</w:t>
      </w:r>
    </w:p>
    <w:p w14:paraId="7D305359" w14:textId="77777777" w:rsidR="00B91BC7" w:rsidRPr="003B7244" w:rsidRDefault="00B91BC7" w:rsidP="00B91BC7">
      <w:pPr>
        <w:pStyle w:val="a6"/>
        <w:numPr>
          <w:ilvl w:val="2"/>
          <w:numId w:val="101"/>
        </w:numPr>
        <w:ind w:left="2012" w:hanging="709"/>
        <w:rPr>
          <w:rFonts w:cs="David"/>
          <w:sz w:val="24"/>
          <w:szCs w:val="24"/>
        </w:rPr>
      </w:pPr>
      <w:r w:rsidRPr="003B7244">
        <w:rPr>
          <w:rFonts w:ascii="Arial" w:hAnsi="Arial" w:cs="David"/>
          <w:sz w:val="24"/>
          <w:szCs w:val="24"/>
          <w:rtl/>
        </w:rPr>
        <w:t xml:space="preserve">ביצוע ההצמדה יחל לאחר תום </w:t>
      </w:r>
      <w:r w:rsidRPr="003B7244">
        <w:rPr>
          <w:rFonts w:ascii="Arial" w:hAnsi="Arial" w:cs="David" w:hint="cs"/>
          <w:sz w:val="24"/>
          <w:szCs w:val="24"/>
          <w:rtl/>
        </w:rPr>
        <w:t>18</w:t>
      </w:r>
      <w:r w:rsidRPr="003B7244">
        <w:rPr>
          <w:rFonts w:ascii="Arial" w:hAnsi="Arial" w:cs="David"/>
          <w:sz w:val="24"/>
          <w:szCs w:val="24"/>
          <w:rtl/>
        </w:rPr>
        <w:t xml:space="preserve"> חודשים מ</w:t>
      </w:r>
      <w:r w:rsidRPr="003B7244">
        <w:rPr>
          <w:rFonts w:ascii="Arial" w:hAnsi="Arial" w:cs="David" w:hint="eastAsia"/>
          <w:sz w:val="24"/>
          <w:szCs w:val="24"/>
          <w:rtl/>
        </w:rPr>
        <w:t>תאריך</w:t>
      </w:r>
      <w:r w:rsidRPr="003B7244">
        <w:rPr>
          <w:rFonts w:ascii="Arial" w:hAnsi="Arial" w:cs="David"/>
          <w:sz w:val="24"/>
          <w:szCs w:val="24"/>
          <w:rtl/>
        </w:rPr>
        <w:t xml:space="preserve"> הבסיס, </w:t>
      </w:r>
      <w:r w:rsidRPr="003B7244">
        <w:rPr>
          <w:rFonts w:cs="David" w:hint="eastAsia"/>
          <w:sz w:val="24"/>
          <w:szCs w:val="24"/>
          <w:rtl/>
        </w:rPr>
        <w:t>המדד</w:t>
      </w:r>
      <w:r w:rsidRPr="003B7244">
        <w:rPr>
          <w:rFonts w:cs="David"/>
          <w:sz w:val="24"/>
          <w:szCs w:val="24"/>
          <w:rtl/>
        </w:rPr>
        <w:t xml:space="preserve"> </w:t>
      </w:r>
      <w:r w:rsidRPr="003B7244">
        <w:rPr>
          <w:rFonts w:cs="David" w:hint="eastAsia"/>
          <w:sz w:val="24"/>
          <w:szCs w:val="24"/>
          <w:rtl/>
        </w:rPr>
        <w:t>הידוע</w:t>
      </w:r>
      <w:r w:rsidRPr="003B7244">
        <w:rPr>
          <w:rFonts w:cs="David"/>
          <w:sz w:val="24"/>
          <w:szCs w:val="24"/>
          <w:rtl/>
        </w:rPr>
        <w:t xml:space="preserve"> </w:t>
      </w:r>
      <w:r w:rsidRPr="003B7244">
        <w:rPr>
          <w:rFonts w:cs="David" w:hint="eastAsia"/>
          <w:sz w:val="24"/>
          <w:szCs w:val="24"/>
          <w:rtl/>
        </w:rPr>
        <w:t>ביום</w:t>
      </w:r>
      <w:r w:rsidRPr="003B7244">
        <w:rPr>
          <w:rFonts w:cs="David"/>
          <w:sz w:val="24"/>
          <w:szCs w:val="24"/>
          <w:rtl/>
        </w:rPr>
        <w:t xml:space="preserve"> </w:t>
      </w:r>
      <w:r w:rsidRPr="003B7244">
        <w:rPr>
          <w:rFonts w:cs="David" w:hint="eastAsia"/>
          <w:sz w:val="24"/>
          <w:szCs w:val="24"/>
          <w:rtl/>
        </w:rPr>
        <w:t>זה</w:t>
      </w:r>
      <w:r w:rsidRPr="003B7244">
        <w:rPr>
          <w:rFonts w:cs="David"/>
          <w:sz w:val="24"/>
          <w:szCs w:val="24"/>
          <w:rtl/>
        </w:rPr>
        <w:t xml:space="preserve"> </w:t>
      </w:r>
      <w:r w:rsidRPr="003B7244">
        <w:rPr>
          <w:rFonts w:cs="David" w:hint="eastAsia"/>
          <w:sz w:val="24"/>
          <w:szCs w:val="24"/>
          <w:rtl/>
        </w:rPr>
        <w:t>ייקבע</w:t>
      </w:r>
      <w:r w:rsidRPr="003B7244">
        <w:rPr>
          <w:rFonts w:cs="David"/>
          <w:sz w:val="24"/>
          <w:szCs w:val="24"/>
          <w:rtl/>
        </w:rPr>
        <w:t xml:space="preserve"> </w:t>
      </w:r>
      <w:r w:rsidRPr="003B7244">
        <w:rPr>
          <w:rFonts w:cs="David" w:hint="eastAsia"/>
          <w:sz w:val="24"/>
          <w:szCs w:val="24"/>
          <w:rtl/>
        </w:rPr>
        <w:t>כמדד</w:t>
      </w:r>
      <w:r w:rsidRPr="003B7244">
        <w:rPr>
          <w:rFonts w:cs="David"/>
          <w:sz w:val="24"/>
          <w:szCs w:val="24"/>
          <w:rtl/>
        </w:rPr>
        <w:t xml:space="preserve"> </w:t>
      </w:r>
      <w:r w:rsidRPr="003B7244">
        <w:rPr>
          <w:rFonts w:cs="David" w:hint="eastAsia"/>
          <w:sz w:val="24"/>
          <w:szCs w:val="24"/>
          <w:rtl/>
        </w:rPr>
        <w:t>ההתחלתי</w:t>
      </w:r>
      <w:r w:rsidRPr="003B7244">
        <w:rPr>
          <w:rFonts w:cs="David"/>
          <w:sz w:val="24"/>
          <w:szCs w:val="24"/>
          <w:rtl/>
        </w:rPr>
        <w:t>.</w:t>
      </w:r>
    </w:p>
    <w:p w14:paraId="41FA80FB" w14:textId="77777777" w:rsidR="00B91BC7" w:rsidRPr="003B7244" w:rsidRDefault="00B91BC7" w:rsidP="00B91BC7">
      <w:pPr>
        <w:pStyle w:val="a6"/>
        <w:numPr>
          <w:ilvl w:val="2"/>
          <w:numId w:val="101"/>
        </w:numPr>
        <w:ind w:left="1982" w:hanging="709"/>
        <w:rPr>
          <w:rFonts w:ascii="Arial" w:hAnsi="Arial" w:cs="David"/>
          <w:sz w:val="24"/>
          <w:szCs w:val="24"/>
        </w:rPr>
      </w:pPr>
      <w:r w:rsidRPr="003B7244">
        <w:rPr>
          <w:rFonts w:ascii="Arial" w:hAnsi="Arial" w:cs="David" w:hint="eastAsia"/>
          <w:sz w:val="24"/>
          <w:szCs w:val="24"/>
          <w:rtl/>
        </w:rPr>
        <w:t>ההצמדה</w:t>
      </w:r>
      <w:r w:rsidRPr="003B7244">
        <w:rPr>
          <w:rFonts w:ascii="Arial" w:hAnsi="Arial" w:cs="David"/>
          <w:sz w:val="24"/>
          <w:szCs w:val="24"/>
          <w:rtl/>
        </w:rPr>
        <w:t xml:space="preserve"> תתבצע מדי </w:t>
      </w:r>
      <w:r w:rsidRPr="003B7244">
        <w:rPr>
          <w:rFonts w:ascii="Arial" w:hAnsi="Arial" w:cs="David"/>
          <w:sz w:val="24"/>
          <w:szCs w:val="24"/>
          <w:rtl/>
        </w:rPr>
        <w:softHyphen/>
        <w:t xml:space="preserve">3 חודשים, כך שההצמדה הראשונה תתבצע בחלוף </w:t>
      </w:r>
      <w:r w:rsidRPr="003B7244">
        <w:rPr>
          <w:rFonts w:ascii="Arial" w:hAnsi="Arial" w:cs="David"/>
          <w:sz w:val="24"/>
          <w:szCs w:val="24"/>
          <w:rtl/>
        </w:rPr>
        <w:softHyphen/>
        <w:t>21</w:t>
      </w:r>
      <w:r w:rsidRPr="003B7244">
        <w:rPr>
          <w:rFonts w:ascii="Arial" w:hAnsi="Arial" w:cs="David"/>
          <w:sz w:val="24"/>
          <w:szCs w:val="24"/>
          <w:rtl/>
        </w:rPr>
        <w:tab/>
        <w:t xml:space="preserve"> חודשים מתאריך תחילת הצמדה, ובכל 3 חודשים לאחר מכן.</w:t>
      </w:r>
    </w:p>
    <w:p w14:paraId="4232FC91" w14:textId="77777777" w:rsidR="00B91BC7" w:rsidRPr="003B7244" w:rsidRDefault="00B91BC7" w:rsidP="00B91BC7">
      <w:pPr>
        <w:pStyle w:val="a6"/>
        <w:numPr>
          <w:ilvl w:val="2"/>
          <w:numId w:val="101"/>
        </w:numPr>
        <w:ind w:left="1982" w:hanging="709"/>
        <w:rPr>
          <w:rFonts w:ascii="Arial" w:hAnsi="Arial" w:cs="David"/>
          <w:sz w:val="24"/>
          <w:szCs w:val="24"/>
        </w:rPr>
      </w:pPr>
      <w:r w:rsidRPr="003B7244">
        <w:rPr>
          <w:rFonts w:ascii="Arial" w:hAnsi="Arial" w:cs="David"/>
          <w:sz w:val="24"/>
          <w:szCs w:val="24"/>
          <w:rtl/>
        </w:rPr>
        <w:t xml:space="preserve">על אף </w:t>
      </w:r>
      <w:r w:rsidRPr="003B7244">
        <w:rPr>
          <w:rFonts w:ascii="Arial" w:hAnsi="Arial" w:cs="David" w:hint="eastAsia"/>
          <w:sz w:val="24"/>
          <w:szCs w:val="24"/>
          <w:rtl/>
        </w:rPr>
        <w:t>האמור</w:t>
      </w:r>
      <w:r w:rsidRPr="003B7244">
        <w:rPr>
          <w:rFonts w:ascii="Arial" w:hAnsi="Arial" w:cs="David"/>
          <w:sz w:val="24"/>
          <w:szCs w:val="24"/>
          <w:rtl/>
        </w:rPr>
        <w:t xml:space="preserve"> בסעיף </w:t>
      </w:r>
      <w:r>
        <w:rPr>
          <w:rFonts w:ascii="Arial" w:hAnsi="Arial" w:cs="David" w:hint="cs"/>
          <w:sz w:val="24"/>
          <w:szCs w:val="24"/>
          <w:rtl/>
        </w:rPr>
        <w:t>ח.ג.1 לעיל,</w:t>
      </w:r>
      <w:r w:rsidRPr="003B7244">
        <w:rPr>
          <w:rFonts w:ascii="Arial" w:hAnsi="Arial" w:cs="David"/>
          <w:sz w:val="24"/>
          <w:szCs w:val="24"/>
        </w:rPr>
        <w:t xml:space="preserve"> </w:t>
      </w:r>
      <w:r w:rsidRPr="003B7244">
        <w:rPr>
          <w:rFonts w:ascii="Arial" w:hAnsi="Arial" w:cs="David"/>
          <w:sz w:val="24"/>
          <w:szCs w:val="24"/>
          <w:rtl/>
        </w:rPr>
        <w:t>אם</w:t>
      </w:r>
      <w:r w:rsidRPr="003B7244">
        <w:rPr>
          <w:rFonts w:ascii="Arial" w:hAnsi="Arial" w:cs="David"/>
          <w:sz w:val="24"/>
          <w:szCs w:val="24"/>
        </w:rPr>
        <w:t xml:space="preserve"> </w:t>
      </w:r>
      <w:r w:rsidRPr="003B7244">
        <w:rPr>
          <w:rFonts w:ascii="Arial" w:hAnsi="Arial" w:cs="David"/>
          <w:sz w:val="24"/>
          <w:szCs w:val="24"/>
          <w:rtl/>
        </w:rPr>
        <w:t>ב</w:t>
      </w:r>
      <w:r w:rsidRPr="003B7244">
        <w:rPr>
          <w:rFonts w:ascii="Arial" w:hAnsi="Arial" w:cs="David" w:hint="eastAsia"/>
          <w:sz w:val="24"/>
          <w:szCs w:val="24"/>
          <w:rtl/>
        </w:rPr>
        <w:t>מועד</w:t>
      </w:r>
      <w:r w:rsidRPr="003B7244">
        <w:rPr>
          <w:rFonts w:ascii="Arial" w:hAnsi="Arial" w:cs="David"/>
          <w:sz w:val="24"/>
          <w:szCs w:val="24"/>
          <w:rtl/>
        </w:rPr>
        <w:t xml:space="preserve"> </w:t>
      </w:r>
      <w:r w:rsidRPr="003B7244">
        <w:rPr>
          <w:rFonts w:ascii="Arial" w:hAnsi="Arial" w:cs="David" w:hint="eastAsia"/>
          <w:sz w:val="24"/>
          <w:szCs w:val="24"/>
          <w:rtl/>
        </w:rPr>
        <w:t>מסוים</w:t>
      </w:r>
      <w:r w:rsidRPr="003B7244">
        <w:rPr>
          <w:rFonts w:ascii="Arial" w:hAnsi="Arial" w:cs="David"/>
          <w:sz w:val="24"/>
          <w:szCs w:val="24"/>
          <w:rtl/>
        </w:rPr>
        <w:t xml:space="preserve"> (להלן: "יום </w:t>
      </w:r>
      <w:r w:rsidRPr="003B7244">
        <w:rPr>
          <w:rFonts w:ascii="Arial" w:hAnsi="Arial" w:cs="David" w:hint="eastAsia"/>
          <w:sz w:val="24"/>
          <w:szCs w:val="24"/>
          <w:rtl/>
        </w:rPr>
        <w:t>השינוי</w:t>
      </w:r>
      <w:r w:rsidRPr="003B7244">
        <w:rPr>
          <w:rFonts w:ascii="Arial" w:hAnsi="Arial" w:cs="David"/>
          <w:sz w:val="24"/>
          <w:szCs w:val="24"/>
          <w:rtl/>
        </w:rPr>
        <w:t xml:space="preserve">") </w:t>
      </w:r>
      <w:r w:rsidRPr="003B7244">
        <w:rPr>
          <w:rFonts w:ascii="Arial" w:hAnsi="Arial" w:cs="David" w:hint="eastAsia"/>
          <w:sz w:val="24"/>
          <w:szCs w:val="24"/>
          <w:rtl/>
        </w:rPr>
        <w:t>ב</w:t>
      </w:r>
      <w:r w:rsidRPr="003B7244">
        <w:rPr>
          <w:rFonts w:ascii="Arial" w:hAnsi="Arial" w:cs="David"/>
          <w:sz w:val="24"/>
          <w:szCs w:val="24"/>
          <w:rtl/>
        </w:rPr>
        <w:t>מהלך</w:t>
      </w:r>
      <w:r w:rsidRPr="003B7244">
        <w:rPr>
          <w:rFonts w:ascii="Arial" w:hAnsi="Arial" w:cs="David"/>
          <w:sz w:val="24"/>
          <w:szCs w:val="24"/>
        </w:rPr>
        <w:t xml:space="preserve"> </w:t>
      </w:r>
      <w:r w:rsidRPr="003B7244">
        <w:rPr>
          <w:rFonts w:ascii="Arial" w:hAnsi="Arial" w:cs="David" w:hint="cs"/>
          <w:sz w:val="24"/>
          <w:szCs w:val="24"/>
          <w:rtl/>
        </w:rPr>
        <w:t>18</w:t>
      </w:r>
      <w:r w:rsidRPr="003B7244">
        <w:rPr>
          <w:rFonts w:ascii="Arial" w:hAnsi="Arial" w:cs="David"/>
          <w:sz w:val="24"/>
          <w:szCs w:val="24"/>
        </w:rPr>
        <w:t xml:space="preserve"> </w:t>
      </w:r>
      <w:r w:rsidRPr="003B7244">
        <w:rPr>
          <w:rFonts w:ascii="Arial" w:hAnsi="Arial" w:cs="David"/>
          <w:sz w:val="24"/>
          <w:szCs w:val="24"/>
          <w:rtl/>
        </w:rPr>
        <w:t>החודשים</w:t>
      </w:r>
      <w:r w:rsidRPr="003B7244">
        <w:rPr>
          <w:rFonts w:ascii="Arial" w:hAnsi="Arial" w:cs="David"/>
          <w:sz w:val="24"/>
          <w:szCs w:val="24"/>
        </w:rPr>
        <w:t xml:space="preserve"> </w:t>
      </w:r>
      <w:r w:rsidRPr="003B7244">
        <w:rPr>
          <w:rFonts w:ascii="Arial" w:hAnsi="Arial" w:cs="David"/>
          <w:sz w:val="24"/>
          <w:szCs w:val="24"/>
          <w:rtl/>
        </w:rPr>
        <w:t>הראשוני</w:t>
      </w:r>
      <w:r w:rsidRPr="003B7244">
        <w:rPr>
          <w:rFonts w:ascii="Arial" w:hAnsi="Arial" w:cs="David" w:hint="eastAsia"/>
          <w:sz w:val="24"/>
          <w:szCs w:val="24"/>
          <w:rtl/>
        </w:rPr>
        <w:t>ם</w:t>
      </w:r>
      <w:r w:rsidRPr="003B7244">
        <w:rPr>
          <w:rFonts w:ascii="Arial" w:hAnsi="Arial" w:cs="David"/>
          <w:sz w:val="24"/>
          <w:szCs w:val="24"/>
          <w:rtl/>
        </w:rPr>
        <w:t xml:space="preserve"> </w:t>
      </w:r>
      <w:r w:rsidRPr="003B7244">
        <w:rPr>
          <w:rFonts w:ascii="Arial" w:hAnsi="Arial" w:cs="David" w:hint="eastAsia"/>
          <w:sz w:val="24"/>
          <w:szCs w:val="24"/>
          <w:rtl/>
        </w:rPr>
        <w:t>מתאריך</w:t>
      </w:r>
      <w:r w:rsidRPr="003B7244">
        <w:rPr>
          <w:rFonts w:ascii="Arial" w:hAnsi="Arial" w:cs="David"/>
          <w:sz w:val="24"/>
          <w:szCs w:val="24"/>
          <w:rtl/>
        </w:rPr>
        <w:t xml:space="preserve"> </w:t>
      </w:r>
      <w:r w:rsidRPr="003B7244">
        <w:rPr>
          <w:rFonts w:ascii="Arial" w:hAnsi="Arial" w:cs="David" w:hint="eastAsia"/>
          <w:sz w:val="24"/>
          <w:szCs w:val="24"/>
          <w:rtl/>
        </w:rPr>
        <w:t>הבסיס</w:t>
      </w:r>
      <w:r w:rsidRPr="003B7244">
        <w:rPr>
          <w:rFonts w:ascii="Arial" w:hAnsi="Arial" w:cs="David"/>
          <w:sz w:val="24"/>
          <w:szCs w:val="24"/>
          <w:rtl/>
        </w:rPr>
        <w:t>,</w:t>
      </w:r>
      <w:r w:rsidRPr="003B7244">
        <w:rPr>
          <w:rFonts w:ascii="Arial" w:hAnsi="Arial" w:cs="David"/>
          <w:sz w:val="24"/>
          <w:szCs w:val="24"/>
        </w:rPr>
        <w:t xml:space="preserve"> </w:t>
      </w:r>
      <w:r w:rsidRPr="003B7244">
        <w:rPr>
          <w:rFonts w:ascii="Arial" w:hAnsi="Arial" w:cs="David"/>
          <w:sz w:val="24"/>
          <w:szCs w:val="24"/>
          <w:rtl/>
        </w:rPr>
        <w:t>יחול</w:t>
      </w:r>
      <w:r w:rsidRPr="003B7244">
        <w:rPr>
          <w:rFonts w:ascii="Arial" w:hAnsi="Arial" w:cs="David"/>
          <w:sz w:val="24"/>
          <w:szCs w:val="24"/>
        </w:rPr>
        <w:t xml:space="preserve"> </w:t>
      </w:r>
      <w:r w:rsidRPr="003B7244">
        <w:rPr>
          <w:rFonts w:ascii="Arial" w:hAnsi="Arial" w:cs="David"/>
          <w:sz w:val="24"/>
          <w:szCs w:val="24"/>
          <w:rtl/>
        </w:rPr>
        <w:t>שינוי</w:t>
      </w:r>
      <w:r w:rsidRPr="003B7244">
        <w:rPr>
          <w:rFonts w:ascii="Arial" w:hAnsi="Arial" w:cs="David"/>
          <w:sz w:val="24"/>
          <w:szCs w:val="24"/>
        </w:rPr>
        <w:t xml:space="preserve"> </w:t>
      </w:r>
      <w:r w:rsidRPr="003B7244">
        <w:rPr>
          <w:rFonts w:ascii="Arial" w:hAnsi="Arial" w:cs="David"/>
          <w:sz w:val="24"/>
          <w:szCs w:val="24"/>
          <w:rtl/>
        </w:rPr>
        <w:t>במדד – כך שיהיה גבוה בשיעור של</w:t>
      </w:r>
      <w:r>
        <w:rPr>
          <w:rFonts w:ascii="Arial" w:hAnsi="Arial" w:cs="David" w:hint="cs"/>
          <w:sz w:val="24"/>
          <w:szCs w:val="24"/>
          <w:rtl/>
        </w:rPr>
        <w:t xml:space="preserve"> 4% </w:t>
      </w:r>
      <w:r w:rsidRPr="003B7244">
        <w:rPr>
          <w:rFonts w:ascii="Arial" w:hAnsi="Arial" w:cs="David"/>
          <w:sz w:val="24"/>
          <w:szCs w:val="24"/>
          <w:rtl/>
        </w:rPr>
        <w:t>ויותר מ</w:t>
      </w:r>
      <w:r w:rsidRPr="003B7244">
        <w:rPr>
          <w:rFonts w:ascii="Arial" w:hAnsi="Arial" w:cs="David" w:hint="eastAsia"/>
          <w:sz w:val="24"/>
          <w:szCs w:val="24"/>
          <w:rtl/>
        </w:rPr>
        <w:t>ה</w:t>
      </w:r>
      <w:r w:rsidRPr="003B7244">
        <w:rPr>
          <w:rFonts w:ascii="Arial" w:hAnsi="Arial" w:cs="David"/>
          <w:sz w:val="24"/>
          <w:szCs w:val="24"/>
          <w:rtl/>
        </w:rPr>
        <w:t xml:space="preserve">מדד </w:t>
      </w:r>
      <w:r w:rsidRPr="003B7244">
        <w:rPr>
          <w:rFonts w:ascii="Arial" w:hAnsi="Arial" w:cs="David" w:hint="eastAsia"/>
          <w:sz w:val="24"/>
          <w:szCs w:val="24"/>
          <w:rtl/>
        </w:rPr>
        <w:t>הידוע</w:t>
      </w:r>
      <w:r w:rsidRPr="003B7244">
        <w:rPr>
          <w:rFonts w:ascii="Arial" w:hAnsi="Arial" w:cs="David"/>
          <w:sz w:val="24"/>
          <w:szCs w:val="24"/>
          <w:rtl/>
        </w:rPr>
        <w:t xml:space="preserve"> בתאריך הבסיס, </w:t>
      </w:r>
      <w:r w:rsidRPr="003B7244">
        <w:rPr>
          <w:rFonts w:ascii="Arial" w:hAnsi="Arial" w:cs="David" w:hint="eastAsia"/>
          <w:sz w:val="24"/>
          <w:szCs w:val="24"/>
          <w:rtl/>
        </w:rPr>
        <w:t>יחל</w:t>
      </w:r>
      <w:r w:rsidRPr="003B7244">
        <w:rPr>
          <w:rFonts w:ascii="Arial" w:hAnsi="Arial" w:cs="David"/>
          <w:sz w:val="24"/>
          <w:szCs w:val="24"/>
          <w:rtl/>
        </w:rPr>
        <w:t xml:space="preserve"> חישוב ההצמדה </w:t>
      </w:r>
      <w:r w:rsidRPr="003B7244">
        <w:rPr>
          <w:rFonts w:ascii="Arial" w:hAnsi="Arial" w:cs="David" w:hint="eastAsia"/>
          <w:sz w:val="24"/>
          <w:szCs w:val="24"/>
          <w:rtl/>
        </w:rPr>
        <w:t>מנקודה</w:t>
      </w:r>
      <w:r w:rsidRPr="003B7244">
        <w:rPr>
          <w:rFonts w:ascii="Arial" w:hAnsi="Arial" w:cs="David"/>
          <w:sz w:val="24"/>
          <w:szCs w:val="24"/>
          <w:rtl/>
        </w:rPr>
        <w:t xml:space="preserve"> </w:t>
      </w:r>
      <w:r w:rsidRPr="003B7244">
        <w:rPr>
          <w:rFonts w:ascii="Arial" w:hAnsi="Arial" w:cs="David" w:hint="eastAsia"/>
          <w:sz w:val="24"/>
          <w:szCs w:val="24"/>
          <w:rtl/>
        </w:rPr>
        <w:t>זו</w:t>
      </w:r>
      <w:r w:rsidRPr="003B7244">
        <w:rPr>
          <w:rFonts w:ascii="Arial" w:hAnsi="Arial" w:cs="David"/>
          <w:sz w:val="24"/>
          <w:szCs w:val="24"/>
          <w:rtl/>
        </w:rPr>
        <w:t xml:space="preserve"> </w:t>
      </w:r>
      <w:r w:rsidRPr="003B7244">
        <w:rPr>
          <w:rFonts w:ascii="Arial" w:hAnsi="Arial" w:cs="David" w:hint="eastAsia"/>
          <w:sz w:val="24"/>
          <w:szCs w:val="24"/>
          <w:rtl/>
        </w:rPr>
        <w:t>ואילך</w:t>
      </w:r>
      <w:r w:rsidRPr="003B7244">
        <w:rPr>
          <w:rFonts w:ascii="Arial" w:hAnsi="Arial" w:cs="David"/>
          <w:sz w:val="24"/>
          <w:szCs w:val="24"/>
          <w:rtl/>
        </w:rPr>
        <w:t xml:space="preserve">, </w:t>
      </w:r>
      <w:r w:rsidRPr="003B7244">
        <w:rPr>
          <w:rFonts w:ascii="Arial" w:hAnsi="Arial" w:cs="David" w:hint="eastAsia"/>
          <w:sz w:val="24"/>
          <w:szCs w:val="24"/>
          <w:rtl/>
        </w:rPr>
        <w:t>באופן</w:t>
      </w:r>
      <w:r w:rsidRPr="003B7244">
        <w:rPr>
          <w:rFonts w:ascii="Arial" w:hAnsi="Arial" w:cs="David"/>
          <w:sz w:val="24"/>
          <w:szCs w:val="24"/>
          <w:rtl/>
        </w:rPr>
        <w:t xml:space="preserve"> </w:t>
      </w:r>
      <w:r w:rsidRPr="003B7244">
        <w:rPr>
          <w:rFonts w:ascii="Arial" w:hAnsi="Arial" w:cs="David" w:hint="eastAsia"/>
          <w:sz w:val="24"/>
          <w:szCs w:val="24"/>
          <w:rtl/>
        </w:rPr>
        <w:t>הבא</w:t>
      </w:r>
      <w:r w:rsidRPr="003B7244">
        <w:rPr>
          <w:rFonts w:ascii="Arial" w:hAnsi="Arial" w:cs="David"/>
          <w:sz w:val="24"/>
          <w:szCs w:val="24"/>
          <w:rtl/>
        </w:rPr>
        <w:t>:</w:t>
      </w:r>
    </w:p>
    <w:p w14:paraId="39102948" w14:textId="77777777" w:rsidR="00B91BC7" w:rsidRPr="003B7244" w:rsidRDefault="00B91BC7" w:rsidP="00B91BC7">
      <w:pPr>
        <w:pStyle w:val="12"/>
        <w:numPr>
          <w:ilvl w:val="0"/>
          <w:numId w:val="0"/>
        </w:numPr>
        <w:ind w:left="2342" w:firstLine="538"/>
        <w:rPr>
          <w:rFonts w:ascii="Arial" w:hAnsi="Arial" w:cs="David"/>
          <w:sz w:val="24"/>
          <w:szCs w:val="24"/>
        </w:rPr>
      </w:pPr>
      <w:r w:rsidRPr="003B7244">
        <w:rPr>
          <w:rFonts w:ascii="Arial" w:hAnsi="Arial" w:cs="David" w:hint="cs"/>
          <w:sz w:val="24"/>
          <w:szCs w:val="24"/>
          <w:rtl/>
        </w:rPr>
        <w:t xml:space="preserve">א. </w:t>
      </w:r>
      <w:r w:rsidRPr="003B7244">
        <w:rPr>
          <w:rFonts w:ascii="Arial" w:hAnsi="Arial" w:cs="David" w:hint="eastAsia"/>
          <w:sz w:val="24"/>
          <w:szCs w:val="24"/>
          <w:rtl/>
        </w:rPr>
        <w:t>המדד</w:t>
      </w:r>
      <w:r w:rsidRPr="003B7244">
        <w:rPr>
          <w:rFonts w:ascii="Arial" w:hAnsi="Arial" w:cs="David"/>
          <w:sz w:val="24"/>
          <w:szCs w:val="24"/>
          <w:rtl/>
        </w:rPr>
        <w:t xml:space="preserve"> </w:t>
      </w:r>
      <w:r w:rsidRPr="003B7244">
        <w:rPr>
          <w:rFonts w:ascii="Arial" w:hAnsi="Arial" w:cs="David" w:hint="eastAsia"/>
          <w:sz w:val="24"/>
          <w:szCs w:val="24"/>
          <w:rtl/>
        </w:rPr>
        <w:t>הידוע</w:t>
      </w:r>
      <w:r w:rsidRPr="003B7244">
        <w:rPr>
          <w:rFonts w:ascii="Arial" w:hAnsi="Arial" w:cs="David"/>
          <w:sz w:val="24"/>
          <w:szCs w:val="24"/>
          <w:rtl/>
        </w:rPr>
        <w:t xml:space="preserve"> </w:t>
      </w:r>
      <w:r w:rsidRPr="003B7244">
        <w:rPr>
          <w:rFonts w:ascii="Arial" w:hAnsi="Arial" w:cs="David" w:hint="eastAsia"/>
          <w:sz w:val="24"/>
          <w:szCs w:val="24"/>
          <w:rtl/>
        </w:rPr>
        <w:t>ביום</w:t>
      </w:r>
      <w:r w:rsidRPr="003B7244">
        <w:rPr>
          <w:rFonts w:ascii="Arial" w:hAnsi="Arial" w:cs="David"/>
          <w:sz w:val="24"/>
          <w:szCs w:val="24"/>
          <w:rtl/>
        </w:rPr>
        <w:t xml:space="preserve"> </w:t>
      </w:r>
      <w:r w:rsidRPr="003B7244">
        <w:rPr>
          <w:rFonts w:ascii="Arial" w:hAnsi="Arial" w:cs="David" w:hint="eastAsia"/>
          <w:sz w:val="24"/>
          <w:szCs w:val="24"/>
          <w:rtl/>
        </w:rPr>
        <w:t>השינוי</w:t>
      </w:r>
      <w:r w:rsidRPr="003B7244">
        <w:rPr>
          <w:rFonts w:ascii="Arial" w:hAnsi="Arial" w:cs="David"/>
          <w:sz w:val="24"/>
          <w:szCs w:val="24"/>
          <w:rtl/>
        </w:rPr>
        <w:t xml:space="preserve"> </w:t>
      </w:r>
      <w:r w:rsidRPr="003B7244">
        <w:rPr>
          <w:rFonts w:ascii="Arial" w:hAnsi="Arial" w:cs="David" w:hint="eastAsia"/>
          <w:sz w:val="24"/>
          <w:szCs w:val="24"/>
          <w:rtl/>
        </w:rPr>
        <w:t>ייקבע</w:t>
      </w:r>
      <w:r w:rsidRPr="003B7244">
        <w:rPr>
          <w:rFonts w:ascii="Arial" w:hAnsi="Arial" w:cs="David"/>
          <w:sz w:val="24"/>
          <w:szCs w:val="24"/>
          <w:rtl/>
        </w:rPr>
        <w:t xml:space="preserve"> </w:t>
      </w:r>
      <w:r w:rsidRPr="003B7244">
        <w:rPr>
          <w:rFonts w:ascii="Arial" w:hAnsi="Arial" w:cs="David" w:hint="eastAsia"/>
          <w:sz w:val="24"/>
          <w:szCs w:val="24"/>
          <w:rtl/>
        </w:rPr>
        <w:t>כמדד</w:t>
      </w:r>
      <w:r w:rsidRPr="003B7244">
        <w:rPr>
          <w:rFonts w:ascii="Arial" w:hAnsi="Arial" w:cs="David"/>
          <w:sz w:val="24"/>
          <w:szCs w:val="24"/>
          <w:rtl/>
        </w:rPr>
        <w:t xml:space="preserve"> </w:t>
      </w:r>
      <w:r w:rsidRPr="003B7244">
        <w:rPr>
          <w:rFonts w:ascii="Arial" w:hAnsi="Arial" w:cs="David" w:hint="eastAsia"/>
          <w:sz w:val="24"/>
          <w:szCs w:val="24"/>
          <w:rtl/>
        </w:rPr>
        <w:t>ההתחלתי</w:t>
      </w:r>
      <w:r w:rsidRPr="003B7244">
        <w:rPr>
          <w:rFonts w:ascii="Arial" w:hAnsi="Arial" w:cs="David"/>
          <w:sz w:val="24"/>
          <w:szCs w:val="24"/>
          <w:rtl/>
        </w:rPr>
        <w:t>.</w:t>
      </w:r>
    </w:p>
    <w:p w14:paraId="3C0C8A7F" w14:textId="77777777" w:rsidR="00B91BC7" w:rsidRPr="0095114E" w:rsidRDefault="00B91BC7" w:rsidP="00B91BC7">
      <w:pPr>
        <w:pStyle w:val="af6"/>
        <w:autoSpaceDE w:val="0"/>
        <w:autoSpaceDN w:val="0"/>
        <w:adjustRightInd w:val="0"/>
        <w:spacing w:line="360" w:lineRule="auto"/>
        <w:ind w:left="2880" w:right="720"/>
        <w:jc w:val="both"/>
        <w:rPr>
          <w:szCs w:val="24"/>
        </w:rPr>
      </w:pPr>
      <w:r w:rsidRPr="003B7244">
        <w:rPr>
          <w:rFonts w:ascii="Arial" w:hAnsi="Arial" w:hint="cs"/>
          <w:szCs w:val="24"/>
          <w:rtl/>
        </w:rPr>
        <w:t xml:space="preserve">ב. </w:t>
      </w:r>
      <w:r w:rsidRPr="003B7244">
        <w:rPr>
          <w:rFonts w:ascii="Arial" w:hAnsi="Arial" w:hint="eastAsia"/>
          <w:szCs w:val="24"/>
          <w:rtl/>
        </w:rPr>
        <w:t>ביצוע</w:t>
      </w:r>
      <w:r w:rsidRPr="003B7244">
        <w:rPr>
          <w:rFonts w:ascii="Arial" w:hAnsi="Arial"/>
          <w:szCs w:val="24"/>
          <w:rtl/>
        </w:rPr>
        <w:t xml:space="preserve"> ההצמדה ייעשה בחלוף פרק הזמן שנקבע לביצוע</w:t>
      </w:r>
      <w:r>
        <w:rPr>
          <w:rFonts w:ascii="Arial" w:hAnsi="Arial" w:hint="cs"/>
          <w:szCs w:val="24"/>
          <w:rtl/>
        </w:rPr>
        <w:t xml:space="preserve"> </w:t>
      </w:r>
      <w:r w:rsidRPr="003B7244">
        <w:rPr>
          <w:rFonts w:ascii="Arial" w:hAnsi="Arial"/>
          <w:szCs w:val="24"/>
          <w:rtl/>
        </w:rPr>
        <w:t xml:space="preserve">הצמדות, כאמור בסעיף </w:t>
      </w:r>
      <w:r>
        <w:rPr>
          <w:rFonts w:ascii="Arial" w:hAnsi="Arial" w:hint="cs"/>
          <w:szCs w:val="24"/>
          <w:rtl/>
        </w:rPr>
        <w:t>ח</w:t>
      </w:r>
      <w:r w:rsidRPr="003B7244">
        <w:rPr>
          <w:rFonts w:ascii="Arial" w:hAnsi="Arial" w:hint="cs"/>
          <w:szCs w:val="24"/>
          <w:rtl/>
        </w:rPr>
        <w:t>.ג.2</w:t>
      </w:r>
      <w:r w:rsidRPr="003B7244">
        <w:rPr>
          <w:rFonts w:ascii="Arial" w:hAnsi="Arial"/>
          <w:szCs w:val="24"/>
          <w:rtl/>
        </w:rPr>
        <w:t xml:space="preserve"> לעיל</w:t>
      </w:r>
      <w:r w:rsidRPr="003B7244">
        <w:rPr>
          <w:rFonts w:asciiTheme="minorBidi" w:hAnsiTheme="minorBidi"/>
          <w:szCs w:val="24"/>
          <w:rtl/>
        </w:rPr>
        <w:t>.</w:t>
      </w:r>
    </w:p>
    <w:p w14:paraId="4829EDB9" w14:textId="77777777" w:rsidR="00B91BC7" w:rsidRPr="00151271" w:rsidRDefault="00B91BC7" w:rsidP="00B91BC7">
      <w:pPr>
        <w:spacing w:line="360" w:lineRule="auto"/>
        <w:ind w:left="567" w:right="567"/>
        <w:jc w:val="both"/>
        <w:rPr>
          <w:szCs w:val="24"/>
          <w:rtl/>
        </w:rPr>
      </w:pPr>
    </w:p>
    <w:p w14:paraId="0B91A5E8" w14:textId="77777777" w:rsidR="00B91BC7" w:rsidRPr="00BE6B8B" w:rsidRDefault="00B91BC7" w:rsidP="00B91BC7">
      <w:pPr>
        <w:numPr>
          <w:ilvl w:val="0"/>
          <w:numId w:val="90"/>
        </w:numPr>
        <w:spacing w:line="360" w:lineRule="auto"/>
        <w:jc w:val="both"/>
        <w:rPr>
          <w:szCs w:val="24"/>
        </w:rPr>
      </w:pPr>
      <w:r w:rsidRPr="00BE6B8B">
        <w:rPr>
          <w:b/>
          <w:bCs/>
          <w:szCs w:val="24"/>
          <w:u w:val="single"/>
          <w:rtl/>
        </w:rPr>
        <w:t>היתרים רישיונות ואישורים</w:t>
      </w:r>
      <w:r w:rsidRPr="00BE6B8B">
        <w:rPr>
          <w:szCs w:val="24"/>
          <w:rtl/>
        </w:rPr>
        <w:t xml:space="preserve"> </w:t>
      </w:r>
    </w:p>
    <w:p w14:paraId="6D9664A2" w14:textId="77777777" w:rsidR="00B91BC7" w:rsidRPr="00BE6B8B" w:rsidRDefault="00B91BC7" w:rsidP="00B91BC7">
      <w:pPr>
        <w:pStyle w:val="af6"/>
        <w:numPr>
          <w:ilvl w:val="1"/>
          <w:numId w:val="90"/>
        </w:numPr>
        <w:spacing w:line="360" w:lineRule="auto"/>
        <w:ind w:right="0"/>
        <w:jc w:val="both"/>
        <w:rPr>
          <w:szCs w:val="24"/>
        </w:rPr>
      </w:pPr>
      <w:r w:rsidRPr="00BE6B8B">
        <w:rPr>
          <w:rFonts w:hint="cs"/>
          <w:szCs w:val="24"/>
          <w:rtl/>
        </w:rPr>
        <w:t>ה</w:t>
      </w:r>
      <w:r>
        <w:rPr>
          <w:rFonts w:hint="cs"/>
          <w:szCs w:val="24"/>
          <w:rtl/>
        </w:rPr>
        <w:t>מציע</w:t>
      </w:r>
      <w:r w:rsidRPr="00BE6B8B">
        <w:rPr>
          <w:rFonts w:hint="cs"/>
          <w:szCs w:val="24"/>
          <w:rtl/>
        </w:rPr>
        <w:t xml:space="preserve"> </w:t>
      </w:r>
      <w:r w:rsidRPr="00BE6B8B">
        <w:rPr>
          <w:szCs w:val="24"/>
          <w:rtl/>
        </w:rPr>
        <w:t xml:space="preserve">מצהיר ומתחייב בזאת </w:t>
      </w:r>
      <w:r w:rsidRPr="00BE6B8B">
        <w:rPr>
          <w:rFonts w:hint="cs"/>
          <w:szCs w:val="24"/>
          <w:rtl/>
        </w:rPr>
        <w:t xml:space="preserve">כי </w:t>
      </w:r>
      <w:r w:rsidRPr="00BE6B8B">
        <w:rPr>
          <w:szCs w:val="24"/>
          <w:rtl/>
        </w:rPr>
        <w:t>ה</w:t>
      </w:r>
      <w:r w:rsidRPr="00BE6B8B">
        <w:rPr>
          <w:rFonts w:hint="cs"/>
          <w:szCs w:val="24"/>
          <w:rtl/>
        </w:rPr>
        <w:t>ו</w:t>
      </w:r>
      <w:r w:rsidRPr="00BE6B8B">
        <w:rPr>
          <w:szCs w:val="24"/>
          <w:rtl/>
        </w:rPr>
        <w:t>א</w:t>
      </w:r>
      <w:r w:rsidRPr="00BE6B8B">
        <w:rPr>
          <w:rFonts w:hint="cs"/>
          <w:szCs w:val="24"/>
          <w:rtl/>
        </w:rPr>
        <w:t xml:space="preserve"> וכל מי מטעמו</w:t>
      </w:r>
      <w:r w:rsidRPr="00BE6B8B">
        <w:rPr>
          <w:szCs w:val="24"/>
          <w:rtl/>
        </w:rPr>
        <w:t xml:space="preserve"> מחזיק</w:t>
      </w:r>
      <w:r w:rsidRPr="00BE6B8B">
        <w:rPr>
          <w:rFonts w:hint="cs"/>
          <w:szCs w:val="24"/>
          <w:rtl/>
        </w:rPr>
        <w:t>ים</w:t>
      </w:r>
      <w:r w:rsidRPr="00BE6B8B">
        <w:rPr>
          <w:szCs w:val="24"/>
          <w:rtl/>
        </w:rPr>
        <w:t xml:space="preserve"> במסמכים ו</w:t>
      </w:r>
      <w:r w:rsidRPr="00BE6B8B">
        <w:rPr>
          <w:rFonts w:hint="cs"/>
          <w:szCs w:val="24"/>
          <w:rtl/>
        </w:rPr>
        <w:t>ב</w:t>
      </w:r>
      <w:r w:rsidRPr="00BE6B8B">
        <w:rPr>
          <w:szCs w:val="24"/>
          <w:rtl/>
        </w:rPr>
        <w:t>אישורים התקפים</w:t>
      </w:r>
      <w:r w:rsidRPr="00BE6B8B">
        <w:rPr>
          <w:rFonts w:hint="cs"/>
          <w:szCs w:val="24"/>
          <w:rtl/>
        </w:rPr>
        <w:t xml:space="preserve"> הנדרשים לביצוע השירותים כאמור בהסכם זה ונספחיו</w:t>
      </w:r>
      <w:r w:rsidRPr="00BE6B8B">
        <w:rPr>
          <w:szCs w:val="24"/>
          <w:rtl/>
        </w:rPr>
        <w:t xml:space="preserve"> בהתאם להוראות כל דין</w:t>
      </w:r>
      <w:r>
        <w:rPr>
          <w:rFonts w:hint="cs"/>
          <w:szCs w:val="24"/>
          <w:rtl/>
        </w:rPr>
        <w:t>,</w:t>
      </w:r>
      <w:r>
        <w:rPr>
          <w:szCs w:val="24"/>
          <w:rtl/>
        </w:rPr>
        <w:t xml:space="preserve"> לרבות מסמכים ואישורים </w:t>
      </w:r>
      <w:r w:rsidRPr="00BE6B8B">
        <w:rPr>
          <w:szCs w:val="24"/>
          <w:rtl/>
        </w:rPr>
        <w:t>תקפים מאת הרשויות המוסמכות. ה</w:t>
      </w:r>
      <w:r>
        <w:rPr>
          <w:rFonts w:hint="cs"/>
          <w:szCs w:val="24"/>
          <w:rtl/>
        </w:rPr>
        <w:t>מציע</w:t>
      </w:r>
      <w:r w:rsidRPr="00BE6B8B">
        <w:rPr>
          <w:szCs w:val="24"/>
          <w:rtl/>
        </w:rPr>
        <w:t xml:space="preserve"> מתחייב להציגם למשרד בכל עת שידרוש</w:t>
      </w:r>
      <w:r>
        <w:rPr>
          <w:rFonts w:hint="cs"/>
          <w:szCs w:val="24"/>
          <w:rtl/>
        </w:rPr>
        <w:t xml:space="preserve"> זאת</w:t>
      </w:r>
      <w:r w:rsidRPr="00BE6B8B">
        <w:rPr>
          <w:szCs w:val="24"/>
          <w:rtl/>
        </w:rPr>
        <w:t xml:space="preserve">. </w:t>
      </w:r>
    </w:p>
    <w:p w14:paraId="3D9F9343" w14:textId="77777777" w:rsidR="00B91BC7" w:rsidRPr="00BE6B8B" w:rsidRDefault="00B91BC7" w:rsidP="00B91BC7">
      <w:pPr>
        <w:pStyle w:val="af6"/>
        <w:numPr>
          <w:ilvl w:val="1"/>
          <w:numId w:val="90"/>
        </w:numPr>
        <w:spacing w:line="360" w:lineRule="auto"/>
        <w:ind w:right="0"/>
        <w:jc w:val="both"/>
        <w:rPr>
          <w:szCs w:val="24"/>
        </w:rPr>
      </w:pPr>
      <w:r w:rsidRPr="00BE6B8B">
        <w:rPr>
          <w:rFonts w:hint="cs"/>
          <w:szCs w:val="24"/>
          <w:rtl/>
        </w:rPr>
        <w:t>ידוע ל</w:t>
      </w:r>
      <w:r>
        <w:rPr>
          <w:rFonts w:hint="cs"/>
          <w:szCs w:val="24"/>
          <w:rtl/>
        </w:rPr>
        <w:t>מציע</w:t>
      </w:r>
      <w:r w:rsidRPr="00BE6B8B">
        <w:rPr>
          <w:rFonts w:hint="cs"/>
          <w:szCs w:val="24"/>
          <w:rtl/>
        </w:rPr>
        <w:t xml:space="preserve"> כי החזקת אישורים, רישיונות והיתרים ברי תוקף כאמור </w:t>
      </w:r>
      <w:r w:rsidRPr="00BE6B8B">
        <w:rPr>
          <w:szCs w:val="24"/>
          <w:rtl/>
        </w:rPr>
        <w:t>היא תנאי מהותי בהסכם זה. אי נכונות הצהרות</w:t>
      </w:r>
      <w:r w:rsidRPr="00BE6B8B">
        <w:rPr>
          <w:rFonts w:hint="cs"/>
          <w:szCs w:val="24"/>
          <w:rtl/>
        </w:rPr>
        <w:t xml:space="preserve"> ה</w:t>
      </w:r>
      <w:r>
        <w:rPr>
          <w:rFonts w:hint="cs"/>
          <w:szCs w:val="24"/>
          <w:rtl/>
        </w:rPr>
        <w:t>מציע</w:t>
      </w:r>
      <w:r w:rsidRPr="00BE6B8B">
        <w:rPr>
          <w:rFonts w:hint="cs"/>
          <w:szCs w:val="24"/>
          <w:rtl/>
        </w:rPr>
        <w:t xml:space="preserve"> לעניין זה, כולן או חלקן,</w:t>
      </w:r>
      <w:r w:rsidRPr="00BE6B8B">
        <w:rPr>
          <w:szCs w:val="24"/>
          <w:rtl/>
        </w:rPr>
        <w:t xml:space="preserve"> </w:t>
      </w:r>
      <w:r w:rsidRPr="00BE6B8B">
        <w:rPr>
          <w:rFonts w:hint="cs"/>
          <w:szCs w:val="24"/>
          <w:rtl/>
        </w:rPr>
        <w:t>תי</w:t>
      </w:r>
      <w:r w:rsidRPr="00BE6B8B">
        <w:rPr>
          <w:szCs w:val="24"/>
          <w:rtl/>
        </w:rPr>
        <w:t>חשב כהפרה יסודית של ה</w:t>
      </w:r>
      <w:r w:rsidRPr="00BE6B8B">
        <w:rPr>
          <w:rFonts w:hint="cs"/>
          <w:szCs w:val="24"/>
          <w:rtl/>
        </w:rPr>
        <w:t>ה</w:t>
      </w:r>
      <w:r w:rsidRPr="00BE6B8B">
        <w:rPr>
          <w:szCs w:val="24"/>
          <w:rtl/>
        </w:rPr>
        <w:t xml:space="preserve">סכם. </w:t>
      </w:r>
    </w:p>
    <w:p w14:paraId="2DE14749" w14:textId="77777777" w:rsidR="00B91BC7" w:rsidRPr="00BE6B8B" w:rsidRDefault="00B91BC7" w:rsidP="00B91BC7">
      <w:pPr>
        <w:pStyle w:val="af6"/>
        <w:numPr>
          <w:ilvl w:val="1"/>
          <w:numId w:val="90"/>
        </w:numPr>
        <w:spacing w:line="360" w:lineRule="auto"/>
        <w:ind w:right="0"/>
        <w:jc w:val="both"/>
        <w:rPr>
          <w:szCs w:val="24"/>
        </w:rPr>
      </w:pPr>
      <w:r w:rsidRPr="00BE6B8B">
        <w:rPr>
          <w:rFonts w:hint="cs"/>
          <w:szCs w:val="24"/>
          <w:rtl/>
        </w:rPr>
        <w:t>ה</w:t>
      </w:r>
      <w:r>
        <w:rPr>
          <w:rFonts w:hint="cs"/>
          <w:szCs w:val="24"/>
          <w:rtl/>
        </w:rPr>
        <w:t>מציע</w:t>
      </w:r>
      <w:r w:rsidRPr="00BE6B8B">
        <w:rPr>
          <w:rFonts w:hint="cs"/>
          <w:szCs w:val="24"/>
          <w:rtl/>
        </w:rPr>
        <w:t xml:space="preserve"> מתחייב</w:t>
      </w:r>
      <w:r w:rsidRPr="00BE6B8B">
        <w:rPr>
          <w:szCs w:val="24"/>
          <w:rtl/>
        </w:rPr>
        <w:t xml:space="preserve"> להודיע למשרד מיד על כל שינוי שיחול בתוקף הצהרותי</w:t>
      </w:r>
      <w:r w:rsidRPr="00BE6B8B">
        <w:rPr>
          <w:rFonts w:hint="cs"/>
          <w:szCs w:val="24"/>
          <w:rtl/>
        </w:rPr>
        <w:t>ו כאמור</w:t>
      </w:r>
      <w:r w:rsidRPr="00BE6B8B">
        <w:rPr>
          <w:szCs w:val="24"/>
          <w:rtl/>
        </w:rPr>
        <w:t>, לרבות על כל צו שניתן כנגד</w:t>
      </w:r>
      <w:r w:rsidRPr="00BE6B8B">
        <w:rPr>
          <w:rFonts w:hint="cs"/>
          <w:szCs w:val="24"/>
          <w:rtl/>
        </w:rPr>
        <w:t>ו</w:t>
      </w:r>
      <w:r w:rsidRPr="00BE6B8B">
        <w:rPr>
          <w:szCs w:val="24"/>
          <w:rtl/>
        </w:rPr>
        <w:t xml:space="preserve"> והאוסר או מגביל את יכולת</w:t>
      </w:r>
      <w:r w:rsidRPr="00BE6B8B">
        <w:rPr>
          <w:rFonts w:hint="cs"/>
          <w:szCs w:val="24"/>
          <w:rtl/>
        </w:rPr>
        <w:t>ו</w:t>
      </w:r>
      <w:r w:rsidRPr="00BE6B8B">
        <w:rPr>
          <w:szCs w:val="24"/>
          <w:rtl/>
        </w:rPr>
        <w:t xml:space="preserve"> ליתן את השירותים בהתאם להסכם </w:t>
      </w:r>
      <w:r w:rsidRPr="00BE6B8B">
        <w:rPr>
          <w:rFonts w:hint="cs"/>
          <w:szCs w:val="24"/>
          <w:rtl/>
        </w:rPr>
        <w:t xml:space="preserve">זה </w:t>
      </w:r>
      <w:r w:rsidRPr="00BE6B8B">
        <w:rPr>
          <w:szCs w:val="24"/>
          <w:rtl/>
        </w:rPr>
        <w:t xml:space="preserve">על נספחיו. </w:t>
      </w:r>
    </w:p>
    <w:p w14:paraId="36787C1C" w14:textId="77777777" w:rsidR="00B91BC7" w:rsidRPr="00BE6B8B" w:rsidRDefault="00B91BC7" w:rsidP="00B91BC7">
      <w:pPr>
        <w:pStyle w:val="af6"/>
        <w:numPr>
          <w:ilvl w:val="1"/>
          <w:numId w:val="90"/>
        </w:numPr>
        <w:spacing w:line="360" w:lineRule="auto"/>
        <w:ind w:right="0"/>
        <w:jc w:val="both"/>
        <w:rPr>
          <w:szCs w:val="24"/>
        </w:rPr>
      </w:pPr>
      <w:r w:rsidRPr="00BE6B8B">
        <w:rPr>
          <w:rFonts w:hint="cs"/>
          <w:szCs w:val="24"/>
          <w:rtl/>
        </w:rPr>
        <w:t>ה</w:t>
      </w:r>
      <w:r>
        <w:rPr>
          <w:rFonts w:hint="cs"/>
          <w:szCs w:val="24"/>
          <w:rtl/>
        </w:rPr>
        <w:t>מציע</w:t>
      </w:r>
      <w:r w:rsidRPr="00BE6B8B">
        <w:rPr>
          <w:rFonts w:hint="cs"/>
          <w:szCs w:val="24"/>
          <w:rtl/>
        </w:rPr>
        <w:t xml:space="preserve"> מתחייב לספק את השירותים בהתאם להוראות כל דין. </w:t>
      </w:r>
    </w:p>
    <w:p w14:paraId="473E07AD" w14:textId="77777777" w:rsidR="00B91BC7" w:rsidRPr="00BE6B8B" w:rsidRDefault="00B91BC7" w:rsidP="00B91BC7">
      <w:pPr>
        <w:spacing w:line="360" w:lineRule="auto"/>
        <w:ind w:left="567"/>
        <w:jc w:val="both"/>
        <w:rPr>
          <w:szCs w:val="24"/>
          <w:rtl/>
        </w:rPr>
      </w:pPr>
    </w:p>
    <w:p w14:paraId="31B958F5" w14:textId="77777777" w:rsidR="00B91BC7" w:rsidRPr="00BE6B8B" w:rsidRDefault="00B91BC7" w:rsidP="00B91BC7">
      <w:pPr>
        <w:numPr>
          <w:ilvl w:val="0"/>
          <w:numId w:val="90"/>
        </w:numPr>
        <w:spacing w:line="360" w:lineRule="auto"/>
        <w:ind w:right="0"/>
        <w:jc w:val="both"/>
        <w:rPr>
          <w:b/>
          <w:bCs/>
          <w:szCs w:val="24"/>
          <w:u w:val="single"/>
        </w:rPr>
      </w:pPr>
      <w:r w:rsidRPr="00BE6B8B">
        <w:rPr>
          <w:rFonts w:hint="cs"/>
          <w:b/>
          <w:bCs/>
          <w:szCs w:val="24"/>
          <w:u w:val="single"/>
          <w:rtl/>
        </w:rPr>
        <w:t>ביטול ההסכם</w:t>
      </w:r>
    </w:p>
    <w:p w14:paraId="2E967211" w14:textId="77777777" w:rsidR="00B91BC7" w:rsidRPr="00C41464" w:rsidRDefault="00B91BC7" w:rsidP="00B91BC7">
      <w:pPr>
        <w:pStyle w:val="af6"/>
        <w:numPr>
          <w:ilvl w:val="1"/>
          <w:numId w:val="90"/>
        </w:numPr>
        <w:spacing w:line="360" w:lineRule="auto"/>
        <w:ind w:right="0"/>
        <w:jc w:val="both"/>
        <w:rPr>
          <w:szCs w:val="24"/>
        </w:rPr>
      </w:pPr>
      <w:r w:rsidRPr="00C41464">
        <w:rPr>
          <w:rFonts w:hint="cs"/>
          <w:szCs w:val="24"/>
          <w:rtl/>
        </w:rPr>
        <w:t>המשרד רשאי לבטל את ההסכם בכל עת לפני תום תקופת ההסכם על ידי מסירת הודעה מוקדמת בכתב, 30 ימים מראש. בעקבות ביטול ההסכם על ידי המשרד, ישלם המשרד ל</w:t>
      </w:r>
      <w:r>
        <w:rPr>
          <w:rFonts w:hint="cs"/>
          <w:szCs w:val="24"/>
          <w:rtl/>
        </w:rPr>
        <w:t>מציע</w:t>
      </w:r>
      <w:r w:rsidRPr="00C41464">
        <w:rPr>
          <w:rFonts w:hint="cs"/>
          <w:szCs w:val="24"/>
          <w:rtl/>
        </w:rPr>
        <w:t xml:space="preserve"> רק את החלק היחסי בהתאם לשירותים שניתנו בפועל ובהתאם לאישור </w:t>
      </w:r>
      <w:r>
        <w:rPr>
          <w:rFonts w:hint="cs"/>
          <w:szCs w:val="24"/>
          <w:rtl/>
        </w:rPr>
        <w:t>המנהל</w:t>
      </w:r>
      <w:r w:rsidRPr="00C41464">
        <w:rPr>
          <w:rFonts w:hint="cs"/>
          <w:szCs w:val="24"/>
          <w:rtl/>
        </w:rPr>
        <w:t>, ככל שניתן. המשרד לא יהיה חייב ל</w:t>
      </w:r>
      <w:r>
        <w:rPr>
          <w:rFonts w:hint="cs"/>
          <w:szCs w:val="24"/>
          <w:rtl/>
        </w:rPr>
        <w:t>מציע</w:t>
      </w:r>
      <w:r w:rsidRPr="00C41464">
        <w:rPr>
          <w:rFonts w:hint="cs"/>
          <w:szCs w:val="24"/>
          <w:rtl/>
        </w:rPr>
        <w:t xml:space="preserve"> בכל פיצוי, תמורה, או תשלום אחר בקשר לביטול ההסכם.</w:t>
      </w:r>
    </w:p>
    <w:p w14:paraId="5CA2BF74" w14:textId="77777777" w:rsidR="00B91BC7" w:rsidRPr="00BE6B8B" w:rsidRDefault="00B91BC7" w:rsidP="00B91BC7">
      <w:pPr>
        <w:pStyle w:val="af6"/>
        <w:numPr>
          <w:ilvl w:val="1"/>
          <w:numId w:val="90"/>
        </w:numPr>
        <w:spacing w:line="360" w:lineRule="auto"/>
        <w:ind w:right="0"/>
        <w:jc w:val="both"/>
        <w:rPr>
          <w:szCs w:val="24"/>
        </w:rPr>
      </w:pPr>
      <w:r w:rsidRPr="00BE6B8B">
        <w:rPr>
          <w:rFonts w:hint="cs"/>
          <w:szCs w:val="24"/>
          <w:rtl/>
        </w:rPr>
        <w:t xml:space="preserve">בוטל ההסכם לפי סעיף זה, ובמידה ונדרש כך על ידי </w:t>
      </w:r>
      <w:r>
        <w:rPr>
          <w:rFonts w:hint="cs"/>
          <w:szCs w:val="24"/>
          <w:rtl/>
        </w:rPr>
        <w:t>המנהל</w:t>
      </w:r>
      <w:r w:rsidRPr="00BE6B8B">
        <w:rPr>
          <w:rFonts w:hint="cs"/>
          <w:szCs w:val="24"/>
          <w:rtl/>
        </w:rPr>
        <w:t>, ישלים ה</w:t>
      </w:r>
      <w:r>
        <w:rPr>
          <w:rFonts w:hint="cs"/>
          <w:szCs w:val="24"/>
          <w:rtl/>
        </w:rPr>
        <w:t>מציע</w:t>
      </w:r>
      <w:r w:rsidRPr="00BE6B8B">
        <w:rPr>
          <w:rFonts w:hint="cs"/>
          <w:szCs w:val="24"/>
          <w:rtl/>
        </w:rPr>
        <w:t xml:space="preserve"> פעילות שהחל בה לפני הביטול ויקבל תמורתה כאמור </w:t>
      </w:r>
      <w:r w:rsidRPr="00AC71A5">
        <w:rPr>
          <w:rFonts w:hint="cs"/>
          <w:szCs w:val="24"/>
          <w:rtl/>
        </w:rPr>
        <w:t xml:space="preserve">בסעיף </w:t>
      </w:r>
      <w:r>
        <w:rPr>
          <w:rFonts w:hint="cs"/>
          <w:szCs w:val="24"/>
          <w:rtl/>
        </w:rPr>
        <w:t>8</w:t>
      </w:r>
      <w:r w:rsidRPr="00AC71A5">
        <w:rPr>
          <w:rFonts w:hint="cs"/>
          <w:szCs w:val="24"/>
          <w:rtl/>
        </w:rPr>
        <w:t>.</w:t>
      </w:r>
    </w:p>
    <w:p w14:paraId="6A97B7B4" w14:textId="77777777" w:rsidR="00B91BC7" w:rsidRDefault="00B91BC7" w:rsidP="00B91BC7">
      <w:pPr>
        <w:spacing w:line="360" w:lineRule="auto"/>
        <w:ind w:left="567"/>
        <w:jc w:val="both"/>
        <w:rPr>
          <w:szCs w:val="24"/>
          <w:rtl/>
        </w:rPr>
      </w:pPr>
    </w:p>
    <w:p w14:paraId="596F6A2D" w14:textId="77777777" w:rsidR="00B91BC7" w:rsidRPr="00BE6B8B" w:rsidRDefault="00B91BC7" w:rsidP="00B91BC7">
      <w:pPr>
        <w:numPr>
          <w:ilvl w:val="0"/>
          <w:numId w:val="90"/>
        </w:numPr>
        <w:spacing w:line="360" w:lineRule="auto"/>
        <w:jc w:val="both"/>
        <w:rPr>
          <w:b/>
          <w:bCs/>
          <w:szCs w:val="24"/>
          <w:u w:val="single"/>
        </w:rPr>
      </w:pPr>
      <w:r w:rsidRPr="00BE6B8B">
        <w:rPr>
          <w:rFonts w:hint="cs"/>
          <w:b/>
          <w:bCs/>
          <w:szCs w:val="24"/>
          <w:u w:val="single"/>
          <w:rtl/>
        </w:rPr>
        <w:t>סודיות</w:t>
      </w:r>
    </w:p>
    <w:p w14:paraId="22492EDE" w14:textId="77777777" w:rsidR="00B91BC7" w:rsidRPr="00DA0770" w:rsidRDefault="00B91BC7" w:rsidP="00B91BC7">
      <w:pPr>
        <w:pStyle w:val="af6"/>
        <w:numPr>
          <w:ilvl w:val="1"/>
          <w:numId w:val="90"/>
        </w:numPr>
        <w:spacing w:line="360" w:lineRule="auto"/>
        <w:jc w:val="both"/>
        <w:rPr>
          <w:szCs w:val="24"/>
        </w:rPr>
      </w:pPr>
      <w:r w:rsidRPr="00DA0770">
        <w:rPr>
          <w:rFonts w:hint="cs"/>
          <w:szCs w:val="24"/>
          <w:rtl/>
        </w:rPr>
        <w:t xml:space="preserve">לצורך </w:t>
      </w:r>
      <w:r>
        <w:rPr>
          <w:rFonts w:hint="cs"/>
          <w:szCs w:val="24"/>
          <w:rtl/>
        </w:rPr>
        <w:t>הסכם</w:t>
      </w:r>
      <w:r w:rsidRPr="00DA0770">
        <w:rPr>
          <w:rFonts w:hint="cs"/>
          <w:szCs w:val="24"/>
          <w:rtl/>
        </w:rPr>
        <w:t xml:space="preserve"> זה</w:t>
      </w:r>
      <w:r w:rsidRPr="00DA0770">
        <w:rPr>
          <w:szCs w:val="24"/>
          <w:rtl/>
        </w:rPr>
        <w:t>,</w:t>
      </w:r>
      <w:r w:rsidRPr="00DA0770">
        <w:rPr>
          <w:rFonts w:hint="cs"/>
          <w:szCs w:val="24"/>
          <w:rtl/>
        </w:rPr>
        <w:t xml:space="preserve"> למונחים הבאים </w:t>
      </w:r>
      <w:r w:rsidRPr="00DA0770">
        <w:rPr>
          <w:rFonts w:hint="eastAsia"/>
          <w:szCs w:val="24"/>
          <w:rtl/>
        </w:rPr>
        <w:t>ול</w:t>
      </w:r>
      <w:r w:rsidRPr="00DA0770">
        <w:rPr>
          <w:rFonts w:hint="cs"/>
          <w:szCs w:val="24"/>
          <w:rtl/>
        </w:rPr>
        <w:t>משמעות המופיעה לצידם:</w:t>
      </w:r>
    </w:p>
    <w:p w14:paraId="6C97D16A" w14:textId="77777777" w:rsidR="00B91BC7" w:rsidRPr="0007445A" w:rsidRDefault="00B91BC7" w:rsidP="00B91BC7">
      <w:pPr>
        <w:pStyle w:val="aff0"/>
        <w:widowControl w:val="0"/>
        <w:spacing w:line="360" w:lineRule="auto"/>
        <w:rPr>
          <w:b/>
          <w:bCs/>
          <w:sz w:val="24"/>
        </w:rPr>
      </w:pPr>
    </w:p>
    <w:p w14:paraId="1749B663" w14:textId="77777777" w:rsidR="00B91BC7" w:rsidRPr="0007445A" w:rsidRDefault="00B91BC7" w:rsidP="00B91BC7">
      <w:pPr>
        <w:pStyle w:val="aff0"/>
        <w:widowControl w:val="0"/>
        <w:spacing w:line="360" w:lineRule="auto"/>
        <w:rPr>
          <w:sz w:val="24"/>
        </w:rPr>
      </w:pPr>
      <w:r w:rsidRPr="0007445A">
        <w:rPr>
          <w:b/>
          <w:bCs/>
          <w:sz w:val="24"/>
          <w:rtl/>
        </w:rPr>
        <w:t>"מידע"</w:t>
      </w:r>
      <w:r w:rsidRPr="0007445A">
        <w:rPr>
          <w:sz w:val="24"/>
          <w:rtl/>
        </w:rPr>
        <w:t xml:space="preserve"> -</w:t>
      </w:r>
      <w:r w:rsidRPr="0007445A">
        <w:rPr>
          <w:sz w:val="24"/>
          <w:rtl/>
        </w:rPr>
        <w:tab/>
      </w:r>
      <w:r w:rsidRPr="0007445A">
        <w:rPr>
          <w:rFonts w:hint="eastAsia"/>
          <w:sz w:val="24"/>
          <w:rtl/>
        </w:rPr>
        <w:t>כל</w:t>
      </w:r>
      <w:r w:rsidRPr="0007445A">
        <w:rPr>
          <w:sz w:val="24"/>
          <w:rtl/>
        </w:rPr>
        <w:t xml:space="preserve"> </w:t>
      </w:r>
      <w:r w:rsidRPr="0007445A">
        <w:rPr>
          <w:rFonts w:hint="eastAsia"/>
          <w:sz w:val="24"/>
          <w:rtl/>
        </w:rPr>
        <w:t>מידע</w:t>
      </w:r>
      <w:r w:rsidRPr="0007445A">
        <w:rPr>
          <w:sz w:val="24"/>
          <w:rtl/>
        </w:rPr>
        <w:t xml:space="preserve"> (</w:t>
      </w:r>
      <w:r w:rsidRPr="0007445A">
        <w:rPr>
          <w:sz w:val="24"/>
        </w:rPr>
        <w:t>Information</w:t>
      </w:r>
      <w:r w:rsidRPr="0007445A">
        <w:rPr>
          <w:sz w:val="24"/>
          <w:rtl/>
        </w:rPr>
        <w:t xml:space="preserve">), </w:t>
      </w:r>
      <w:r w:rsidRPr="0007445A">
        <w:rPr>
          <w:rFonts w:hint="eastAsia"/>
          <w:sz w:val="24"/>
          <w:rtl/>
        </w:rPr>
        <w:t>ידע</w:t>
      </w:r>
      <w:r w:rsidRPr="0007445A">
        <w:rPr>
          <w:sz w:val="24"/>
          <w:rtl/>
        </w:rPr>
        <w:t xml:space="preserve"> (</w:t>
      </w:r>
      <w:r w:rsidRPr="0007445A">
        <w:rPr>
          <w:sz w:val="24"/>
        </w:rPr>
        <w:t>Know-How</w:t>
      </w:r>
      <w:r w:rsidRPr="0007445A">
        <w:rPr>
          <w:sz w:val="24"/>
          <w:rtl/>
        </w:rPr>
        <w:t xml:space="preserve">), </w:t>
      </w:r>
      <w:r w:rsidRPr="0007445A">
        <w:rPr>
          <w:rFonts w:hint="eastAsia"/>
          <w:sz w:val="24"/>
          <w:rtl/>
        </w:rPr>
        <w:t>ידיעה</w:t>
      </w:r>
      <w:r w:rsidRPr="0007445A">
        <w:rPr>
          <w:sz w:val="24"/>
          <w:rtl/>
        </w:rPr>
        <w:t xml:space="preserve">, </w:t>
      </w:r>
      <w:r w:rsidRPr="0007445A">
        <w:rPr>
          <w:rFonts w:hint="eastAsia"/>
          <w:sz w:val="24"/>
          <w:rtl/>
        </w:rPr>
        <w:t>מסמך</w:t>
      </w:r>
      <w:r w:rsidRPr="0007445A">
        <w:rPr>
          <w:sz w:val="24"/>
          <w:rtl/>
        </w:rPr>
        <w:t xml:space="preserve">, </w:t>
      </w:r>
      <w:r w:rsidRPr="0007445A">
        <w:rPr>
          <w:rFonts w:hint="eastAsia"/>
          <w:sz w:val="24"/>
          <w:rtl/>
        </w:rPr>
        <w:t>תכתובת</w:t>
      </w:r>
      <w:r w:rsidRPr="0007445A">
        <w:rPr>
          <w:sz w:val="24"/>
          <w:rtl/>
        </w:rPr>
        <w:t xml:space="preserve">, </w:t>
      </w:r>
      <w:r w:rsidRPr="0007445A">
        <w:rPr>
          <w:rFonts w:hint="eastAsia"/>
          <w:sz w:val="24"/>
          <w:rtl/>
        </w:rPr>
        <w:t>תוכנית</w:t>
      </w:r>
      <w:r w:rsidRPr="0007445A">
        <w:rPr>
          <w:sz w:val="24"/>
          <w:rtl/>
        </w:rPr>
        <w:t xml:space="preserve">, </w:t>
      </w:r>
      <w:r w:rsidRPr="0007445A">
        <w:rPr>
          <w:rFonts w:hint="eastAsia"/>
          <w:sz w:val="24"/>
          <w:rtl/>
        </w:rPr>
        <w:t>נתון</w:t>
      </w:r>
      <w:r w:rsidRPr="0007445A">
        <w:rPr>
          <w:sz w:val="24"/>
          <w:rtl/>
        </w:rPr>
        <w:t xml:space="preserve">, </w:t>
      </w:r>
      <w:r w:rsidRPr="0007445A">
        <w:rPr>
          <w:rFonts w:hint="eastAsia"/>
          <w:sz w:val="24"/>
          <w:rtl/>
        </w:rPr>
        <w:t>מודל</w:t>
      </w:r>
      <w:r w:rsidRPr="0007445A">
        <w:rPr>
          <w:sz w:val="24"/>
          <w:rtl/>
        </w:rPr>
        <w:t xml:space="preserve">, </w:t>
      </w:r>
      <w:r w:rsidRPr="0007445A">
        <w:rPr>
          <w:rFonts w:hint="eastAsia"/>
          <w:sz w:val="24"/>
          <w:rtl/>
        </w:rPr>
        <w:t>חוות</w:t>
      </w:r>
      <w:r w:rsidRPr="0007445A">
        <w:rPr>
          <w:sz w:val="24"/>
          <w:rtl/>
        </w:rPr>
        <w:t xml:space="preserve"> </w:t>
      </w:r>
      <w:r w:rsidRPr="0007445A">
        <w:rPr>
          <w:rFonts w:hint="eastAsia"/>
          <w:sz w:val="24"/>
          <w:rtl/>
        </w:rPr>
        <w:t>דעת</w:t>
      </w:r>
      <w:r w:rsidRPr="0007445A">
        <w:rPr>
          <w:sz w:val="24"/>
          <w:rtl/>
        </w:rPr>
        <w:t xml:space="preserve">, </w:t>
      </w:r>
      <w:r w:rsidRPr="0007445A">
        <w:rPr>
          <w:rFonts w:hint="eastAsia"/>
          <w:sz w:val="24"/>
          <w:rtl/>
        </w:rPr>
        <w:t>מסקנה</w:t>
      </w:r>
      <w:r w:rsidRPr="0007445A">
        <w:rPr>
          <w:sz w:val="24"/>
          <w:rtl/>
        </w:rPr>
        <w:t xml:space="preserve"> </w:t>
      </w:r>
      <w:r w:rsidRPr="0007445A">
        <w:rPr>
          <w:rFonts w:hint="eastAsia"/>
          <w:sz w:val="24"/>
          <w:rtl/>
        </w:rPr>
        <w:t>וכל</w:t>
      </w:r>
      <w:r w:rsidRPr="0007445A">
        <w:rPr>
          <w:sz w:val="24"/>
          <w:rtl/>
        </w:rPr>
        <w:t xml:space="preserve"> </w:t>
      </w:r>
      <w:r w:rsidRPr="0007445A">
        <w:rPr>
          <w:rFonts w:hint="eastAsia"/>
          <w:sz w:val="24"/>
          <w:rtl/>
        </w:rPr>
        <w:t>דבר</w:t>
      </w:r>
      <w:r w:rsidRPr="0007445A">
        <w:rPr>
          <w:sz w:val="24"/>
          <w:rtl/>
        </w:rPr>
        <w:t xml:space="preserve"> </w:t>
      </w:r>
      <w:r w:rsidRPr="0007445A">
        <w:rPr>
          <w:rFonts w:hint="eastAsia"/>
          <w:sz w:val="24"/>
          <w:rtl/>
        </w:rPr>
        <w:t>אחר</w:t>
      </w:r>
      <w:r w:rsidRPr="0007445A">
        <w:rPr>
          <w:sz w:val="24"/>
          <w:rtl/>
        </w:rPr>
        <w:t xml:space="preserve"> </w:t>
      </w:r>
      <w:r w:rsidRPr="0007445A">
        <w:rPr>
          <w:rFonts w:hint="eastAsia"/>
          <w:sz w:val="24"/>
          <w:rtl/>
        </w:rPr>
        <w:t>כיו</w:t>
      </w:r>
      <w:r w:rsidRPr="0007445A">
        <w:rPr>
          <w:sz w:val="24"/>
          <w:rtl/>
        </w:rPr>
        <w:t xml:space="preserve">"ב </w:t>
      </w:r>
      <w:r w:rsidRPr="0007445A">
        <w:rPr>
          <w:rFonts w:hint="eastAsia"/>
          <w:sz w:val="24"/>
          <w:rtl/>
        </w:rPr>
        <w:t>הקשור</w:t>
      </w:r>
      <w:r w:rsidRPr="0007445A">
        <w:rPr>
          <w:sz w:val="24"/>
          <w:rtl/>
        </w:rPr>
        <w:t xml:space="preserve"> </w:t>
      </w:r>
      <w:r w:rsidRPr="0007445A">
        <w:rPr>
          <w:rFonts w:hint="eastAsia"/>
          <w:sz w:val="24"/>
          <w:rtl/>
        </w:rPr>
        <w:t>ו</w:t>
      </w:r>
      <w:r w:rsidRPr="0007445A">
        <w:rPr>
          <w:sz w:val="24"/>
          <w:rtl/>
        </w:rPr>
        <w:t xml:space="preserve">/או </w:t>
      </w:r>
      <w:r w:rsidRPr="0007445A">
        <w:rPr>
          <w:rFonts w:hint="eastAsia"/>
          <w:sz w:val="24"/>
          <w:rtl/>
        </w:rPr>
        <w:t>הנוגע</w:t>
      </w:r>
      <w:r w:rsidRPr="0007445A">
        <w:rPr>
          <w:sz w:val="24"/>
          <w:rtl/>
        </w:rPr>
        <w:t xml:space="preserve"> </w:t>
      </w:r>
      <w:r w:rsidRPr="0007445A">
        <w:rPr>
          <w:rFonts w:hint="eastAsia"/>
          <w:sz w:val="24"/>
          <w:rtl/>
        </w:rPr>
        <w:t>למתן</w:t>
      </w:r>
      <w:r w:rsidRPr="0007445A">
        <w:rPr>
          <w:sz w:val="24"/>
          <w:rtl/>
        </w:rPr>
        <w:t xml:space="preserve"> </w:t>
      </w:r>
      <w:r w:rsidRPr="0007445A">
        <w:rPr>
          <w:rFonts w:hint="eastAsia"/>
          <w:sz w:val="24"/>
          <w:rtl/>
        </w:rPr>
        <w:t>השירותים</w:t>
      </w:r>
      <w:r w:rsidRPr="0007445A">
        <w:rPr>
          <w:sz w:val="24"/>
          <w:rtl/>
        </w:rPr>
        <w:t xml:space="preserve">, </w:t>
      </w:r>
      <w:r w:rsidRPr="0007445A">
        <w:rPr>
          <w:rFonts w:hint="eastAsia"/>
          <w:sz w:val="24"/>
          <w:rtl/>
        </w:rPr>
        <w:t>בין</w:t>
      </w:r>
      <w:r w:rsidRPr="0007445A">
        <w:rPr>
          <w:sz w:val="24"/>
          <w:rtl/>
        </w:rPr>
        <w:t xml:space="preserve"> </w:t>
      </w:r>
      <w:r w:rsidRPr="0007445A">
        <w:rPr>
          <w:rFonts w:hint="eastAsia"/>
          <w:sz w:val="24"/>
          <w:rtl/>
        </w:rPr>
        <w:t>בכתב</w:t>
      </w:r>
      <w:r w:rsidRPr="0007445A">
        <w:rPr>
          <w:sz w:val="24"/>
          <w:rtl/>
        </w:rPr>
        <w:t xml:space="preserve"> </w:t>
      </w:r>
      <w:r w:rsidRPr="0007445A">
        <w:rPr>
          <w:rFonts w:hint="eastAsia"/>
          <w:sz w:val="24"/>
          <w:rtl/>
        </w:rPr>
        <w:t>ובין</w:t>
      </w:r>
      <w:r w:rsidRPr="0007445A">
        <w:rPr>
          <w:sz w:val="24"/>
          <w:rtl/>
        </w:rPr>
        <w:t xml:space="preserve"> </w:t>
      </w:r>
      <w:r w:rsidRPr="0007445A">
        <w:rPr>
          <w:rFonts w:hint="eastAsia"/>
          <w:sz w:val="24"/>
          <w:rtl/>
        </w:rPr>
        <w:t>בע</w:t>
      </w:r>
      <w:r w:rsidRPr="0007445A">
        <w:rPr>
          <w:sz w:val="24"/>
          <w:rtl/>
        </w:rPr>
        <w:t xml:space="preserve">"פ </w:t>
      </w:r>
      <w:r w:rsidRPr="0007445A">
        <w:rPr>
          <w:rFonts w:hint="eastAsia"/>
          <w:sz w:val="24"/>
          <w:rtl/>
        </w:rPr>
        <w:t>ו</w:t>
      </w:r>
      <w:r w:rsidRPr="0007445A">
        <w:rPr>
          <w:sz w:val="24"/>
          <w:rtl/>
        </w:rPr>
        <w:t xml:space="preserve">/או </w:t>
      </w:r>
      <w:r w:rsidRPr="0007445A">
        <w:rPr>
          <w:rFonts w:hint="eastAsia"/>
          <w:sz w:val="24"/>
          <w:rtl/>
        </w:rPr>
        <w:t>בכל</w:t>
      </w:r>
      <w:r w:rsidRPr="0007445A">
        <w:rPr>
          <w:sz w:val="24"/>
          <w:rtl/>
        </w:rPr>
        <w:t xml:space="preserve"> </w:t>
      </w:r>
      <w:r w:rsidRPr="0007445A">
        <w:rPr>
          <w:rFonts w:hint="eastAsia"/>
          <w:sz w:val="24"/>
          <w:rtl/>
        </w:rPr>
        <w:t>צורה</w:t>
      </w:r>
      <w:r w:rsidRPr="0007445A">
        <w:rPr>
          <w:sz w:val="24"/>
          <w:rtl/>
        </w:rPr>
        <w:t xml:space="preserve"> </w:t>
      </w:r>
      <w:r w:rsidRPr="0007445A">
        <w:rPr>
          <w:rFonts w:hint="eastAsia"/>
          <w:sz w:val="24"/>
          <w:rtl/>
        </w:rPr>
        <w:t>או</w:t>
      </w:r>
      <w:r w:rsidRPr="0007445A">
        <w:rPr>
          <w:sz w:val="24"/>
          <w:rtl/>
        </w:rPr>
        <w:t xml:space="preserve"> </w:t>
      </w:r>
      <w:r w:rsidRPr="0007445A">
        <w:rPr>
          <w:rFonts w:hint="eastAsia"/>
          <w:sz w:val="24"/>
          <w:rtl/>
        </w:rPr>
        <w:t>דרך</w:t>
      </w:r>
      <w:r w:rsidRPr="0007445A">
        <w:rPr>
          <w:sz w:val="24"/>
          <w:rtl/>
        </w:rPr>
        <w:t xml:space="preserve"> </w:t>
      </w:r>
      <w:r w:rsidRPr="0007445A">
        <w:rPr>
          <w:rFonts w:hint="eastAsia"/>
          <w:sz w:val="24"/>
          <w:rtl/>
        </w:rPr>
        <w:t>הנוגעים</w:t>
      </w:r>
      <w:r w:rsidRPr="0007445A">
        <w:rPr>
          <w:sz w:val="24"/>
          <w:rtl/>
        </w:rPr>
        <w:t xml:space="preserve"> </w:t>
      </w:r>
      <w:r w:rsidRPr="0007445A">
        <w:rPr>
          <w:rFonts w:hint="eastAsia"/>
          <w:sz w:val="24"/>
          <w:rtl/>
        </w:rPr>
        <w:t>למתן</w:t>
      </w:r>
      <w:r w:rsidRPr="0007445A">
        <w:rPr>
          <w:sz w:val="24"/>
          <w:rtl/>
        </w:rPr>
        <w:t xml:space="preserve"> </w:t>
      </w:r>
      <w:r w:rsidRPr="0007445A">
        <w:rPr>
          <w:rFonts w:hint="eastAsia"/>
          <w:sz w:val="24"/>
          <w:rtl/>
        </w:rPr>
        <w:t>השירותים</w:t>
      </w:r>
      <w:r w:rsidRPr="0007445A">
        <w:rPr>
          <w:sz w:val="24"/>
          <w:rtl/>
        </w:rPr>
        <w:t>.</w:t>
      </w:r>
    </w:p>
    <w:p w14:paraId="01E6B695" w14:textId="77777777" w:rsidR="00B91BC7" w:rsidRDefault="00B91BC7" w:rsidP="00B91BC7">
      <w:pPr>
        <w:pStyle w:val="aff0"/>
        <w:widowControl w:val="0"/>
        <w:spacing w:line="360" w:lineRule="auto"/>
        <w:rPr>
          <w:sz w:val="24"/>
          <w:rtl/>
        </w:rPr>
      </w:pPr>
      <w:r w:rsidRPr="00D33047">
        <w:rPr>
          <w:rFonts w:hint="cs"/>
          <w:b/>
          <w:bCs/>
          <w:sz w:val="24"/>
          <w:rtl/>
        </w:rPr>
        <w:t xml:space="preserve">"סודות מקצועיים" </w:t>
      </w:r>
      <w:r w:rsidRPr="00D33047">
        <w:rPr>
          <w:rFonts w:hint="cs"/>
          <w:sz w:val="24"/>
          <w:rtl/>
        </w:rPr>
        <w:t>-</w:t>
      </w:r>
      <w:r w:rsidRPr="00D33047">
        <w:rPr>
          <w:rFonts w:hint="cs"/>
          <w:sz w:val="24"/>
          <w:rtl/>
        </w:rPr>
        <w:tab/>
        <w:t>כל מידע אודות המשרד אשר יגיע לידי ה</w:t>
      </w:r>
      <w:r>
        <w:rPr>
          <w:rFonts w:hint="cs"/>
          <w:sz w:val="24"/>
          <w:rtl/>
        </w:rPr>
        <w:t>מציע</w:t>
      </w:r>
      <w:r w:rsidRPr="00D33047">
        <w:rPr>
          <w:rFonts w:hint="cs"/>
          <w:sz w:val="24"/>
          <w:rtl/>
        </w:rPr>
        <w:t xml:space="preserve"> או עובד מטעמו בקשר למתן השירותים, בין אם נתקבל במהלך מתן השירותים או לאחר מכן, לרבות ומבלי לפגוע בכלליות האמור לעיל: מידע אשר יימסר ע"י המ</w:t>
      </w:r>
      <w:r>
        <w:rPr>
          <w:rFonts w:hint="cs"/>
          <w:sz w:val="24"/>
          <w:rtl/>
        </w:rPr>
        <w:t>שרד</w:t>
      </w:r>
      <w:r w:rsidRPr="00D33047">
        <w:rPr>
          <w:rFonts w:hint="cs"/>
          <w:sz w:val="24"/>
          <w:rtl/>
        </w:rPr>
        <w:t xml:space="preserve"> ו/או כל גורם אחר ו/או מי מטעמו. </w:t>
      </w:r>
    </w:p>
    <w:p w14:paraId="0AF7119A" w14:textId="77777777" w:rsidR="00B91BC7" w:rsidRPr="00BE6B8B" w:rsidRDefault="00B91BC7" w:rsidP="00B91BC7">
      <w:pPr>
        <w:pStyle w:val="af6"/>
        <w:numPr>
          <w:ilvl w:val="1"/>
          <w:numId w:val="90"/>
        </w:numPr>
        <w:spacing w:line="360" w:lineRule="auto"/>
        <w:ind w:right="0"/>
        <w:jc w:val="both"/>
        <w:rPr>
          <w:szCs w:val="24"/>
        </w:rPr>
      </w:pPr>
      <w:r w:rsidRPr="00BE6B8B">
        <w:rPr>
          <w:rFonts w:hint="cs"/>
          <w:szCs w:val="24"/>
          <w:rtl/>
        </w:rPr>
        <w:t>הואיל וה</w:t>
      </w:r>
      <w:r>
        <w:rPr>
          <w:rFonts w:hint="cs"/>
          <w:szCs w:val="24"/>
          <w:rtl/>
        </w:rPr>
        <w:t>מציע ו/או מי מטעמו</w:t>
      </w:r>
      <w:r w:rsidRPr="00BE6B8B">
        <w:rPr>
          <w:rFonts w:hint="cs"/>
          <w:szCs w:val="24"/>
          <w:rtl/>
        </w:rPr>
        <w:t xml:space="preserve">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w:t>
      </w:r>
      <w:r>
        <w:rPr>
          <w:rFonts w:hint="cs"/>
          <w:szCs w:val="24"/>
          <w:rtl/>
        </w:rPr>
        <w:t>מציע</w:t>
      </w:r>
      <w:r w:rsidRPr="00BE6B8B">
        <w:rPr>
          <w:rFonts w:hint="cs"/>
          <w:szCs w:val="24"/>
          <w:rtl/>
        </w:rPr>
        <w:t xml:space="preserve"> מתחייב לא לפרסם, להעביר, להודיע, למסור או להביא לידיעת כל אדם את המידע ו/או הסודות המקצועיים. </w:t>
      </w:r>
    </w:p>
    <w:p w14:paraId="436AFF83" w14:textId="77777777" w:rsidR="00B91BC7" w:rsidRPr="00BE6B8B" w:rsidRDefault="00B91BC7" w:rsidP="00B91BC7">
      <w:pPr>
        <w:pStyle w:val="af6"/>
        <w:numPr>
          <w:ilvl w:val="1"/>
          <w:numId w:val="90"/>
        </w:numPr>
        <w:spacing w:line="360" w:lineRule="auto"/>
        <w:ind w:right="0"/>
        <w:jc w:val="both"/>
        <w:rPr>
          <w:szCs w:val="24"/>
        </w:rPr>
      </w:pPr>
      <w:r w:rsidRPr="00BE6B8B">
        <w:rPr>
          <w:rFonts w:hint="cs"/>
          <w:szCs w:val="24"/>
          <w:rtl/>
        </w:rPr>
        <w:t>ידוע ל</w:t>
      </w:r>
      <w:r>
        <w:rPr>
          <w:rFonts w:hint="cs"/>
          <w:szCs w:val="24"/>
          <w:rtl/>
        </w:rPr>
        <w:t>מציע</w:t>
      </w:r>
      <w:r w:rsidRPr="00BE6B8B">
        <w:rPr>
          <w:rFonts w:hint="cs"/>
          <w:szCs w:val="24"/>
          <w:rtl/>
        </w:rPr>
        <w:t xml:space="preserve"> כי אין לגלות מידע שהתגל</w:t>
      </w:r>
      <w:r>
        <w:rPr>
          <w:rFonts w:hint="cs"/>
          <w:szCs w:val="24"/>
          <w:rtl/>
        </w:rPr>
        <w:t>ה</w:t>
      </w:r>
      <w:r w:rsidRPr="00BE6B8B">
        <w:rPr>
          <w:rFonts w:hint="cs"/>
          <w:szCs w:val="24"/>
          <w:rtl/>
        </w:rPr>
        <w:t xml:space="preserve"> לו במסגרת הסכם זה, להעבירו, למסרו או להביאו לידי כל אדם ללא אישור מראש של </w:t>
      </w:r>
      <w:r>
        <w:rPr>
          <w:rFonts w:hint="cs"/>
          <w:szCs w:val="24"/>
          <w:rtl/>
        </w:rPr>
        <w:t>המנהל</w:t>
      </w:r>
      <w:r w:rsidRPr="00BE6B8B">
        <w:rPr>
          <w:rFonts w:hint="cs"/>
          <w:szCs w:val="24"/>
          <w:rtl/>
        </w:rPr>
        <w:t>. ה</w:t>
      </w:r>
      <w:r>
        <w:rPr>
          <w:rFonts w:hint="cs"/>
          <w:szCs w:val="24"/>
          <w:rtl/>
        </w:rPr>
        <w:t>מציע</w:t>
      </w:r>
      <w:r w:rsidRPr="00BE6B8B">
        <w:rPr>
          <w:rFonts w:hint="cs"/>
          <w:szCs w:val="24"/>
          <w:rtl/>
        </w:rPr>
        <w:t xml:space="preserve"> מתחייב לשמור בסוד כל ידיעה שתגיע אליו עקב ביצוע השירותים, לפני תחילתם ולאחר מכן.</w:t>
      </w:r>
    </w:p>
    <w:p w14:paraId="7AD928C2" w14:textId="77777777" w:rsidR="00B91BC7" w:rsidRPr="00BE6B8B" w:rsidRDefault="00B91BC7" w:rsidP="00B91BC7">
      <w:pPr>
        <w:pStyle w:val="af6"/>
        <w:numPr>
          <w:ilvl w:val="1"/>
          <w:numId w:val="90"/>
        </w:numPr>
        <w:spacing w:line="360" w:lineRule="auto"/>
        <w:ind w:right="0"/>
        <w:jc w:val="both"/>
        <w:rPr>
          <w:szCs w:val="24"/>
        </w:rPr>
      </w:pPr>
      <w:r w:rsidRPr="00BE6B8B">
        <w:rPr>
          <w:rFonts w:hint="cs"/>
          <w:szCs w:val="24"/>
          <w:rtl/>
        </w:rPr>
        <w:t>ה</w:t>
      </w:r>
      <w:r>
        <w:rPr>
          <w:rFonts w:hint="cs"/>
          <w:szCs w:val="24"/>
          <w:rtl/>
        </w:rPr>
        <w:t>מציע</w:t>
      </w:r>
      <w:r w:rsidRPr="00BE6B8B">
        <w:rPr>
          <w:rFonts w:hint="cs"/>
          <w:szCs w:val="24"/>
          <w:rtl/>
        </w:rPr>
        <w:t xml:space="preserve"> מתחייב לנקוט בכל האמצעים על מנת לוודא כי הסודיות כאמור תשמר גם על ידי עובדיו, סוכניו והמועסקים על ידו.</w:t>
      </w:r>
    </w:p>
    <w:p w14:paraId="77FD85C5" w14:textId="77777777" w:rsidR="00B91BC7" w:rsidRDefault="00B91BC7" w:rsidP="00B91BC7">
      <w:pPr>
        <w:pStyle w:val="af6"/>
        <w:numPr>
          <w:ilvl w:val="1"/>
          <w:numId w:val="90"/>
        </w:numPr>
        <w:spacing w:line="360" w:lineRule="auto"/>
        <w:ind w:right="0"/>
        <w:jc w:val="both"/>
        <w:rPr>
          <w:szCs w:val="24"/>
        </w:rPr>
      </w:pPr>
      <w:r w:rsidRPr="00BE6B8B">
        <w:rPr>
          <w:rFonts w:hint="cs"/>
          <w:szCs w:val="24"/>
          <w:rtl/>
        </w:rPr>
        <w:t>ה</w:t>
      </w:r>
      <w:r>
        <w:rPr>
          <w:rFonts w:hint="cs"/>
          <w:szCs w:val="24"/>
          <w:rtl/>
        </w:rPr>
        <w:t>מציע</w:t>
      </w:r>
      <w:r w:rsidRPr="00BE6B8B">
        <w:rPr>
          <w:rFonts w:hint="cs"/>
          <w:szCs w:val="24"/>
          <w:rtl/>
        </w:rPr>
        <w:t xml:space="preserve"> מצהיר שידוע לו כי אי מילוי התחייבויותיו לפי סעיף זה מהווה עבירה לפי פרק ז' (ביטחון המדינה, יחסי חוץ וסודות רשמיים) לחוק העונשין, תשל"ז - 1977.</w:t>
      </w:r>
    </w:p>
    <w:p w14:paraId="5401DAF7" w14:textId="77777777" w:rsidR="00B91BC7" w:rsidRDefault="00B91BC7" w:rsidP="00B91BC7">
      <w:pPr>
        <w:pStyle w:val="af6"/>
        <w:numPr>
          <w:ilvl w:val="1"/>
          <w:numId w:val="90"/>
        </w:numPr>
        <w:spacing w:line="360" w:lineRule="auto"/>
        <w:ind w:right="0"/>
        <w:jc w:val="both"/>
        <w:rPr>
          <w:szCs w:val="24"/>
        </w:rPr>
      </w:pPr>
      <w:r>
        <w:rPr>
          <w:rFonts w:hint="cs"/>
          <w:szCs w:val="24"/>
          <w:rtl/>
        </w:rPr>
        <w:t>המציע ונותני השירותים מטעמו, יחתמו על התחייבות לשמירת סודיות, בנוסח שצורף למסמכי המכרז ויועבר למציע על ידי המשרד.</w:t>
      </w:r>
    </w:p>
    <w:p w14:paraId="663A0E12" w14:textId="77777777" w:rsidR="00B91BC7" w:rsidRPr="00BE6B8B" w:rsidRDefault="00B91BC7" w:rsidP="00B91BC7">
      <w:pPr>
        <w:spacing w:line="360" w:lineRule="auto"/>
        <w:ind w:left="1134"/>
        <w:jc w:val="both"/>
        <w:rPr>
          <w:szCs w:val="24"/>
        </w:rPr>
      </w:pPr>
    </w:p>
    <w:p w14:paraId="5C3AA84C" w14:textId="77777777" w:rsidR="00B91BC7" w:rsidRPr="00BE6B8B" w:rsidRDefault="00B91BC7" w:rsidP="00B91BC7">
      <w:pPr>
        <w:numPr>
          <w:ilvl w:val="0"/>
          <w:numId w:val="90"/>
        </w:numPr>
        <w:spacing w:line="360" w:lineRule="auto"/>
        <w:jc w:val="both"/>
        <w:rPr>
          <w:b/>
          <w:bCs/>
          <w:szCs w:val="24"/>
          <w:u w:val="single"/>
          <w:rtl/>
        </w:rPr>
      </w:pPr>
      <w:r w:rsidRPr="00BE6B8B">
        <w:rPr>
          <w:rFonts w:hint="cs"/>
          <w:b/>
          <w:bCs/>
          <w:szCs w:val="24"/>
          <w:u w:val="single"/>
          <w:rtl/>
        </w:rPr>
        <w:t>קניין רוחני וזכויות יוצרים</w:t>
      </w:r>
    </w:p>
    <w:p w14:paraId="51574AB1" w14:textId="77777777" w:rsidR="00B91BC7" w:rsidRPr="00DA0770" w:rsidRDefault="00B91BC7" w:rsidP="00B91BC7">
      <w:pPr>
        <w:pStyle w:val="af6"/>
        <w:numPr>
          <w:ilvl w:val="1"/>
          <w:numId w:val="90"/>
        </w:numPr>
        <w:spacing w:line="360" w:lineRule="auto"/>
        <w:ind w:right="0"/>
        <w:jc w:val="both"/>
        <w:rPr>
          <w:szCs w:val="24"/>
        </w:rPr>
      </w:pPr>
      <w:r w:rsidRPr="00BE6B8B">
        <w:rPr>
          <w:rFonts w:hint="cs"/>
          <w:szCs w:val="24"/>
          <w:rtl/>
        </w:rPr>
        <w:t>המשרד יהיה בעל זכויות היוצרים</w:t>
      </w:r>
      <w:r>
        <w:rPr>
          <w:rFonts w:hint="cs"/>
          <w:szCs w:val="24"/>
          <w:rtl/>
        </w:rPr>
        <w:t xml:space="preserve"> הבלעדי בכל </w:t>
      </w:r>
      <w:r w:rsidRPr="00BE6B8B">
        <w:rPr>
          <w:rFonts w:hint="cs"/>
          <w:szCs w:val="24"/>
          <w:rtl/>
        </w:rPr>
        <w:t>עבודה שיבצע ה</w:t>
      </w:r>
      <w:r>
        <w:rPr>
          <w:rFonts w:hint="cs"/>
          <w:szCs w:val="24"/>
          <w:rtl/>
        </w:rPr>
        <w:t>מציע</w:t>
      </w:r>
      <w:r w:rsidRPr="00BE6B8B">
        <w:rPr>
          <w:rFonts w:hint="cs"/>
          <w:szCs w:val="24"/>
          <w:rtl/>
        </w:rPr>
        <w:t xml:space="preserve"> במסגרת הסכם זה, כולל כל מידע שיגיע לידי ה</w:t>
      </w:r>
      <w:r>
        <w:rPr>
          <w:rFonts w:hint="cs"/>
          <w:szCs w:val="24"/>
          <w:rtl/>
        </w:rPr>
        <w:t>מציע</w:t>
      </w:r>
      <w:r w:rsidRPr="00BE6B8B">
        <w:rPr>
          <w:rFonts w:hint="cs"/>
          <w:szCs w:val="24"/>
          <w:rtl/>
        </w:rPr>
        <w:t xml:space="preserve"> במסגרת העבודה ותיעודו על גבי דיסקים או כל מדיה אחרת, תוכנות שתכנת, מפות שהכין, דו"חות שכתב, מודלים שגיבש וכו' (להלן: "</w:t>
      </w:r>
      <w:r w:rsidRPr="00DA0770">
        <w:rPr>
          <w:rFonts w:hint="cs"/>
          <w:szCs w:val="24"/>
          <w:rtl/>
        </w:rPr>
        <w:t>היצירות</w:t>
      </w:r>
      <w:r w:rsidRPr="00BE6B8B">
        <w:rPr>
          <w:rFonts w:hint="cs"/>
          <w:szCs w:val="24"/>
          <w:rtl/>
        </w:rPr>
        <w:t>") וה</w:t>
      </w:r>
      <w:r>
        <w:rPr>
          <w:rFonts w:hint="cs"/>
          <w:szCs w:val="24"/>
          <w:rtl/>
        </w:rPr>
        <w:t>מציע</w:t>
      </w:r>
      <w:r w:rsidRPr="00BE6B8B">
        <w:rPr>
          <w:rFonts w:hint="cs"/>
          <w:szCs w:val="24"/>
          <w:rtl/>
        </w:rPr>
        <w:t xml:space="preserve"> לא יהיה רשאי לעשות כל שימוש בה</w:t>
      </w:r>
      <w:r>
        <w:rPr>
          <w:rFonts w:hint="cs"/>
          <w:szCs w:val="24"/>
          <w:rtl/>
        </w:rPr>
        <w:t>ם</w:t>
      </w:r>
      <w:r w:rsidRPr="00BE6B8B">
        <w:rPr>
          <w:rFonts w:hint="cs"/>
          <w:szCs w:val="24"/>
          <w:rtl/>
        </w:rPr>
        <w:t>, אלא לצורך מתן שירותי ה</w:t>
      </w:r>
      <w:r>
        <w:rPr>
          <w:rFonts w:hint="cs"/>
          <w:szCs w:val="24"/>
          <w:rtl/>
        </w:rPr>
        <w:t>מציע</w:t>
      </w:r>
      <w:r w:rsidRPr="00BE6B8B">
        <w:rPr>
          <w:rFonts w:hint="cs"/>
          <w:szCs w:val="24"/>
          <w:rtl/>
        </w:rPr>
        <w:t xml:space="preserve"> בהתאם להסכם זה.</w:t>
      </w:r>
    </w:p>
    <w:p w14:paraId="1CD95566" w14:textId="77777777" w:rsidR="00B91BC7" w:rsidRDefault="00B91BC7" w:rsidP="00B91BC7">
      <w:pPr>
        <w:pStyle w:val="af6"/>
        <w:numPr>
          <w:ilvl w:val="1"/>
          <w:numId w:val="90"/>
        </w:numPr>
        <w:spacing w:line="360" w:lineRule="auto"/>
        <w:ind w:right="0"/>
        <w:jc w:val="both"/>
        <w:rPr>
          <w:szCs w:val="24"/>
        </w:rPr>
      </w:pPr>
      <w:r w:rsidRPr="00BE6B8B">
        <w:rPr>
          <w:rFonts w:hint="cs"/>
          <w:szCs w:val="24"/>
          <w:rtl/>
        </w:rPr>
        <w:t>כל חומר מכל סוג שהוא, כולל מפרט נתונים, תוכנות, צילומים</w:t>
      </w:r>
      <w:r>
        <w:rPr>
          <w:rFonts w:hint="cs"/>
          <w:szCs w:val="24"/>
          <w:rtl/>
        </w:rPr>
        <w:t xml:space="preserve">, </w:t>
      </w:r>
      <w:r w:rsidRPr="00BE6B8B">
        <w:rPr>
          <w:rFonts w:hint="cs"/>
          <w:szCs w:val="24"/>
          <w:rtl/>
        </w:rPr>
        <w:t>קבצי אקסל</w:t>
      </w:r>
      <w:r>
        <w:rPr>
          <w:rFonts w:hint="cs"/>
          <w:szCs w:val="24"/>
          <w:rtl/>
        </w:rPr>
        <w:t xml:space="preserve"> או תוכנות מחשב אחרות </w:t>
      </w:r>
      <w:r w:rsidRPr="00BE6B8B">
        <w:rPr>
          <w:rFonts w:hint="cs"/>
          <w:szCs w:val="24"/>
          <w:rtl/>
        </w:rPr>
        <w:t>וכו' שרכש ה</w:t>
      </w:r>
      <w:r>
        <w:rPr>
          <w:rFonts w:hint="cs"/>
          <w:szCs w:val="24"/>
          <w:rtl/>
        </w:rPr>
        <w:t>מציע</w:t>
      </w:r>
      <w:r w:rsidRPr="00BE6B8B">
        <w:rPr>
          <w:rFonts w:hint="cs"/>
          <w:szCs w:val="24"/>
          <w:rtl/>
        </w:rPr>
        <w:t xml:space="preserve"> לצורך ביצוע השירותים ושבגינו שילם המשרד, יהיה רכושו של המשרד, ועל ה</w:t>
      </w:r>
      <w:r>
        <w:rPr>
          <w:rFonts w:hint="cs"/>
          <w:szCs w:val="24"/>
          <w:rtl/>
        </w:rPr>
        <w:t>מציע</w:t>
      </w:r>
      <w:r w:rsidRPr="00BE6B8B">
        <w:rPr>
          <w:rFonts w:hint="cs"/>
          <w:szCs w:val="24"/>
          <w:rtl/>
        </w:rPr>
        <w:t xml:space="preserve"> להעבירו למשרד מייד בסיום השימוש בהם לצורך מתן השירותים.</w:t>
      </w:r>
    </w:p>
    <w:p w14:paraId="58ADEF83" w14:textId="77777777" w:rsidR="00B91BC7" w:rsidRPr="00BE6B8B" w:rsidRDefault="00B91BC7" w:rsidP="00B91BC7">
      <w:pPr>
        <w:pStyle w:val="af6"/>
        <w:numPr>
          <w:ilvl w:val="1"/>
          <w:numId w:val="90"/>
        </w:numPr>
        <w:spacing w:line="360" w:lineRule="auto"/>
        <w:ind w:right="0"/>
        <w:jc w:val="both"/>
        <w:rPr>
          <w:szCs w:val="24"/>
          <w:rtl/>
        </w:rPr>
      </w:pPr>
      <w:r w:rsidRPr="00BE6B8B">
        <w:rPr>
          <w:rFonts w:hint="cs"/>
          <w:szCs w:val="24"/>
          <w:rtl/>
        </w:rPr>
        <w:t>במסגרת ביצוע השירותים על-פי הסכם זה, ה</w:t>
      </w:r>
      <w:r>
        <w:rPr>
          <w:rFonts w:hint="cs"/>
          <w:szCs w:val="24"/>
          <w:rtl/>
        </w:rPr>
        <w:t>מציע</w:t>
      </w:r>
      <w:r w:rsidRPr="00BE6B8B">
        <w:rPr>
          <w:rFonts w:hint="cs"/>
          <w:szCs w:val="24"/>
          <w:rtl/>
        </w:rPr>
        <w:t xml:space="preserve"> לא יפר כל זכות קניין רוחני, כולל זכויות יוצרים, של גורם כלשהו. הופרו זכויות כאמור, יהיה ה</w:t>
      </w:r>
      <w:r>
        <w:rPr>
          <w:rFonts w:hint="cs"/>
          <w:szCs w:val="24"/>
          <w:rtl/>
        </w:rPr>
        <w:t>מציע</w:t>
      </w:r>
      <w:r w:rsidRPr="00BE6B8B">
        <w:rPr>
          <w:rFonts w:hint="cs"/>
          <w:szCs w:val="24"/>
          <w:rtl/>
        </w:rPr>
        <w:t xml:space="preserve"> האחראי הבלעדי בגין הפרה זו</w:t>
      </w:r>
      <w:r>
        <w:rPr>
          <w:rFonts w:hint="cs"/>
          <w:szCs w:val="24"/>
          <w:rtl/>
        </w:rPr>
        <w:t>,</w:t>
      </w:r>
      <w:r w:rsidRPr="00BE6B8B">
        <w:rPr>
          <w:rFonts w:hint="cs"/>
          <w:szCs w:val="24"/>
          <w:rtl/>
        </w:rPr>
        <w:t xml:space="preserve"> וישפה את המשרד בגין כל ההוצאות והנזקים שייגרמו לו עקב תביעה או דרישה בגין הפרה כאמור.</w:t>
      </w:r>
    </w:p>
    <w:p w14:paraId="23CA5D0B" w14:textId="77777777" w:rsidR="00B91BC7" w:rsidRDefault="00B91BC7" w:rsidP="00B91BC7">
      <w:pPr>
        <w:pStyle w:val="af6"/>
        <w:numPr>
          <w:ilvl w:val="1"/>
          <w:numId w:val="90"/>
        </w:numPr>
        <w:spacing w:line="360" w:lineRule="auto"/>
        <w:ind w:right="0"/>
        <w:jc w:val="both"/>
        <w:rPr>
          <w:szCs w:val="24"/>
        </w:rPr>
      </w:pPr>
      <w:r w:rsidRPr="00BE6B8B">
        <w:rPr>
          <w:rFonts w:hint="cs"/>
          <w:szCs w:val="24"/>
          <w:rtl/>
        </w:rPr>
        <w:t>סעיף זה יהיה בתוקף אף לאחר תום תקופת הסכם זה וימשיך לחול ללא הגבלת זמן.</w:t>
      </w:r>
    </w:p>
    <w:p w14:paraId="25602A6B" w14:textId="77777777" w:rsidR="00B91BC7" w:rsidRPr="00BE6B8B" w:rsidRDefault="00B91BC7" w:rsidP="00B91BC7">
      <w:pPr>
        <w:spacing w:line="360" w:lineRule="auto"/>
        <w:jc w:val="both"/>
        <w:rPr>
          <w:b/>
          <w:bCs/>
          <w:szCs w:val="24"/>
          <w:u w:val="single"/>
          <w:rtl/>
        </w:rPr>
      </w:pPr>
    </w:p>
    <w:p w14:paraId="7547FFEB" w14:textId="77777777" w:rsidR="00B91BC7" w:rsidRPr="00BE6B8B" w:rsidRDefault="00B91BC7" w:rsidP="00B91BC7">
      <w:pPr>
        <w:numPr>
          <w:ilvl w:val="0"/>
          <w:numId w:val="90"/>
        </w:numPr>
        <w:spacing w:line="360" w:lineRule="auto"/>
        <w:jc w:val="both"/>
        <w:rPr>
          <w:b/>
          <w:bCs/>
          <w:szCs w:val="24"/>
          <w:u w:val="single"/>
        </w:rPr>
      </w:pPr>
      <w:r w:rsidRPr="00BE6B8B">
        <w:rPr>
          <w:rFonts w:hint="cs"/>
          <w:b/>
          <w:bCs/>
          <w:szCs w:val="24"/>
          <w:u w:val="single"/>
          <w:rtl/>
        </w:rPr>
        <w:t>התחייבות להיעדר ניגוד עניינים</w:t>
      </w:r>
    </w:p>
    <w:p w14:paraId="6631CB49" w14:textId="77777777" w:rsidR="00B91BC7" w:rsidRPr="00643486" w:rsidRDefault="00B91BC7" w:rsidP="00B91BC7">
      <w:pPr>
        <w:pStyle w:val="af6"/>
        <w:numPr>
          <w:ilvl w:val="1"/>
          <w:numId w:val="90"/>
        </w:numPr>
        <w:spacing w:line="360" w:lineRule="auto"/>
        <w:ind w:right="0"/>
        <w:jc w:val="both"/>
        <w:rPr>
          <w:szCs w:val="24"/>
        </w:rPr>
      </w:pPr>
      <w:r w:rsidRPr="00DA0770">
        <w:rPr>
          <w:rFonts w:hint="cs"/>
          <w:szCs w:val="24"/>
          <w:rtl/>
        </w:rPr>
        <w:t>ה</w:t>
      </w:r>
      <w:r>
        <w:rPr>
          <w:rFonts w:hint="cs"/>
          <w:szCs w:val="24"/>
          <w:rtl/>
        </w:rPr>
        <w:t>מציע</w:t>
      </w:r>
      <w:r w:rsidRPr="00DA0770">
        <w:rPr>
          <w:rFonts w:hint="cs"/>
          <w:szCs w:val="24"/>
          <w:rtl/>
        </w:rPr>
        <w:t xml:space="preserve"> מצהיר ומתחייב כי אין הוא או מי מטעמו הנוטל חלק במתן השירותים לפי הסכם זה נמצא במצב של ניגוד אינטרסים בין מתן שירותיו במסגרת הסכם זה לבין עיסוקיו האחרים </w:t>
      </w:r>
      <w:r w:rsidRPr="00643486">
        <w:rPr>
          <w:rFonts w:hint="cs"/>
          <w:szCs w:val="24"/>
          <w:rtl/>
        </w:rPr>
        <w:t>וכי יימנע מלהימצא במצב זה כל תקופת ההסכם וכן לתקופה של 6 חודשים לאחר סיומו. בכל מקרה של חשש לניגוד עניינים כאמור, יפנה ה</w:t>
      </w:r>
      <w:r>
        <w:rPr>
          <w:rFonts w:hint="cs"/>
          <w:szCs w:val="24"/>
          <w:rtl/>
        </w:rPr>
        <w:t>מציע</w:t>
      </w:r>
      <w:r w:rsidRPr="00643486">
        <w:rPr>
          <w:rFonts w:hint="cs"/>
          <w:szCs w:val="24"/>
          <w:rtl/>
        </w:rPr>
        <w:t xml:space="preserve"> לממונה ויפעל לפי הנחיותיו.</w:t>
      </w:r>
    </w:p>
    <w:p w14:paraId="1F50A589" w14:textId="77777777" w:rsidR="00B91BC7" w:rsidRPr="00643486" w:rsidRDefault="00B91BC7" w:rsidP="00B91BC7">
      <w:pPr>
        <w:pStyle w:val="af6"/>
        <w:numPr>
          <w:ilvl w:val="1"/>
          <w:numId w:val="90"/>
        </w:numPr>
        <w:spacing w:line="360" w:lineRule="auto"/>
        <w:ind w:right="0"/>
        <w:jc w:val="both"/>
        <w:rPr>
          <w:szCs w:val="24"/>
        </w:rPr>
      </w:pPr>
      <w:r w:rsidRPr="00643486">
        <w:rPr>
          <w:rFonts w:hint="cs"/>
          <w:szCs w:val="24"/>
          <w:rtl/>
        </w:rPr>
        <w:t>במשך תקופת ההסכם ו-12 חודשים לאחר סיומו, לא ישתתף ה</w:t>
      </w:r>
      <w:r>
        <w:rPr>
          <w:rFonts w:hint="cs"/>
          <w:szCs w:val="24"/>
          <w:rtl/>
        </w:rPr>
        <w:t>מציע</w:t>
      </w:r>
      <w:r w:rsidRPr="00643486">
        <w:rPr>
          <w:rFonts w:hint="cs"/>
          <w:szCs w:val="24"/>
          <w:rtl/>
        </w:rPr>
        <w:t xml:space="preserve"> בדרך כלשהי בהכנה או הצגה של פרויקט המוגש למימון המשרד.</w:t>
      </w:r>
    </w:p>
    <w:p w14:paraId="73EB2F77" w14:textId="77777777" w:rsidR="00B91BC7" w:rsidRPr="00643486" w:rsidRDefault="00B91BC7" w:rsidP="00B91BC7">
      <w:pPr>
        <w:pStyle w:val="af6"/>
        <w:numPr>
          <w:ilvl w:val="1"/>
          <w:numId w:val="90"/>
        </w:numPr>
        <w:spacing w:line="360" w:lineRule="auto"/>
        <w:ind w:right="0"/>
        <w:jc w:val="both"/>
        <w:rPr>
          <w:szCs w:val="24"/>
        </w:rPr>
      </w:pPr>
      <w:r w:rsidRPr="00643486">
        <w:rPr>
          <w:rFonts w:hint="eastAsia"/>
          <w:b/>
          <w:bCs/>
          <w:szCs w:val="24"/>
          <w:rtl/>
        </w:rPr>
        <w:t>למען</w:t>
      </w:r>
      <w:r w:rsidRPr="00643486">
        <w:rPr>
          <w:b/>
          <w:bCs/>
          <w:szCs w:val="24"/>
          <w:rtl/>
        </w:rPr>
        <w:t xml:space="preserve"> הסר ספק יובהר כי </w:t>
      </w:r>
      <w:r w:rsidRPr="00643486">
        <w:rPr>
          <w:rFonts w:hint="eastAsia"/>
          <w:b/>
          <w:bCs/>
          <w:szCs w:val="24"/>
          <w:rtl/>
        </w:rPr>
        <w:t>באם</w:t>
      </w:r>
      <w:r w:rsidRPr="00643486">
        <w:rPr>
          <w:b/>
          <w:bCs/>
          <w:szCs w:val="24"/>
          <w:rtl/>
        </w:rPr>
        <w:t xml:space="preserve"> יוגש </w:t>
      </w:r>
      <w:r w:rsidRPr="00643486">
        <w:rPr>
          <w:rFonts w:hint="eastAsia"/>
          <w:b/>
          <w:bCs/>
          <w:szCs w:val="24"/>
          <w:rtl/>
        </w:rPr>
        <w:t>פרויקט</w:t>
      </w:r>
      <w:r w:rsidRPr="00643486">
        <w:rPr>
          <w:b/>
          <w:bCs/>
          <w:szCs w:val="24"/>
          <w:rtl/>
        </w:rPr>
        <w:t xml:space="preserve"> </w:t>
      </w:r>
      <w:r w:rsidRPr="00643486">
        <w:rPr>
          <w:rFonts w:hint="eastAsia"/>
          <w:b/>
          <w:bCs/>
          <w:szCs w:val="24"/>
          <w:rtl/>
        </w:rPr>
        <w:t>שכזה</w:t>
      </w:r>
      <w:r w:rsidRPr="00643486">
        <w:rPr>
          <w:b/>
          <w:bCs/>
          <w:szCs w:val="24"/>
          <w:rtl/>
        </w:rPr>
        <w:t xml:space="preserve"> לאחד ממכרזי המשרד </w:t>
      </w:r>
      <w:r w:rsidRPr="00643486">
        <w:rPr>
          <w:rFonts w:hint="cs"/>
          <w:b/>
          <w:bCs/>
          <w:szCs w:val="24"/>
          <w:rtl/>
        </w:rPr>
        <w:t xml:space="preserve">הוא </w:t>
      </w:r>
      <w:r w:rsidRPr="00643486">
        <w:rPr>
          <w:rFonts w:hint="eastAsia"/>
          <w:b/>
          <w:bCs/>
          <w:szCs w:val="24"/>
          <w:rtl/>
        </w:rPr>
        <w:t>יפסל</w:t>
      </w:r>
      <w:r w:rsidRPr="00643486">
        <w:rPr>
          <w:b/>
          <w:bCs/>
          <w:szCs w:val="24"/>
          <w:rtl/>
        </w:rPr>
        <w:t xml:space="preserve"> </w:t>
      </w:r>
      <w:r w:rsidRPr="00643486">
        <w:rPr>
          <w:rFonts w:hint="cs"/>
          <w:b/>
          <w:bCs/>
          <w:szCs w:val="24"/>
          <w:rtl/>
        </w:rPr>
        <w:t>מידית</w:t>
      </w:r>
      <w:r w:rsidRPr="00643486">
        <w:rPr>
          <w:szCs w:val="24"/>
          <w:rtl/>
        </w:rPr>
        <w:t>.</w:t>
      </w:r>
    </w:p>
    <w:p w14:paraId="2088D900" w14:textId="77777777" w:rsidR="00B91BC7" w:rsidRPr="00704C02" w:rsidRDefault="00B91BC7" w:rsidP="00B91BC7">
      <w:pPr>
        <w:spacing w:line="360" w:lineRule="auto"/>
        <w:jc w:val="both"/>
        <w:rPr>
          <w:szCs w:val="24"/>
          <w:rtl/>
        </w:rPr>
      </w:pPr>
    </w:p>
    <w:p w14:paraId="3CF996B6" w14:textId="77777777" w:rsidR="00B91BC7" w:rsidRPr="00BE6B8B" w:rsidRDefault="00B91BC7" w:rsidP="00B91BC7">
      <w:pPr>
        <w:numPr>
          <w:ilvl w:val="0"/>
          <w:numId w:val="90"/>
        </w:numPr>
        <w:spacing w:line="360" w:lineRule="auto"/>
        <w:jc w:val="both"/>
        <w:rPr>
          <w:szCs w:val="24"/>
        </w:rPr>
      </w:pPr>
      <w:r w:rsidRPr="00BE6B8B">
        <w:rPr>
          <w:rFonts w:hint="cs"/>
          <w:b/>
          <w:bCs/>
          <w:szCs w:val="24"/>
          <w:u w:val="single"/>
          <w:rtl/>
        </w:rPr>
        <w:t>הפרת הוראות ההסכם</w:t>
      </w:r>
    </w:p>
    <w:p w14:paraId="4E17A96B" w14:textId="77777777" w:rsidR="00B91BC7" w:rsidRDefault="00B91BC7" w:rsidP="00B91BC7">
      <w:pPr>
        <w:spacing w:line="360" w:lineRule="auto"/>
        <w:ind w:left="567"/>
        <w:jc w:val="both"/>
        <w:rPr>
          <w:szCs w:val="24"/>
          <w:u w:val="single"/>
          <w:rtl/>
        </w:rPr>
      </w:pPr>
      <w:r w:rsidRPr="00BE6B8B">
        <w:rPr>
          <w:rFonts w:hint="cs"/>
          <w:szCs w:val="24"/>
          <w:rtl/>
        </w:rPr>
        <w:t>הפר ה</w:t>
      </w:r>
      <w:r>
        <w:rPr>
          <w:rFonts w:hint="cs"/>
          <w:szCs w:val="24"/>
          <w:rtl/>
        </w:rPr>
        <w:t>מציע</w:t>
      </w:r>
      <w:r w:rsidRPr="00BE6B8B">
        <w:rPr>
          <w:rFonts w:hint="cs"/>
          <w:szCs w:val="24"/>
          <w:rtl/>
        </w:rPr>
        <w:t xml:space="preserve"> הוראה מהוראות הסכם זה, רשאי המשרד, בנוסף לזכויותיו על פי כל דין ועל פי הסכם זה, לראות הסכם זה כמבוטל, לאחר שניתנה ל</w:t>
      </w:r>
      <w:r>
        <w:rPr>
          <w:rFonts w:hint="cs"/>
          <w:szCs w:val="24"/>
          <w:rtl/>
        </w:rPr>
        <w:t>מציע</w:t>
      </w:r>
      <w:r w:rsidRPr="00BE6B8B">
        <w:rPr>
          <w:rFonts w:hint="cs"/>
          <w:szCs w:val="24"/>
          <w:rtl/>
        </w:rPr>
        <w:t xml:space="preserve"> הודעה בה נדרש לתקן את המעוות. אם התיקון לא בוצע תוך פרק הזמן שנקבע ל</w:t>
      </w:r>
      <w:r>
        <w:rPr>
          <w:rFonts w:hint="cs"/>
          <w:szCs w:val="24"/>
          <w:rtl/>
        </w:rPr>
        <w:t>כ</w:t>
      </w:r>
      <w:r w:rsidRPr="00BE6B8B">
        <w:rPr>
          <w:rFonts w:hint="cs"/>
          <w:szCs w:val="24"/>
          <w:rtl/>
        </w:rPr>
        <w:t>ך בהודעה, לא יהיה המשרד חייב בתשלום כלשהו ל</w:t>
      </w:r>
      <w:r>
        <w:rPr>
          <w:rFonts w:hint="cs"/>
          <w:szCs w:val="24"/>
          <w:rtl/>
        </w:rPr>
        <w:t>מציע</w:t>
      </w:r>
      <w:r w:rsidRPr="00BE6B8B">
        <w:rPr>
          <w:rFonts w:hint="cs"/>
          <w:szCs w:val="24"/>
          <w:rtl/>
        </w:rPr>
        <w:t>.</w:t>
      </w:r>
    </w:p>
    <w:p w14:paraId="7CCB5DE3" w14:textId="77777777" w:rsidR="00B91BC7" w:rsidRPr="00BE6B8B" w:rsidRDefault="00B91BC7" w:rsidP="00B91BC7">
      <w:pPr>
        <w:spacing w:line="360" w:lineRule="auto"/>
        <w:jc w:val="both"/>
        <w:rPr>
          <w:szCs w:val="24"/>
          <w:u w:val="single"/>
          <w:rtl/>
        </w:rPr>
      </w:pPr>
    </w:p>
    <w:p w14:paraId="20DDBC83" w14:textId="77777777" w:rsidR="00B91BC7" w:rsidRPr="00BE6B8B" w:rsidRDefault="00B91BC7" w:rsidP="00B91BC7">
      <w:pPr>
        <w:numPr>
          <w:ilvl w:val="0"/>
          <w:numId w:val="90"/>
        </w:numPr>
        <w:spacing w:line="360" w:lineRule="auto"/>
        <w:jc w:val="both"/>
        <w:rPr>
          <w:b/>
          <w:bCs/>
          <w:szCs w:val="24"/>
          <w:u w:val="single"/>
          <w:rtl/>
        </w:rPr>
      </w:pPr>
      <w:r w:rsidRPr="00BE6B8B">
        <w:rPr>
          <w:rFonts w:hint="cs"/>
          <w:b/>
          <w:bCs/>
          <w:szCs w:val="24"/>
          <w:u w:val="single"/>
          <w:rtl/>
        </w:rPr>
        <w:t>טיב התוצרים</w:t>
      </w:r>
    </w:p>
    <w:p w14:paraId="7595A88E" w14:textId="77777777" w:rsidR="00B91BC7" w:rsidRPr="00DA0770" w:rsidRDefault="00B91BC7" w:rsidP="00B91BC7">
      <w:pPr>
        <w:pStyle w:val="af6"/>
        <w:numPr>
          <w:ilvl w:val="1"/>
          <w:numId w:val="90"/>
        </w:numPr>
        <w:spacing w:line="360" w:lineRule="auto"/>
        <w:ind w:right="0"/>
        <w:jc w:val="both"/>
        <w:rPr>
          <w:szCs w:val="24"/>
        </w:rPr>
      </w:pPr>
      <w:r w:rsidRPr="00DA0770">
        <w:rPr>
          <w:rFonts w:hint="cs"/>
          <w:szCs w:val="24"/>
          <w:rtl/>
        </w:rPr>
        <w:t>המשרד רשאי לבדוק את התוצרים שיספק ה</w:t>
      </w:r>
      <w:r>
        <w:rPr>
          <w:rFonts w:hint="cs"/>
          <w:szCs w:val="24"/>
          <w:rtl/>
        </w:rPr>
        <w:t>מציע</w:t>
      </w:r>
      <w:r w:rsidRPr="00DA0770">
        <w:rPr>
          <w:rFonts w:hint="cs"/>
          <w:szCs w:val="24"/>
          <w:rtl/>
        </w:rPr>
        <w:t xml:space="preserve"> על פי הסכם זה ורשאי לסרב לקבלם במקרה שאינם תואמים לדרישות על פי תנאי הסכם זה או אם לדעת המשרד התוצרים לוקים בחסרונות או בליקויים. במקרה כזה, על ה</w:t>
      </w:r>
      <w:r>
        <w:rPr>
          <w:rFonts w:hint="cs"/>
          <w:szCs w:val="24"/>
          <w:rtl/>
        </w:rPr>
        <w:t>מציע</w:t>
      </w:r>
      <w:r w:rsidRPr="00DA0770">
        <w:rPr>
          <w:rFonts w:hint="cs"/>
          <w:szCs w:val="24"/>
          <w:rtl/>
        </w:rPr>
        <w:t xml:space="preserve"> יהיה להחליפם בתוצרים שיתאימו להסכם זה, תוך פרק הזמן שיקבע על ידי המשרד.</w:t>
      </w:r>
    </w:p>
    <w:p w14:paraId="09704DEB" w14:textId="77777777" w:rsidR="00B91BC7" w:rsidRPr="00BE6B8B" w:rsidRDefault="00B91BC7" w:rsidP="00B91BC7">
      <w:pPr>
        <w:pStyle w:val="af6"/>
        <w:numPr>
          <w:ilvl w:val="1"/>
          <w:numId w:val="90"/>
        </w:numPr>
        <w:spacing w:line="360" w:lineRule="auto"/>
        <w:ind w:right="0"/>
        <w:jc w:val="both"/>
        <w:rPr>
          <w:szCs w:val="24"/>
        </w:rPr>
      </w:pPr>
      <w:r w:rsidRPr="00BE6B8B">
        <w:rPr>
          <w:rFonts w:hint="cs"/>
          <w:szCs w:val="24"/>
          <w:rtl/>
        </w:rPr>
        <w:t>כל עוד לא נבדקו ולא אושרו התוצרים שהתקבלו על ידי המשרד או הפועלים מטעמו, הם לא ייחשבו כ</w:t>
      </w:r>
      <w:r>
        <w:rPr>
          <w:rFonts w:hint="cs"/>
          <w:szCs w:val="24"/>
          <w:rtl/>
        </w:rPr>
        <w:t>כאלו ש</w:t>
      </w:r>
      <w:r w:rsidRPr="00BE6B8B">
        <w:rPr>
          <w:rFonts w:hint="cs"/>
          <w:szCs w:val="24"/>
          <w:rtl/>
        </w:rPr>
        <w:t xml:space="preserve">נמסרו למשרד. </w:t>
      </w:r>
    </w:p>
    <w:p w14:paraId="3469ED70" w14:textId="77777777" w:rsidR="00B91BC7" w:rsidRDefault="00B91BC7" w:rsidP="00B91BC7">
      <w:pPr>
        <w:pStyle w:val="af6"/>
        <w:numPr>
          <w:ilvl w:val="1"/>
          <w:numId w:val="90"/>
        </w:numPr>
        <w:spacing w:line="360" w:lineRule="auto"/>
        <w:ind w:right="0"/>
        <w:jc w:val="both"/>
        <w:rPr>
          <w:szCs w:val="24"/>
        </w:rPr>
      </w:pPr>
      <w:r w:rsidRPr="00BE6B8B">
        <w:rPr>
          <w:rFonts w:hint="cs"/>
          <w:szCs w:val="24"/>
          <w:rtl/>
        </w:rPr>
        <w:t>ה</w:t>
      </w:r>
      <w:r>
        <w:rPr>
          <w:rFonts w:hint="cs"/>
          <w:szCs w:val="24"/>
          <w:rtl/>
        </w:rPr>
        <w:t>מציע</w:t>
      </w:r>
      <w:r w:rsidRPr="00BE6B8B">
        <w:rPr>
          <w:rFonts w:hint="cs"/>
          <w:szCs w:val="24"/>
          <w:rtl/>
        </w:rPr>
        <w:t xml:space="preserve"> יהיה אחראי לכל מגרעת, ליקוי או פגם שיתגלו בתוצרים שיסופקו, או בכל חלק מהם, ויפצה את המשרד בעד כל נזק והפסד שיגרמו לו מחמת אחת או יותר מהסיבות המנויות לעיל.</w:t>
      </w:r>
    </w:p>
    <w:p w14:paraId="5EC6BCF3" w14:textId="77777777" w:rsidR="00B91BC7" w:rsidRPr="00DF11B0" w:rsidRDefault="00B91BC7" w:rsidP="00B91BC7">
      <w:pPr>
        <w:spacing w:line="360" w:lineRule="auto"/>
        <w:jc w:val="both"/>
        <w:rPr>
          <w:szCs w:val="24"/>
        </w:rPr>
      </w:pPr>
    </w:p>
    <w:p w14:paraId="094B9943" w14:textId="77777777" w:rsidR="00B91BC7" w:rsidRPr="00BE6B8B" w:rsidRDefault="00B91BC7" w:rsidP="00B91BC7">
      <w:pPr>
        <w:numPr>
          <w:ilvl w:val="0"/>
          <w:numId w:val="90"/>
        </w:numPr>
        <w:spacing w:line="360" w:lineRule="auto"/>
        <w:jc w:val="both"/>
        <w:rPr>
          <w:szCs w:val="24"/>
        </w:rPr>
      </w:pPr>
      <w:r w:rsidRPr="00BE6B8B">
        <w:rPr>
          <w:rFonts w:hint="cs"/>
          <w:b/>
          <w:bCs/>
          <w:szCs w:val="24"/>
          <w:u w:val="single"/>
          <w:rtl/>
        </w:rPr>
        <w:t xml:space="preserve">חובת ביטוח </w:t>
      </w:r>
    </w:p>
    <w:p w14:paraId="344350CB" w14:textId="77777777" w:rsidR="00B91BC7" w:rsidRDefault="00B91BC7" w:rsidP="00B91BC7">
      <w:pPr>
        <w:spacing w:line="360" w:lineRule="auto"/>
        <w:jc w:val="both"/>
        <w:rPr>
          <w:szCs w:val="24"/>
          <w:rtl/>
        </w:rPr>
      </w:pPr>
    </w:p>
    <w:p w14:paraId="157F5118" w14:textId="77777777" w:rsidR="00B91BC7" w:rsidRDefault="00B91BC7" w:rsidP="00B91BC7">
      <w:pPr>
        <w:spacing w:line="360" w:lineRule="auto"/>
        <w:ind w:left="594"/>
        <w:jc w:val="both"/>
        <w:rPr>
          <w:szCs w:val="24"/>
          <w:rtl/>
        </w:rPr>
      </w:pPr>
      <w:r w:rsidRPr="00D52547">
        <w:rPr>
          <w:rFonts w:hint="cs"/>
          <w:szCs w:val="24"/>
          <w:rtl/>
        </w:rPr>
        <w:t xml:space="preserve">המציע מתחייב לבצע ולקיים את הביטוחים המפורטים בזה לטובתו ולטובת מדינת ישראל </w:t>
      </w:r>
      <w:r w:rsidRPr="00D52547">
        <w:rPr>
          <w:szCs w:val="24"/>
          <w:rtl/>
        </w:rPr>
        <w:t>–</w:t>
      </w:r>
      <w:r w:rsidRPr="00D52547">
        <w:rPr>
          <w:rFonts w:hint="cs"/>
          <w:szCs w:val="24"/>
          <w:rtl/>
        </w:rPr>
        <w:t xml:space="preserve"> משרד התשתיות הלאומיות, האנרגיה והמים, ולהציגם למשרד התשתיות הלאומיות, האנרגיה והמים כאשר הם כוללים את הכיסויים והתנאים הנדרשים כמפורט להלן, וכאשר גבולות האחריות הנקובים בהם לא יפחתו מהמצוין להלן:-</w:t>
      </w:r>
      <w:r w:rsidRPr="00D52547">
        <w:rPr>
          <w:rFonts w:hint="cs"/>
          <w:szCs w:val="24"/>
          <w:highlight w:val="cyan"/>
          <w:rtl/>
        </w:rPr>
        <w:t xml:space="preserve"> נספח יד'</w:t>
      </w:r>
    </w:p>
    <w:p w14:paraId="5056B4EC" w14:textId="77777777" w:rsidR="00B91BC7" w:rsidRDefault="00B91BC7" w:rsidP="00B91BC7">
      <w:pPr>
        <w:tabs>
          <w:tab w:val="left" w:pos="1106"/>
        </w:tabs>
        <w:spacing w:line="280" w:lineRule="exact"/>
        <w:ind w:left="1080"/>
        <w:jc w:val="both"/>
        <w:rPr>
          <w:u w:val="single"/>
          <w:rtl/>
        </w:rPr>
      </w:pPr>
    </w:p>
    <w:p w14:paraId="2967AC36" w14:textId="77777777" w:rsidR="00B91BC7" w:rsidRPr="00DE7EE3" w:rsidRDefault="00B91BC7" w:rsidP="00B91BC7">
      <w:pPr>
        <w:pStyle w:val="af6"/>
        <w:numPr>
          <w:ilvl w:val="0"/>
          <w:numId w:val="114"/>
        </w:numPr>
        <w:spacing w:line="360" w:lineRule="auto"/>
        <w:ind w:right="1134"/>
        <w:jc w:val="both"/>
        <w:rPr>
          <w:b/>
          <w:bCs/>
          <w:szCs w:val="24"/>
          <w:u w:val="single"/>
          <w:rtl/>
        </w:rPr>
      </w:pPr>
      <w:r w:rsidRPr="00DE7EE3">
        <w:rPr>
          <w:rFonts w:hint="cs"/>
          <w:b/>
          <w:bCs/>
          <w:szCs w:val="24"/>
          <w:u w:val="single"/>
          <w:rtl/>
        </w:rPr>
        <w:t>ביטוח חבות מעבידים</w:t>
      </w:r>
    </w:p>
    <w:p w14:paraId="09464B5E" w14:textId="77777777" w:rsidR="00B91BC7" w:rsidRPr="00DE7EE3" w:rsidRDefault="00B91BC7" w:rsidP="00B91BC7">
      <w:pPr>
        <w:numPr>
          <w:ilvl w:val="2"/>
          <w:numId w:val="114"/>
        </w:numPr>
        <w:spacing w:line="360" w:lineRule="auto"/>
        <w:ind w:left="1445"/>
        <w:jc w:val="both"/>
        <w:rPr>
          <w:szCs w:val="24"/>
          <w:rtl/>
        </w:rPr>
      </w:pPr>
      <w:r w:rsidRPr="00DE7EE3">
        <w:rPr>
          <w:rFonts w:hint="cs"/>
          <w:szCs w:val="24"/>
          <w:rtl/>
        </w:rPr>
        <w:t>היועץ יבטח את אחריותו החוקית כלפי עובדיו ומועסקיו בביטוח חבות המעבידים בכל תחומי מדינת ישראל והשטחים המוחזקים.</w:t>
      </w:r>
    </w:p>
    <w:p w14:paraId="68C60E04" w14:textId="77777777" w:rsidR="00B91BC7" w:rsidRPr="00DE7EE3" w:rsidRDefault="00B91BC7" w:rsidP="00B91BC7">
      <w:pPr>
        <w:numPr>
          <w:ilvl w:val="2"/>
          <w:numId w:val="114"/>
        </w:numPr>
        <w:spacing w:line="360" w:lineRule="auto"/>
        <w:ind w:left="1445"/>
        <w:jc w:val="both"/>
        <w:rPr>
          <w:szCs w:val="24"/>
          <w:rtl/>
        </w:rPr>
      </w:pPr>
      <w:r w:rsidRPr="00DE7EE3">
        <w:rPr>
          <w:rFonts w:hint="cs"/>
          <w:szCs w:val="24"/>
          <w:rtl/>
        </w:rPr>
        <w:t xml:space="preserve">גבול האחריות לא יפחתו מסך - </w:t>
      </w:r>
      <w:r>
        <w:rPr>
          <w:rFonts w:hint="cs"/>
          <w:szCs w:val="24"/>
          <w:rtl/>
        </w:rPr>
        <w:t>1</w:t>
      </w:r>
      <w:r w:rsidRPr="00DE7EE3">
        <w:rPr>
          <w:rFonts w:hint="cs"/>
          <w:szCs w:val="24"/>
          <w:rtl/>
        </w:rPr>
        <w:t xml:space="preserve">,000,000 דולר ארה"ב לעובד,  למקרה ולשנת ביטוח.   </w:t>
      </w:r>
    </w:p>
    <w:p w14:paraId="1114AA7D" w14:textId="77777777" w:rsidR="00B91BC7" w:rsidRDefault="00B91BC7" w:rsidP="00B91BC7">
      <w:pPr>
        <w:numPr>
          <w:ilvl w:val="2"/>
          <w:numId w:val="114"/>
        </w:numPr>
        <w:spacing w:line="360" w:lineRule="auto"/>
        <w:ind w:left="1445"/>
        <w:jc w:val="both"/>
        <w:rPr>
          <w:szCs w:val="24"/>
        </w:rPr>
      </w:pPr>
      <w:r w:rsidRPr="00DE7EE3">
        <w:rPr>
          <w:rFonts w:hint="cs"/>
          <w:szCs w:val="24"/>
          <w:rtl/>
        </w:rPr>
        <w:t xml:space="preserve">הביטוח על פי הפוליסה יורחב לשפות את מדינת ישראל </w:t>
      </w:r>
      <w:r w:rsidRPr="00DE7EE3">
        <w:rPr>
          <w:szCs w:val="24"/>
          <w:rtl/>
        </w:rPr>
        <w:t>–</w:t>
      </w:r>
      <w:r w:rsidRPr="00DE7EE3">
        <w:rPr>
          <w:rFonts w:hint="cs"/>
          <w:szCs w:val="24"/>
          <w:rtl/>
        </w:rPr>
        <w:t xml:space="preserve"> משרד התשתיות הלאומיות, האנרגיה והמים היה ונטען לעניין קרות תאונת עבודה/ מחלת מקצוע כלשהי כי הם נושאים בחבות מעביד כלשהם כלפי מי מעובדי ומועסקי היועץ, קבלנים קבלני משנה ועובדיהם שבשירותו.</w:t>
      </w:r>
    </w:p>
    <w:p w14:paraId="60DD3AA0" w14:textId="77777777" w:rsidR="00B91BC7" w:rsidRDefault="00B91BC7" w:rsidP="00B91BC7">
      <w:pPr>
        <w:spacing w:line="360" w:lineRule="auto"/>
        <w:jc w:val="both"/>
        <w:rPr>
          <w:szCs w:val="24"/>
          <w:rtl/>
        </w:rPr>
      </w:pPr>
    </w:p>
    <w:p w14:paraId="221EF554" w14:textId="77777777" w:rsidR="00B91BC7" w:rsidRPr="00DE7EE3" w:rsidRDefault="00B91BC7" w:rsidP="00B91BC7">
      <w:pPr>
        <w:spacing w:line="360" w:lineRule="auto"/>
        <w:jc w:val="both"/>
        <w:rPr>
          <w:szCs w:val="24"/>
          <w:rtl/>
        </w:rPr>
      </w:pPr>
    </w:p>
    <w:p w14:paraId="18B64BE5" w14:textId="77777777" w:rsidR="00B91BC7" w:rsidRPr="00DE7EE3" w:rsidRDefault="00B91BC7" w:rsidP="00B91BC7">
      <w:pPr>
        <w:pStyle w:val="af6"/>
        <w:numPr>
          <w:ilvl w:val="0"/>
          <w:numId w:val="114"/>
        </w:numPr>
        <w:spacing w:line="360" w:lineRule="auto"/>
        <w:ind w:right="1134"/>
        <w:jc w:val="both"/>
        <w:rPr>
          <w:b/>
          <w:bCs/>
          <w:szCs w:val="24"/>
          <w:u w:val="single"/>
          <w:rtl/>
        </w:rPr>
      </w:pPr>
      <w:r w:rsidRPr="00DE7EE3">
        <w:rPr>
          <w:rFonts w:hint="cs"/>
          <w:b/>
          <w:bCs/>
          <w:szCs w:val="24"/>
          <w:u w:val="single"/>
          <w:rtl/>
        </w:rPr>
        <w:t>ביטוח אחריות כלפי צד שלישי</w:t>
      </w:r>
    </w:p>
    <w:p w14:paraId="248A4265" w14:textId="77777777" w:rsidR="00B91BC7" w:rsidRPr="00DE7EE3" w:rsidRDefault="00B91BC7" w:rsidP="00B91BC7">
      <w:pPr>
        <w:numPr>
          <w:ilvl w:val="2"/>
          <w:numId w:val="114"/>
        </w:numPr>
        <w:spacing w:line="360" w:lineRule="auto"/>
        <w:ind w:left="1445"/>
        <w:jc w:val="both"/>
        <w:rPr>
          <w:szCs w:val="24"/>
          <w:rtl/>
        </w:rPr>
      </w:pPr>
      <w:r w:rsidRPr="00DE7EE3">
        <w:rPr>
          <w:rFonts w:hint="cs"/>
          <w:szCs w:val="24"/>
          <w:rtl/>
        </w:rPr>
        <w:t>היועץ יבטח את אחריותו החוקית על פי דיני מדינת ישראל בביטוח אחריות כלפי צד שלישי גוף ורכוש בגין כל פעילותו בכל תחומי מדינת ישראל והשטחים המוחזקים;</w:t>
      </w:r>
    </w:p>
    <w:p w14:paraId="6721EAFD" w14:textId="77777777" w:rsidR="00B91BC7" w:rsidRPr="00DE7EE3" w:rsidRDefault="00B91BC7" w:rsidP="00B91BC7">
      <w:pPr>
        <w:numPr>
          <w:ilvl w:val="2"/>
          <w:numId w:val="114"/>
        </w:numPr>
        <w:spacing w:line="360" w:lineRule="auto"/>
        <w:ind w:left="1445"/>
        <w:jc w:val="both"/>
        <w:rPr>
          <w:szCs w:val="24"/>
          <w:rtl/>
        </w:rPr>
      </w:pPr>
      <w:r w:rsidRPr="00DE7EE3">
        <w:rPr>
          <w:rFonts w:hint="cs"/>
          <w:szCs w:val="24"/>
          <w:rtl/>
        </w:rPr>
        <w:t xml:space="preserve">גבול האחריות למקרה ולשנה לא יפחת מ </w:t>
      </w:r>
      <w:r>
        <w:rPr>
          <w:rFonts w:hint="cs"/>
          <w:szCs w:val="24"/>
          <w:rtl/>
        </w:rPr>
        <w:t>500,00</w:t>
      </w:r>
      <w:r w:rsidRPr="00DE7EE3">
        <w:rPr>
          <w:rFonts w:hint="cs"/>
          <w:szCs w:val="24"/>
          <w:rtl/>
        </w:rPr>
        <w:t>0 דולר ארה"ב</w:t>
      </w:r>
    </w:p>
    <w:p w14:paraId="1B40E4FF" w14:textId="77777777" w:rsidR="00B91BC7" w:rsidRPr="00DE7EE3" w:rsidRDefault="00B91BC7" w:rsidP="00B91BC7">
      <w:pPr>
        <w:numPr>
          <w:ilvl w:val="2"/>
          <w:numId w:val="114"/>
        </w:numPr>
        <w:spacing w:line="360" w:lineRule="auto"/>
        <w:ind w:left="1445"/>
        <w:jc w:val="both"/>
        <w:rPr>
          <w:szCs w:val="24"/>
          <w:rtl/>
        </w:rPr>
      </w:pPr>
      <w:r w:rsidRPr="00DE7EE3">
        <w:rPr>
          <w:rFonts w:hint="cs"/>
          <w:szCs w:val="24"/>
          <w:rtl/>
        </w:rPr>
        <w:t xml:space="preserve">בפוליסה ייכלל סעיף אחריות צולבת - </w:t>
      </w:r>
      <w:r w:rsidRPr="00DE7EE3">
        <w:rPr>
          <w:rFonts w:hint="cs"/>
          <w:szCs w:val="24"/>
        </w:rPr>
        <w:t>C</w:t>
      </w:r>
      <w:r w:rsidRPr="00DE7EE3">
        <w:rPr>
          <w:szCs w:val="24"/>
        </w:rPr>
        <w:t>ross  Liability</w:t>
      </w:r>
      <w:r w:rsidRPr="00DE7EE3">
        <w:rPr>
          <w:rFonts w:hint="cs"/>
          <w:szCs w:val="24"/>
          <w:rtl/>
        </w:rPr>
        <w:t xml:space="preserve"> .</w:t>
      </w:r>
    </w:p>
    <w:p w14:paraId="239DD27F" w14:textId="77777777" w:rsidR="00B91BC7" w:rsidRDefault="00B91BC7" w:rsidP="00B91BC7">
      <w:pPr>
        <w:numPr>
          <w:ilvl w:val="2"/>
          <w:numId w:val="114"/>
        </w:numPr>
        <w:spacing w:line="360" w:lineRule="auto"/>
        <w:ind w:left="1445"/>
        <w:jc w:val="both"/>
        <w:rPr>
          <w:szCs w:val="24"/>
        </w:rPr>
      </w:pPr>
      <w:r w:rsidRPr="00DE7EE3">
        <w:rPr>
          <w:rFonts w:hint="cs"/>
          <w:szCs w:val="24"/>
          <w:rtl/>
        </w:rPr>
        <w:t xml:space="preserve">הביטוח על פי הפוליסה יורחב לשפות את מדינת ישראל </w:t>
      </w:r>
      <w:r w:rsidRPr="00DE7EE3">
        <w:rPr>
          <w:szCs w:val="24"/>
          <w:rtl/>
        </w:rPr>
        <w:t>–</w:t>
      </w:r>
      <w:r w:rsidRPr="00DE7EE3">
        <w:rPr>
          <w:rFonts w:hint="cs"/>
          <w:szCs w:val="24"/>
          <w:rtl/>
        </w:rPr>
        <w:t xml:space="preserve"> משרד התשתיות הלאומיות,  האנרגיה והמים ככל שייחשבו אחראים למעשי ו/או מחדלי היועץ וכל הפועלים מטעמו.</w:t>
      </w:r>
    </w:p>
    <w:p w14:paraId="78A10D07" w14:textId="77777777" w:rsidR="00B91BC7" w:rsidRPr="00DE7EE3" w:rsidRDefault="00B91BC7" w:rsidP="00B91BC7">
      <w:pPr>
        <w:spacing w:line="360" w:lineRule="auto"/>
        <w:ind w:left="1085"/>
        <w:jc w:val="both"/>
        <w:rPr>
          <w:szCs w:val="24"/>
          <w:rtl/>
        </w:rPr>
      </w:pPr>
    </w:p>
    <w:p w14:paraId="557DBCE7" w14:textId="77777777" w:rsidR="00B91BC7" w:rsidRPr="00DE7EE3" w:rsidRDefault="00B91BC7" w:rsidP="00B91BC7">
      <w:pPr>
        <w:pStyle w:val="af6"/>
        <w:numPr>
          <w:ilvl w:val="0"/>
          <w:numId w:val="114"/>
        </w:numPr>
        <w:spacing w:line="360" w:lineRule="auto"/>
        <w:ind w:right="1134"/>
        <w:jc w:val="both"/>
        <w:rPr>
          <w:b/>
          <w:bCs/>
          <w:szCs w:val="24"/>
          <w:u w:val="single"/>
          <w:rtl/>
        </w:rPr>
      </w:pPr>
      <w:r w:rsidRPr="00DE7EE3">
        <w:rPr>
          <w:rFonts w:hint="cs"/>
          <w:b/>
          <w:bCs/>
          <w:szCs w:val="24"/>
          <w:u w:val="single"/>
          <w:rtl/>
        </w:rPr>
        <w:t>ביטוח אחריות מקצועית</w:t>
      </w:r>
    </w:p>
    <w:p w14:paraId="53C4D165" w14:textId="77777777" w:rsidR="00B91BC7" w:rsidRPr="00DE7EE3" w:rsidRDefault="00B91BC7" w:rsidP="00B91BC7">
      <w:pPr>
        <w:numPr>
          <w:ilvl w:val="2"/>
          <w:numId w:val="114"/>
        </w:numPr>
        <w:spacing w:line="360" w:lineRule="auto"/>
        <w:ind w:left="1445"/>
        <w:jc w:val="both"/>
        <w:rPr>
          <w:szCs w:val="24"/>
          <w:rtl/>
        </w:rPr>
      </w:pPr>
      <w:r w:rsidRPr="00DE7EE3">
        <w:rPr>
          <w:rFonts w:hint="cs"/>
          <w:szCs w:val="24"/>
          <w:rtl/>
        </w:rPr>
        <w:t>היועץ יבטח את אחריותו המקצועית בביטוח אחריות מקצועית.</w:t>
      </w:r>
    </w:p>
    <w:p w14:paraId="40A1E39D" w14:textId="77777777" w:rsidR="00B91BC7" w:rsidRPr="00DE7EE3" w:rsidRDefault="00B91BC7" w:rsidP="00B91BC7">
      <w:pPr>
        <w:numPr>
          <w:ilvl w:val="2"/>
          <w:numId w:val="114"/>
        </w:numPr>
        <w:spacing w:line="360" w:lineRule="auto"/>
        <w:ind w:left="1445"/>
        <w:jc w:val="both"/>
        <w:rPr>
          <w:szCs w:val="24"/>
        </w:rPr>
      </w:pPr>
      <w:r w:rsidRPr="00DE7EE3">
        <w:rPr>
          <w:rFonts w:hint="cs"/>
          <w:szCs w:val="24"/>
          <w:rtl/>
        </w:rPr>
        <w:t xml:space="preserve">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 בכל הקשור במתן שירותי בדיקות של מתקני דלק וגפ"ם עבור מינהל הדלק והגפ"ם במשרד התשתיות הלאומיות, האנרגיה והמים, בהתאם למכרז ולהסכם  עם מדינת ישראל </w:t>
      </w:r>
      <w:r w:rsidRPr="00DE7EE3">
        <w:rPr>
          <w:szCs w:val="24"/>
          <w:rtl/>
        </w:rPr>
        <w:t>–</w:t>
      </w:r>
      <w:r w:rsidRPr="00DE7EE3">
        <w:rPr>
          <w:rFonts w:hint="cs"/>
          <w:szCs w:val="24"/>
          <w:rtl/>
        </w:rPr>
        <w:t xml:space="preserve"> משרד התשתיות הלאומיות, האנרגיה והמים.</w:t>
      </w:r>
    </w:p>
    <w:p w14:paraId="1DA5C24C" w14:textId="77777777" w:rsidR="00B91BC7" w:rsidRPr="00DE7EE3" w:rsidRDefault="00B91BC7" w:rsidP="00B91BC7">
      <w:pPr>
        <w:numPr>
          <w:ilvl w:val="2"/>
          <w:numId w:val="114"/>
        </w:numPr>
        <w:spacing w:line="360" w:lineRule="auto"/>
        <w:ind w:left="1445"/>
        <w:jc w:val="both"/>
        <w:rPr>
          <w:szCs w:val="24"/>
          <w:rtl/>
        </w:rPr>
      </w:pPr>
      <w:r w:rsidRPr="00DE7EE3">
        <w:rPr>
          <w:rFonts w:hint="cs"/>
          <w:szCs w:val="24"/>
          <w:rtl/>
        </w:rPr>
        <w:t xml:space="preserve">גבול האחריות למקרה ולשנה לא יפחת מ  </w:t>
      </w:r>
      <w:r>
        <w:rPr>
          <w:rFonts w:hint="cs"/>
          <w:szCs w:val="24"/>
          <w:rtl/>
        </w:rPr>
        <w:t>250,000</w:t>
      </w:r>
      <w:r w:rsidRPr="00DE7EE3">
        <w:rPr>
          <w:rFonts w:hint="cs"/>
          <w:szCs w:val="24"/>
          <w:rtl/>
        </w:rPr>
        <w:t xml:space="preserve"> דולר ארה"ב. </w:t>
      </w:r>
    </w:p>
    <w:p w14:paraId="7B1BA34A" w14:textId="77777777" w:rsidR="00B91BC7" w:rsidRPr="00DE7EE3" w:rsidRDefault="00B91BC7" w:rsidP="00B91BC7">
      <w:pPr>
        <w:numPr>
          <w:ilvl w:val="2"/>
          <w:numId w:val="114"/>
        </w:numPr>
        <w:spacing w:line="360" w:lineRule="auto"/>
        <w:ind w:left="1445"/>
        <w:jc w:val="both"/>
        <w:rPr>
          <w:szCs w:val="24"/>
          <w:rtl/>
        </w:rPr>
      </w:pPr>
      <w:r w:rsidRPr="00DE7EE3">
        <w:rPr>
          <w:rFonts w:hint="cs"/>
          <w:szCs w:val="24"/>
          <w:rtl/>
        </w:rPr>
        <w:t>הכיסוי על פי הפוליסה יורחב לכלול את ההרחבות הבאות:-</w:t>
      </w:r>
    </w:p>
    <w:p w14:paraId="6E544B3C" w14:textId="77777777" w:rsidR="00B91BC7" w:rsidRPr="00DE7EE3" w:rsidRDefault="00B91BC7" w:rsidP="00B91BC7">
      <w:pPr>
        <w:numPr>
          <w:ilvl w:val="3"/>
          <w:numId w:val="114"/>
        </w:numPr>
        <w:spacing w:line="360" w:lineRule="auto"/>
        <w:jc w:val="both"/>
        <w:rPr>
          <w:szCs w:val="24"/>
          <w:rtl/>
        </w:rPr>
      </w:pPr>
      <w:r w:rsidRPr="00DE7EE3">
        <w:rPr>
          <w:rFonts w:hint="cs"/>
          <w:szCs w:val="24"/>
          <w:rtl/>
        </w:rPr>
        <w:t>אבדן מסמכים לרבות אובדן השימוש ו/או עיכוב עקב מקרה ביטוח;</w:t>
      </w:r>
    </w:p>
    <w:p w14:paraId="32D738A8" w14:textId="77777777" w:rsidR="00B91BC7" w:rsidRPr="00DE7EE3" w:rsidRDefault="00B91BC7" w:rsidP="00B91BC7">
      <w:pPr>
        <w:numPr>
          <w:ilvl w:val="3"/>
          <w:numId w:val="114"/>
        </w:numPr>
        <w:spacing w:line="360" w:lineRule="auto"/>
        <w:jc w:val="both"/>
        <w:rPr>
          <w:szCs w:val="24"/>
          <w:rtl/>
        </w:rPr>
      </w:pPr>
      <w:r w:rsidRPr="00DE7EE3">
        <w:rPr>
          <w:rFonts w:hint="cs"/>
          <w:szCs w:val="24"/>
          <w:rtl/>
        </w:rPr>
        <w:t>אחריות צולבת, אולם הפוליסה לא תכסה את תביעות היועץ כלפי המדינה;</w:t>
      </w:r>
    </w:p>
    <w:p w14:paraId="05A54240" w14:textId="77777777" w:rsidR="00B91BC7" w:rsidRPr="00DE7EE3" w:rsidRDefault="00B91BC7" w:rsidP="00B91BC7">
      <w:pPr>
        <w:numPr>
          <w:ilvl w:val="3"/>
          <w:numId w:val="114"/>
        </w:numPr>
        <w:spacing w:line="360" w:lineRule="auto"/>
        <w:jc w:val="both"/>
        <w:rPr>
          <w:szCs w:val="24"/>
          <w:rtl/>
        </w:rPr>
      </w:pPr>
      <w:r w:rsidRPr="00DE7EE3">
        <w:rPr>
          <w:rFonts w:hint="cs"/>
          <w:szCs w:val="24"/>
          <w:rtl/>
        </w:rPr>
        <w:t>הארכת תקופת הגילוי לפחות 6 חודשים.</w:t>
      </w:r>
    </w:p>
    <w:p w14:paraId="2FEB5416" w14:textId="77777777" w:rsidR="00B91BC7" w:rsidRDefault="00B91BC7" w:rsidP="00B91BC7">
      <w:pPr>
        <w:numPr>
          <w:ilvl w:val="2"/>
          <w:numId w:val="114"/>
        </w:numPr>
        <w:spacing w:line="360" w:lineRule="auto"/>
        <w:ind w:left="1445"/>
        <w:jc w:val="both"/>
        <w:rPr>
          <w:szCs w:val="24"/>
        </w:rPr>
      </w:pPr>
      <w:r w:rsidRPr="00DE7EE3">
        <w:rPr>
          <w:rFonts w:hint="cs"/>
          <w:szCs w:val="24"/>
          <w:rtl/>
        </w:rPr>
        <w:t>הביטוח יורחב לשפות את מדינת ישראל - משרד התשתיות הלאומיות, האנרגיה והמים ככל שייחשבו אחראים למעשי ו/או מחדלי היועץ וכל הפועלים מטעמו.</w:t>
      </w:r>
    </w:p>
    <w:p w14:paraId="7205AABA" w14:textId="77777777" w:rsidR="00B91BC7" w:rsidRPr="00DE7EE3" w:rsidRDefault="00B91BC7" w:rsidP="00B91BC7">
      <w:pPr>
        <w:spacing w:line="360" w:lineRule="auto"/>
        <w:jc w:val="both"/>
        <w:rPr>
          <w:szCs w:val="24"/>
          <w:rtl/>
        </w:rPr>
      </w:pPr>
    </w:p>
    <w:p w14:paraId="5E73A07F" w14:textId="77777777" w:rsidR="00B91BC7" w:rsidRPr="00DE7EE3" w:rsidRDefault="00B91BC7" w:rsidP="00B91BC7">
      <w:pPr>
        <w:pStyle w:val="af6"/>
        <w:numPr>
          <w:ilvl w:val="0"/>
          <w:numId w:val="114"/>
        </w:numPr>
        <w:spacing w:line="360" w:lineRule="auto"/>
        <w:ind w:right="1134"/>
        <w:jc w:val="both"/>
        <w:rPr>
          <w:b/>
          <w:bCs/>
          <w:szCs w:val="24"/>
          <w:u w:val="single"/>
          <w:rtl/>
        </w:rPr>
      </w:pPr>
      <w:r>
        <w:rPr>
          <w:rFonts w:hint="cs"/>
          <w:b/>
          <w:bCs/>
          <w:szCs w:val="24"/>
          <w:u w:val="single"/>
          <w:rtl/>
        </w:rPr>
        <w:t>כ</w:t>
      </w:r>
      <w:r w:rsidRPr="00DE7EE3">
        <w:rPr>
          <w:rFonts w:hint="cs"/>
          <w:b/>
          <w:bCs/>
          <w:szCs w:val="24"/>
          <w:u w:val="single"/>
          <w:rtl/>
        </w:rPr>
        <w:t>ללי</w:t>
      </w:r>
    </w:p>
    <w:p w14:paraId="14E11CF4" w14:textId="77777777" w:rsidR="00B91BC7" w:rsidRPr="00DE7EE3" w:rsidRDefault="00B91BC7" w:rsidP="00B91BC7">
      <w:pPr>
        <w:numPr>
          <w:ilvl w:val="2"/>
          <w:numId w:val="114"/>
        </w:numPr>
        <w:spacing w:line="360" w:lineRule="auto"/>
        <w:ind w:left="1445"/>
        <w:jc w:val="both"/>
        <w:rPr>
          <w:szCs w:val="24"/>
          <w:rtl/>
        </w:rPr>
      </w:pPr>
      <w:r w:rsidRPr="00DE7EE3">
        <w:rPr>
          <w:rFonts w:hint="cs"/>
          <w:szCs w:val="24"/>
          <w:rtl/>
        </w:rPr>
        <w:t>בכל פוליסות הביטוח הנדרשות מהיועץ יכללו התנאים הבאים:</w:t>
      </w:r>
    </w:p>
    <w:p w14:paraId="1B2076F0" w14:textId="77777777" w:rsidR="00B91BC7" w:rsidRPr="00DE7EE3" w:rsidRDefault="00B91BC7" w:rsidP="00B91BC7">
      <w:pPr>
        <w:numPr>
          <w:ilvl w:val="2"/>
          <w:numId w:val="114"/>
        </w:numPr>
        <w:spacing w:line="360" w:lineRule="auto"/>
        <w:ind w:left="1445"/>
        <w:jc w:val="both"/>
        <w:rPr>
          <w:szCs w:val="24"/>
        </w:rPr>
      </w:pPr>
      <w:r w:rsidRPr="00DE7EE3">
        <w:rPr>
          <w:rFonts w:hint="cs"/>
          <w:szCs w:val="24"/>
          <w:rtl/>
        </w:rPr>
        <w:t xml:space="preserve">לשם המבוטח יתווספו כמבוטחים  נוספים </w:t>
      </w:r>
      <w:smartTag w:uri="urn:schemas-microsoft-com:office:smarttags" w:element="PersonName">
        <w:r w:rsidRPr="00DE7EE3">
          <w:rPr>
            <w:rFonts w:hint="cs"/>
            <w:szCs w:val="24"/>
            <w:rtl/>
          </w:rPr>
          <w:t>:</w:t>
        </w:r>
      </w:smartTag>
      <w:r w:rsidRPr="00DE7EE3">
        <w:rPr>
          <w:rFonts w:hint="cs"/>
          <w:szCs w:val="24"/>
          <w:rtl/>
        </w:rPr>
        <w:t xml:space="preserve">  מדינת ישראל </w:t>
      </w:r>
      <w:r w:rsidRPr="00DE7EE3">
        <w:rPr>
          <w:szCs w:val="24"/>
          <w:rtl/>
        </w:rPr>
        <w:t>–</w:t>
      </w:r>
      <w:r w:rsidRPr="00DE7EE3">
        <w:rPr>
          <w:rFonts w:hint="cs"/>
          <w:szCs w:val="24"/>
          <w:rtl/>
        </w:rPr>
        <w:t xml:space="preserve"> משרד התשתיות הלאומיות, האנרגיה והמים בכפוף </w:t>
      </w:r>
      <w:r w:rsidRPr="00DE7EE3">
        <w:rPr>
          <w:szCs w:val="24"/>
        </w:rPr>
        <w:t xml:space="preserve"> </w:t>
      </w:r>
      <w:r w:rsidRPr="00DE7EE3">
        <w:rPr>
          <w:rFonts w:hint="cs"/>
          <w:szCs w:val="24"/>
          <w:rtl/>
        </w:rPr>
        <w:t xml:space="preserve">להרחבי השיפוי כמפורט לעיל. </w:t>
      </w:r>
    </w:p>
    <w:p w14:paraId="477F94CD" w14:textId="77777777" w:rsidR="00B91BC7" w:rsidRPr="00DE7EE3" w:rsidRDefault="00B91BC7" w:rsidP="00B91BC7">
      <w:pPr>
        <w:numPr>
          <w:ilvl w:val="2"/>
          <w:numId w:val="114"/>
        </w:numPr>
        <w:spacing w:line="360" w:lineRule="auto"/>
        <w:ind w:left="1445"/>
        <w:jc w:val="both"/>
        <w:rPr>
          <w:szCs w:val="24"/>
        </w:rPr>
      </w:pPr>
      <w:r w:rsidRPr="00DE7EE3">
        <w:rPr>
          <w:rFonts w:hint="cs"/>
          <w:szCs w:val="24"/>
          <w:rtl/>
        </w:rPr>
        <w:t>בכל מקרה של צמצום או ביטול הביטוח  ע"י אחד הצדדים לא יהיה להם כל תוקף, אלא אם ניתנה על כך הודעה מוקדמת של 60 יום לפחות במכתב רשום לחשב משרד התשתיות הלאומיות, האנרגיה והמים בירושלים.</w:t>
      </w:r>
    </w:p>
    <w:p w14:paraId="047C5E7C" w14:textId="77777777" w:rsidR="00B91BC7" w:rsidRPr="00DE7EE3" w:rsidRDefault="00B91BC7" w:rsidP="00B91BC7">
      <w:pPr>
        <w:numPr>
          <w:ilvl w:val="2"/>
          <w:numId w:val="114"/>
        </w:numPr>
        <w:spacing w:line="360" w:lineRule="auto"/>
        <w:ind w:left="1445"/>
        <w:jc w:val="both"/>
        <w:rPr>
          <w:szCs w:val="24"/>
        </w:rPr>
      </w:pPr>
      <w:r w:rsidRPr="00DE7EE3">
        <w:rPr>
          <w:rFonts w:hint="cs"/>
          <w:szCs w:val="24"/>
          <w:rtl/>
        </w:rPr>
        <w:t xml:space="preserve">המבטח מוותר על כל זכות שיבוב/תחלוף, תביעה, חזרה או השתתפות כלפי מדינת ישראל </w:t>
      </w:r>
      <w:r w:rsidRPr="00DE7EE3">
        <w:rPr>
          <w:szCs w:val="24"/>
          <w:rtl/>
        </w:rPr>
        <w:t>–</w:t>
      </w:r>
      <w:r w:rsidRPr="00DE7EE3">
        <w:rPr>
          <w:rFonts w:hint="cs"/>
          <w:szCs w:val="24"/>
          <w:rtl/>
        </w:rPr>
        <w:t xml:space="preserve"> משרד התשתיות הלאומיות, האנרגיה והמים ועובדיהם,  ובלבד שהוויתור לא יחול  לטובת אדם  שגרם לנזק מתוך כוונת זדון.</w:t>
      </w:r>
    </w:p>
    <w:p w14:paraId="32415EA4" w14:textId="77777777" w:rsidR="00B91BC7" w:rsidRPr="00DE7EE3" w:rsidRDefault="00B91BC7" w:rsidP="00B91BC7">
      <w:pPr>
        <w:numPr>
          <w:ilvl w:val="2"/>
          <w:numId w:val="114"/>
        </w:numPr>
        <w:spacing w:line="360" w:lineRule="auto"/>
        <w:ind w:left="1445"/>
        <w:jc w:val="both"/>
        <w:rPr>
          <w:szCs w:val="24"/>
        </w:rPr>
      </w:pPr>
      <w:r w:rsidRPr="00DE7EE3">
        <w:rPr>
          <w:rFonts w:hint="cs"/>
          <w:szCs w:val="24"/>
          <w:rtl/>
        </w:rPr>
        <w:t>היועץ יהיה אחראי בלעדית כלפי המבטח לתשלום דמי הביטוח עבור כל הפוליסות ולמילוי כל החובות המוטלות על המבוטח על פי תנאי הפוליסות.</w:t>
      </w:r>
    </w:p>
    <w:p w14:paraId="10D877C6" w14:textId="77777777" w:rsidR="00B91BC7" w:rsidRPr="00DE7EE3" w:rsidRDefault="00B91BC7" w:rsidP="00B91BC7">
      <w:pPr>
        <w:numPr>
          <w:ilvl w:val="2"/>
          <w:numId w:val="114"/>
        </w:numPr>
        <w:spacing w:line="360" w:lineRule="auto"/>
        <w:ind w:left="1445"/>
        <w:jc w:val="both"/>
        <w:rPr>
          <w:szCs w:val="24"/>
        </w:rPr>
      </w:pPr>
      <w:r w:rsidRPr="00DE7EE3">
        <w:rPr>
          <w:rFonts w:hint="cs"/>
          <w:szCs w:val="24"/>
          <w:rtl/>
        </w:rPr>
        <w:t>ההשתתפויות העצמיות הנקובות בכל פוליסה ופוליסה תחולנה בלעדית על היועץ.</w:t>
      </w:r>
    </w:p>
    <w:p w14:paraId="5B779143" w14:textId="77777777" w:rsidR="00B91BC7" w:rsidRPr="00DE7EE3" w:rsidRDefault="00B91BC7" w:rsidP="00B91BC7">
      <w:pPr>
        <w:numPr>
          <w:ilvl w:val="2"/>
          <w:numId w:val="114"/>
        </w:numPr>
        <w:spacing w:line="360" w:lineRule="auto"/>
        <w:ind w:left="1445"/>
        <w:jc w:val="both"/>
        <w:rPr>
          <w:szCs w:val="24"/>
        </w:rPr>
      </w:pPr>
      <w:r w:rsidRPr="00DE7EE3">
        <w:rPr>
          <w:rFonts w:hint="cs"/>
          <w:szCs w:val="24"/>
          <w:rtl/>
        </w:rPr>
        <w:t xml:space="preserve">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150CA93C" w14:textId="77777777" w:rsidR="00B91BC7" w:rsidRPr="00DE7EE3" w:rsidRDefault="00B91BC7" w:rsidP="00B91BC7">
      <w:pPr>
        <w:numPr>
          <w:ilvl w:val="2"/>
          <w:numId w:val="114"/>
        </w:numPr>
        <w:spacing w:line="360" w:lineRule="auto"/>
        <w:ind w:left="1445"/>
        <w:jc w:val="both"/>
        <w:rPr>
          <w:szCs w:val="24"/>
          <w:rtl/>
        </w:rPr>
      </w:pPr>
      <w:r w:rsidRPr="00DE7EE3">
        <w:rPr>
          <w:rFonts w:hint="cs"/>
          <w:szCs w:val="24"/>
          <w:rtl/>
        </w:rPr>
        <w:t xml:space="preserve">תנאי הכיסוי של הפוליסות חבות מעבידים ואחריות כלפי צד שלישי לא יפחתו מהמקובל על </w:t>
      </w:r>
      <w:r>
        <w:rPr>
          <w:rFonts w:hint="cs"/>
          <w:szCs w:val="24"/>
          <w:rtl/>
        </w:rPr>
        <w:t>פ</w:t>
      </w:r>
      <w:r w:rsidRPr="00DE7EE3">
        <w:rPr>
          <w:rFonts w:hint="cs"/>
          <w:szCs w:val="24"/>
          <w:rtl/>
        </w:rPr>
        <w:t>י תנאי "פוליסות נוסח ביט", בכפוף להרחבת הכיסויים המתחייבים על פי הנדרש לעיל.</w:t>
      </w:r>
    </w:p>
    <w:p w14:paraId="21C519DF" w14:textId="77777777" w:rsidR="00B91BC7" w:rsidRPr="00DE7EE3" w:rsidRDefault="00B91BC7" w:rsidP="00B91BC7">
      <w:pPr>
        <w:numPr>
          <w:ilvl w:val="2"/>
          <w:numId w:val="114"/>
        </w:numPr>
        <w:spacing w:line="360" w:lineRule="auto"/>
        <w:ind w:left="1445"/>
        <w:jc w:val="both"/>
        <w:rPr>
          <w:szCs w:val="24"/>
          <w:rtl/>
        </w:rPr>
      </w:pPr>
      <w:r w:rsidRPr="00DE7EE3">
        <w:rPr>
          <w:rFonts w:hint="cs"/>
          <w:szCs w:val="24"/>
          <w:rtl/>
        </w:rPr>
        <w:t>העתקי פוליסות הביטוח, מאושרות ע"י המבטח או אישור בחתימת המבטח על קיום הביטוחים יומצאו על ידי היועץ למשרד התשתיות הלאומיות, האנרגיה והמים עד למועד חתימת ההסכם.</w:t>
      </w:r>
    </w:p>
    <w:p w14:paraId="217E46E5" w14:textId="77777777" w:rsidR="00B91BC7" w:rsidRPr="00DE7EE3" w:rsidRDefault="00B91BC7" w:rsidP="00B91BC7">
      <w:pPr>
        <w:numPr>
          <w:ilvl w:val="2"/>
          <w:numId w:val="114"/>
        </w:numPr>
        <w:spacing w:line="360" w:lineRule="auto"/>
        <w:ind w:left="1445"/>
        <w:jc w:val="both"/>
        <w:rPr>
          <w:szCs w:val="24"/>
          <w:rtl/>
        </w:rPr>
      </w:pPr>
      <w:r w:rsidRPr="00DE7EE3">
        <w:rPr>
          <w:rFonts w:hint="cs"/>
          <w:szCs w:val="24"/>
          <w:rtl/>
        </w:rPr>
        <w:t xml:space="preserve">אין בכל האמור בסעיפי הביטוח כדי לפטור את היועץ מכל חובה החלה עליו על  פי כל דין ועל פי החוזה ואין לפרש את האמור כוויתור של מדינת ישראל </w:t>
      </w:r>
      <w:r w:rsidRPr="00DE7EE3">
        <w:rPr>
          <w:szCs w:val="24"/>
          <w:rtl/>
        </w:rPr>
        <w:t>–</w:t>
      </w:r>
      <w:r w:rsidRPr="00DE7EE3">
        <w:rPr>
          <w:rFonts w:hint="cs"/>
          <w:szCs w:val="24"/>
          <w:rtl/>
        </w:rPr>
        <w:t xml:space="preserve"> משרד התשתיות הלאומיות, האנרגיה והמים על כל סעד או זכות המוקנים להם על פי הדין ועל פי  חוזה זה.</w:t>
      </w:r>
    </w:p>
    <w:p w14:paraId="04729297" w14:textId="77777777" w:rsidR="00B91BC7" w:rsidRPr="00DE7EE3" w:rsidRDefault="00B91BC7" w:rsidP="00B91BC7">
      <w:pPr>
        <w:numPr>
          <w:ilvl w:val="2"/>
          <w:numId w:val="114"/>
        </w:numPr>
        <w:spacing w:line="360" w:lineRule="auto"/>
        <w:ind w:left="1445"/>
        <w:jc w:val="both"/>
        <w:rPr>
          <w:szCs w:val="24"/>
          <w:rtl/>
        </w:rPr>
      </w:pPr>
      <w:r w:rsidRPr="00DE7EE3">
        <w:rPr>
          <w:rFonts w:hint="cs"/>
          <w:szCs w:val="24"/>
          <w:rtl/>
        </w:rPr>
        <w:t xml:space="preserve">היועץ מתחייב בכל תקופת ההתקשרות החוזית עם מדינת ישראל </w:t>
      </w:r>
      <w:r w:rsidRPr="00DE7EE3">
        <w:rPr>
          <w:szCs w:val="24"/>
          <w:rtl/>
        </w:rPr>
        <w:t>–</w:t>
      </w:r>
      <w:r w:rsidRPr="00DE7EE3">
        <w:rPr>
          <w:rFonts w:hint="cs"/>
          <w:szCs w:val="24"/>
          <w:rtl/>
        </w:rPr>
        <w:t xml:space="preserve"> משרד התשתיות הלאומיות, האנרגיה והמים וכל עוד אחריותו קיימת להחזיק בתוקף את פוליסות הביטוח. היועץ מתחייב כי פוליסות הביטוח תחודשנה על ידו מדי שנה בשנה, כל עוד ההסכם עם משרד התשתיות הלאומיות, האנרגיה והמים בתוקף. היועץ מתחייב להציג את הפוליסות המתחדשות, או אישור קיום ביטוחים מאושרים וחתומים  ע"י המבטח למשרד התשתיות הלאומיות, האנרגיה והמים, לכל המאוחר שבועיים לפני סיום תקופת הביטוח.</w:t>
      </w:r>
    </w:p>
    <w:p w14:paraId="3A6E64B3" w14:textId="77777777" w:rsidR="00B91BC7" w:rsidRDefault="00B91BC7" w:rsidP="00B91BC7">
      <w:pPr>
        <w:ind w:left="723" w:hanging="360"/>
        <w:jc w:val="both"/>
        <w:rPr>
          <w:rtl/>
        </w:rPr>
      </w:pPr>
    </w:p>
    <w:p w14:paraId="381A098F" w14:textId="77777777" w:rsidR="00B91BC7" w:rsidRPr="00BE6B8B" w:rsidRDefault="00B91BC7" w:rsidP="00B91BC7">
      <w:pPr>
        <w:numPr>
          <w:ilvl w:val="0"/>
          <w:numId w:val="90"/>
        </w:numPr>
        <w:spacing w:line="360" w:lineRule="auto"/>
        <w:jc w:val="both"/>
        <w:rPr>
          <w:b/>
          <w:bCs/>
          <w:szCs w:val="24"/>
          <w:u w:val="single"/>
          <w:rtl/>
        </w:rPr>
      </w:pPr>
      <w:r w:rsidRPr="00BE6B8B">
        <w:rPr>
          <w:rFonts w:hint="cs"/>
          <w:b/>
          <w:bCs/>
          <w:szCs w:val="24"/>
          <w:u w:val="single"/>
          <w:rtl/>
        </w:rPr>
        <w:t>נזיקין</w:t>
      </w:r>
    </w:p>
    <w:p w14:paraId="59ED8751" w14:textId="77777777" w:rsidR="00B91BC7" w:rsidRPr="00DD1C56" w:rsidRDefault="00B91BC7" w:rsidP="00B91BC7">
      <w:pPr>
        <w:pStyle w:val="af6"/>
        <w:numPr>
          <w:ilvl w:val="1"/>
          <w:numId w:val="90"/>
        </w:numPr>
        <w:spacing w:line="360" w:lineRule="auto"/>
        <w:ind w:right="0"/>
        <w:jc w:val="both"/>
        <w:rPr>
          <w:szCs w:val="24"/>
        </w:rPr>
      </w:pPr>
      <w:r w:rsidRPr="00DD1C56">
        <w:rPr>
          <w:rFonts w:hint="cs"/>
          <w:szCs w:val="24"/>
          <w:rtl/>
        </w:rPr>
        <w:t>ה</w:t>
      </w:r>
      <w:r>
        <w:rPr>
          <w:rFonts w:hint="cs"/>
          <w:szCs w:val="24"/>
          <w:rtl/>
        </w:rPr>
        <w:t>מציע</w:t>
      </w:r>
      <w:r w:rsidRPr="00DD1C56">
        <w:rPr>
          <w:rFonts w:hint="cs"/>
          <w:szCs w:val="24"/>
          <w:rtl/>
        </w:rPr>
        <w:t xml:space="preserve"> מצהיר בזה כי ידוע לו שהוא נותן את השירותים למשרד כקבלן עצמאי, שלא במסגרת שירות המדינה, על כל המשתמע מכך ומבלי שייווצרו יחסי עובד מעביד בין ה</w:t>
      </w:r>
      <w:r>
        <w:rPr>
          <w:rFonts w:hint="cs"/>
          <w:szCs w:val="24"/>
          <w:rtl/>
        </w:rPr>
        <w:t>מציע</w:t>
      </w:r>
      <w:r w:rsidRPr="00DD1C56">
        <w:rPr>
          <w:rFonts w:hint="cs"/>
          <w:szCs w:val="24"/>
          <w:rtl/>
        </w:rPr>
        <w:t xml:space="preserve"> או מי מעובדיו או נותני השירותים מטעמו לבין המשרד, וכי המשרד לא יהיה אחראי בצורה כלשהי לנזקים שייגרמו לו בשל מתן השירותים על פי הסכם זה. </w:t>
      </w:r>
    </w:p>
    <w:p w14:paraId="086D1C80" w14:textId="77777777" w:rsidR="00B91BC7" w:rsidRPr="00BE6B8B" w:rsidRDefault="00B91BC7" w:rsidP="00B91BC7">
      <w:pPr>
        <w:pStyle w:val="af6"/>
        <w:numPr>
          <w:ilvl w:val="1"/>
          <w:numId w:val="90"/>
        </w:numPr>
        <w:spacing w:line="360" w:lineRule="auto"/>
        <w:ind w:right="0"/>
        <w:jc w:val="both"/>
        <w:rPr>
          <w:szCs w:val="24"/>
          <w:rtl/>
        </w:rPr>
      </w:pPr>
      <w:r w:rsidRPr="00BE6B8B">
        <w:rPr>
          <w:rFonts w:hint="cs"/>
          <w:szCs w:val="24"/>
          <w:rtl/>
        </w:rPr>
        <w:t>ה</w:t>
      </w:r>
      <w:r>
        <w:rPr>
          <w:rFonts w:hint="cs"/>
          <w:szCs w:val="24"/>
          <w:rtl/>
        </w:rPr>
        <w:t>מציע</w:t>
      </w:r>
      <w:r w:rsidRPr="00BE6B8B">
        <w:rPr>
          <w:rFonts w:hint="cs"/>
          <w:szCs w:val="24"/>
          <w:rtl/>
        </w:rPr>
        <w:t xml:space="preserve"> יישא באחריות בגין כל פגיעה, הפסד, אובדן או נזק שייגרמו מכל סיבה שהיא </w:t>
      </w:r>
      <w:r>
        <w:rPr>
          <w:rFonts w:hint="cs"/>
          <w:szCs w:val="24"/>
          <w:rtl/>
        </w:rPr>
        <w:t xml:space="preserve">לכל נזק </w:t>
      </w:r>
      <w:r w:rsidRPr="00BE6B8B">
        <w:rPr>
          <w:rFonts w:hint="cs"/>
          <w:szCs w:val="24"/>
          <w:rtl/>
        </w:rPr>
        <w:t xml:space="preserve">או של מי מטעמו או </w:t>
      </w:r>
      <w:r>
        <w:rPr>
          <w:rFonts w:hint="cs"/>
          <w:szCs w:val="24"/>
          <w:rtl/>
        </w:rPr>
        <w:t xml:space="preserve">לכל נזק </w:t>
      </w:r>
      <w:r w:rsidRPr="00BE6B8B">
        <w:rPr>
          <w:rFonts w:hint="cs"/>
          <w:szCs w:val="24"/>
          <w:rtl/>
        </w:rPr>
        <w:t xml:space="preserve">עובדיו או של העובדים מטעמו, או </w:t>
      </w:r>
      <w:r>
        <w:rPr>
          <w:rFonts w:hint="cs"/>
          <w:szCs w:val="24"/>
          <w:rtl/>
        </w:rPr>
        <w:t xml:space="preserve">לכל נזק </w:t>
      </w:r>
      <w:r w:rsidRPr="00BE6B8B">
        <w:rPr>
          <w:rFonts w:hint="cs"/>
          <w:szCs w:val="24"/>
          <w:rtl/>
        </w:rPr>
        <w:t>של כל אדם אחר כתוצאה ישירה או עקיפה מהפעלתו של הסכם זה.</w:t>
      </w:r>
    </w:p>
    <w:p w14:paraId="5CEB0775" w14:textId="77777777" w:rsidR="00B91BC7" w:rsidRPr="00BE6B8B" w:rsidRDefault="00B91BC7" w:rsidP="00B91BC7">
      <w:pPr>
        <w:pStyle w:val="af6"/>
        <w:numPr>
          <w:ilvl w:val="1"/>
          <w:numId w:val="90"/>
        </w:numPr>
        <w:spacing w:line="360" w:lineRule="auto"/>
        <w:ind w:right="0"/>
        <w:jc w:val="both"/>
        <w:rPr>
          <w:szCs w:val="24"/>
        </w:rPr>
      </w:pPr>
      <w:r w:rsidRPr="00BE6B8B">
        <w:rPr>
          <w:rFonts w:hint="cs"/>
          <w:szCs w:val="24"/>
          <w:rtl/>
        </w:rPr>
        <w:t>מוסכם בין הצדדים כי המשרד לא יישא בכל תשלום, הוצאה או נזק מכל סיבה שהיא שייגרמו ל</w:t>
      </w:r>
      <w:r>
        <w:rPr>
          <w:rFonts w:hint="cs"/>
          <w:szCs w:val="24"/>
          <w:rtl/>
        </w:rPr>
        <w:t xml:space="preserve">כל נזק </w:t>
      </w:r>
      <w:r w:rsidRPr="00BE6B8B">
        <w:rPr>
          <w:rFonts w:hint="cs"/>
          <w:szCs w:val="24"/>
          <w:rtl/>
        </w:rPr>
        <w:t>של ה</w:t>
      </w:r>
      <w:r>
        <w:rPr>
          <w:rFonts w:hint="cs"/>
          <w:szCs w:val="24"/>
          <w:rtl/>
        </w:rPr>
        <w:t>מציע</w:t>
      </w:r>
      <w:r w:rsidRPr="00BE6B8B">
        <w:rPr>
          <w:rFonts w:hint="cs"/>
          <w:szCs w:val="24"/>
          <w:rtl/>
        </w:rPr>
        <w:t xml:space="preserve"> או מי מטעמו או ל</w:t>
      </w:r>
      <w:r>
        <w:rPr>
          <w:rFonts w:hint="cs"/>
          <w:szCs w:val="24"/>
          <w:rtl/>
        </w:rPr>
        <w:t xml:space="preserve">כל נזק </w:t>
      </w:r>
      <w:r w:rsidRPr="00BE6B8B">
        <w:rPr>
          <w:rFonts w:hint="cs"/>
          <w:szCs w:val="24"/>
          <w:rtl/>
        </w:rPr>
        <w:t>עובדיו או של העובדים מטעמו או ל</w:t>
      </w:r>
      <w:r>
        <w:rPr>
          <w:rFonts w:hint="cs"/>
          <w:szCs w:val="24"/>
          <w:rtl/>
        </w:rPr>
        <w:t>כל נזק</w:t>
      </w:r>
      <w:r w:rsidRPr="00BE6B8B">
        <w:rPr>
          <w:rFonts w:hint="cs"/>
          <w:szCs w:val="24"/>
          <w:rtl/>
        </w:rPr>
        <w:t xml:space="preserve"> של כל אדם אחר כתוצאה ישירה או עקיפה מהפעלתו של הסכם זה</w:t>
      </w:r>
      <w:r>
        <w:rPr>
          <w:rFonts w:hint="cs"/>
          <w:szCs w:val="24"/>
          <w:rtl/>
        </w:rPr>
        <w:t>,</w:t>
      </w:r>
      <w:r w:rsidRPr="00BE6B8B">
        <w:rPr>
          <w:rFonts w:hint="cs"/>
          <w:szCs w:val="24"/>
          <w:rtl/>
        </w:rPr>
        <w:t xml:space="preserve"> וכי אחריות זו תחול על ה</w:t>
      </w:r>
      <w:r>
        <w:rPr>
          <w:rFonts w:hint="cs"/>
          <w:szCs w:val="24"/>
          <w:rtl/>
        </w:rPr>
        <w:t>מציע</w:t>
      </w:r>
      <w:r w:rsidRPr="00BE6B8B">
        <w:rPr>
          <w:rFonts w:hint="cs"/>
          <w:szCs w:val="24"/>
          <w:rtl/>
        </w:rPr>
        <w:t xml:space="preserve"> בלבד.</w:t>
      </w:r>
    </w:p>
    <w:p w14:paraId="3F89ECBE" w14:textId="77777777" w:rsidR="00B91BC7" w:rsidRDefault="00B91BC7" w:rsidP="00B91BC7">
      <w:pPr>
        <w:pStyle w:val="af6"/>
        <w:numPr>
          <w:ilvl w:val="1"/>
          <w:numId w:val="90"/>
        </w:numPr>
        <w:spacing w:line="360" w:lineRule="auto"/>
        <w:ind w:right="0"/>
        <w:jc w:val="both"/>
        <w:rPr>
          <w:szCs w:val="24"/>
        </w:rPr>
      </w:pPr>
      <w:r w:rsidRPr="00BE6B8B">
        <w:rPr>
          <w:rFonts w:hint="cs"/>
          <w:szCs w:val="24"/>
          <w:rtl/>
        </w:rPr>
        <w:t>ה</w:t>
      </w:r>
      <w:r>
        <w:rPr>
          <w:rFonts w:hint="cs"/>
          <w:szCs w:val="24"/>
          <w:rtl/>
        </w:rPr>
        <w:t>מציע</w:t>
      </w:r>
      <w:r w:rsidRPr="00BE6B8B">
        <w:rPr>
          <w:rFonts w:hint="cs"/>
          <w:szCs w:val="24"/>
          <w:rtl/>
        </w:rPr>
        <w:t xml:space="preserve"> מתחייב לשפות את המשרד על כל נזק, תשלום או הוצאה שייגרמו לו מכל סיבה שהיא הנובעים מ</w:t>
      </w:r>
      <w:r>
        <w:rPr>
          <w:rFonts w:hint="cs"/>
          <w:szCs w:val="24"/>
          <w:rtl/>
        </w:rPr>
        <w:t xml:space="preserve">רשלנותו, במעשה או מחדל, </w:t>
      </w:r>
      <w:r w:rsidRPr="00BE6B8B">
        <w:rPr>
          <w:rFonts w:hint="cs"/>
          <w:szCs w:val="24"/>
          <w:rtl/>
        </w:rPr>
        <w:t>כתוצאה ישירה או ע</w:t>
      </w:r>
      <w:r>
        <w:rPr>
          <w:rFonts w:hint="cs"/>
          <w:szCs w:val="24"/>
          <w:rtl/>
        </w:rPr>
        <w:t>קיפה מהפעלתו של הסכם זה</w:t>
      </w:r>
      <w:r w:rsidRPr="00BE6B8B">
        <w:rPr>
          <w:rFonts w:hint="cs"/>
          <w:szCs w:val="24"/>
          <w:rtl/>
        </w:rPr>
        <w:t>.</w:t>
      </w:r>
    </w:p>
    <w:p w14:paraId="294C1BAD" w14:textId="77777777" w:rsidR="00B91BC7" w:rsidRPr="00DF11B0" w:rsidRDefault="00B91BC7" w:rsidP="00B91BC7">
      <w:pPr>
        <w:spacing w:line="360" w:lineRule="auto"/>
        <w:jc w:val="both"/>
        <w:rPr>
          <w:szCs w:val="24"/>
        </w:rPr>
      </w:pPr>
    </w:p>
    <w:p w14:paraId="67CE8FD7" w14:textId="77777777" w:rsidR="00B91BC7" w:rsidRPr="00BE6B8B" w:rsidRDefault="00B91BC7" w:rsidP="00B91BC7">
      <w:pPr>
        <w:numPr>
          <w:ilvl w:val="0"/>
          <w:numId w:val="90"/>
        </w:numPr>
        <w:spacing w:line="360" w:lineRule="auto"/>
        <w:jc w:val="both"/>
        <w:rPr>
          <w:b/>
          <w:bCs/>
          <w:szCs w:val="24"/>
          <w:u w:val="single"/>
          <w:rtl/>
        </w:rPr>
      </w:pPr>
      <w:r w:rsidRPr="00BE6B8B">
        <w:rPr>
          <w:rFonts w:hint="cs"/>
          <w:b/>
          <w:bCs/>
          <w:szCs w:val="24"/>
          <w:u w:val="single"/>
          <w:rtl/>
        </w:rPr>
        <w:t>אישור קצין הביטחון</w:t>
      </w:r>
    </w:p>
    <w:p w14:paraId="7A711CB2" w14:textId="77777777" w:rsidR="00B91BC7" w:rsidRPr="00DD1C56" w:rsidRDefault="00B91BC7" w:rsidP="00B91BC7">
      <w:pPr>
        <w:pStyle w:val="af6"/>
        <w:numPr>
          <w:ilvl w:val="1"/>
          <w:numId w:val="90"/>
        </w:numPr>
        <w:spacing w:line="360" w:lineRule="auto"/>
        <w:ind w:right="0"/>
        <w:jc w:val="both"/>
        <w:rPr>
          <w:szCs w:val="24"/>
        </w:rPr>
      </w:pPr>
      <w:r w:rsidRPr="00DD1C56">
        <w:rPr>
          <w:rFonts w:hint="cs"/>
          <w:szCs w:val="24"/>
          <w:rtl/>
        </w:rPr>
        <w:t>העסקתו של כל נותן שירותים מטעם ה</w:t>
      </w:r>
      <w:r>
        <w:rPr>
          <w:rFonts w:hint="cs"/>
          <w:szCs w:val="24"/>
          <w:rtl/>
        </w:rPr>
        <w:t>מציע</w:t>
      </w:r>
      <w:r w:rsidRPr="00DD1C56">
        <w:rPr>
          <w:rFonts w:hint="cs"/>
          <w:szCs w:val="24"/>
          <w:rtl/>
        </w:rPr>
        <w:t xml:space="preserve"> עבור המשרד, טעונה אישור מראש ובכתב של מנהל אגף ביטחון במשרד (להלן: "</w:t>
      </w:r>
      <w:r w:rsidRPr="000703BF">
        <w:rPr>
          <w:rFonts w:hint="cs"/>
          <w:b/>
          <w:bCs/>
          <w:szCs w:val="24"/>
          <w:rtl/>
        </w:rPr>
        <w:t>המנב"ט</w:t>
      </w:r>
      <w:r w:rsidRPr="00DD1C56">
        <w:rPr>
          <w:rFonts w:hint="cs"/>
          <w:szCs w:val="24"/>
          <w:rtl/>
        </w:rPr>
        <w:t>").</w:t>
      </w:r>
    </w:p>
    <w:p w14:paraId="6066C097" w14:textId="77777777" w:rsidR="00B91BC7" w:rsidRPr="00BE6B8B" w:rsidRDefault="00B91BC7" w:rsidP="00B91BC7">
      <w:pPr>
        <w:pStyle w:val="af6"/>
        <w:numPr>
          <w:ilvl w:val="1"/>
          <w:numId w:val="90"/>
        </w:numPr>
        <w:spacing w:line="360" w:lineRule="auto"/>
        <w:ind w:right="0"/>
        <w:jc w:val="both"/>
        <w:rPr>
          <w:szCs w:val="24"/>
          <w:rtl/>
        </w:rPr>
      </w:pPr>
      <w:r w:rsidRPr="00BE6B8B">
        <w:rPr>
          <w:rFonts w:hint="cs"/>
          <w:szCs w:val="24"/>
          <w:rtl/>
        </w:rPr>
        <w:t>ה</w:t>
      </w:r>
      <w:r>
        <w:rPr>
          <w:rFonts w:hint="cs"/>
          <w:szCs w:val="24"/>
          <w:rtl/>
        </w:rPr>
        <w:t>מנב"ט</w:t>
      </w:r>
      <w:r w:rsidRPr="00BE6B8B">
        <w:rPr>
          <w:rFonts w:hint="cs"/>
          <w:szCs w:val="24"/>
          <w:rtl/>
        </w:rPr>
        <w:t xml:space="preserve"> יהא רשאי לדרוש מה</w:t>
      </w:r>
      <w:r>
        <w:rPr>
          <w:rFonts w:hint="cs"/>
          <w:szCs w:val="24"/>
          <w:rtl/>
        </w:rPr>
        <w:t>מציע</w:t>
      </w:r>
      <w:r w:rsidRPr="00BE6B8B">
        <w:rPr>
          <w:rFonts w:hint="cs"/>
          <w:szCs w:val="24"/>
          <w:rtl/>
        </w:rPr>
        <w:t xml:space="preserve"> </w:t>
      </w:r>
      <w:r>
        <w:rPr>
          <w:rFonts w:hint="cs"/>
          <w:szCs w:val="24"/>
          <w:rtl/>
        </w:rPr>
        <w:t>שלא להעסיק נותן שירותים מסויים עבור המשרד,</w:t>
      </w:r>
      <w:r w:rsidRPr="00BE6B8B">
        <w:rPr>
          <w:rFonts w:hint="cs"/>
          <w:szCs w:val="24"/>
          <w:rtl/>
        </w:rPr>
        <w:t xml:space="preserve"> </w:t>
      </w:r>
      <w:r>
        <w:rPr>
          <w:rFonts w:hint="cs"/>
          <w:szCs w:val="24"/>
          <w:rtl/>
        </w:rPr>
        <w:t>וזאת גם לאחר שאותו אדם</w:t>
      </w:r>
      <w:r w:rsidRPr="00BE6B8B">
        <w:rPr>
          <w:rFonts w:hint="cs"/>
          <w:szCs w:val="24"/>
          <w:rtl/>
        </w:rPr>
        <w:t xml:space="preserve"> </w:t>
      </w:r>
      <w:r>
        <w:rPr>
          <w:rFonts w:hint="cs"/>
          <w:szCs w:val="24"/>
          <w:rtl/>
        </w:rPr>
        <w:t>אושר לעבודה עבור המשרד</w:t>
      </w:r>
      <w:r w:rsidRPr="00BE6B8B">
        <w:rPr>
          <w:rFonts w:hint="cs"/>
          <w:szCs w:val="24"/>
          <w:rtl/>
        </w:rPr>
        <w:t xml:space="preserve"> וה</w:t>
      </w:r>
      <w:r>
        <w:rPr>
          <w:rFonts w:hint="cs"/>
          <w:szCs w:val="24"/>
          <w:rtl/>
        </w:rPr>
        <w:t>מציע</w:t>
      </w:r>
      <w:r w:rsidRPr="00BE6B8B">
        <w:rPr>
          <w:rFonts w:hint="cs"/>
          <w:szCs w:val="24"/>
          <w:rtl/>
        </w:rPr>
        <w:t xml:space="preserve"> מתחייב לבצע את הדבר מיד לאחר שיידרש לעשות זאת.</w:t>
      </w:r>
    </w:p>
    <w:p w14:paraId="60F7384C" w14:textId="77777777" w:rsidR="00B91BC7" w:rsidRPr="00BE6B8B" w:rsidRDefault="00B91BC7" w:rsidP="00B91BC7">
      <w:pPr>
        <w:pStyle w:val="af6"/>
        <w:numPr>
          <w:ilvl w:val="1"/>
          <w:numId w:val="90"/>
        </w:numPr>
        <w:spacing w:line="360" w:lineRule="auto"/>
        <w:ind w:right="0"/>
        <w:jc w:val="both"/>
        <w:rPr>
          <w:szCs w:val="24"/>
          <w:rtl/>
        </w:rPr>
      </w:pPr>
      <w:r w:rsidRPr="00BE6B8B">
        <w:rPr>
          <w:rFonts w:hint="cs"/>
          <w:szCs w:val="24"/>
          <w:rtl/>
        </w:rPr>
        <w:t>המ</w:t>
      </w:r>
      <w:r>
        <w:rPr>
          <w:rFonts w:hint="cs"/>
          <w:szCs w:val="24"/>
          <w:rtl/>
        </w:rPr>
        <w:t>שרד לא יהא חייב</w:t>
      </w:r>
      <w:r w:rsidRPr="00BE6B8B">
        <w:rPr>
          <w:rFonts w:hint="cs"/>
          <w:szCs w:val="24"/>
          <w:rtl/>
        </w:rPr>
        <w:t xml:space="preserve"> לפצות את ה</w:t>
      </w:r>
      <w:r>
        <w:rPr>
          <w:rFonts w:hint="cs"/>
          <w:szCs w:val="24"/>
          <w:rtl/>
        </w:rPr>
        <w:t>מציע</w:t>
      </w:r>
      <w:r w:rsidRPr="00BE6B8B">
        <w:rPr>
          <w:rFonts w:hint="cs"/>
          <w:szCs w:val="24"/>
          <w:rtl/>
        </w:rPr>
        <w:t xml:space="preserve"> בדרך כלשהי בגין הפסדים או נזקים שנגרמו או שעשויים להיגרם לו ב</w:t>
      </w:r>
      <w:r>
        <w:rPr>
          <w:rFonts w:hint="cs"/>
          <w:szCs w:val="24"/>
          <w:rtl/>
        </w:rPr>
        <w:t>של כך שהמנב"ט</w:t>
      </w:r>
      <w:r w:rsidRPr="00BE6B8B">
        <w:rPr>
          <w:rFonts w:hint="cs"/>
          <w:szCs w:val="24"/>
          <w:rtl/>
        </w:rPr>
        <w:t xml:space="preserve"> ס</w:t>
      </w:r>
      <w:r>
        <w:rPr>
          <w:rFonts w:hint="cs"/>
          <w:szCs w:val="24"/>
          <w:rtl/>
        </w:rPr>
        <w:t>י</w:t>
      </w:r>
      <w:r w:rsidRPr="00BE6B8B">
        <w:rPr>
          <w:rFonts w:hint="cs"/>
          <w:szCs w:val="24"/>
          <w:rtl/>
        </w:rPr>
        <w:t xml:space="preserve">רב לאשר </w:t>
      </w:r>
      <w:r>
        <w:rPr>
          <w:rFonts w:hint="cs"/>
          <w:szCs w:val="24"/>
          <w:rtl/>
        </w:rPr>
        <w:t>נותן שירותים עבור המשרד</w:t>
      </w:r>
      <w:r w:rsidRPr="00BE6B8B">
        <w:rPr>
          <w:rFonts w:hint="cs"/>
          <w:szCs w:val="24"/>
          <w:rtl/>
        </w:rPr>
        <w:t>.</w:t>
      </w:r>
    </w:p>
    <w:p w14:paraId="0737947A" w14:textId="77777777" w:rsidR="00B91BC7" w:rsidRDefault="00B91BC7" w:rsidP="00B91BC7">
      <w:pPr>
        <w:pStyle w:val="af6"/>
        <w:numPr>
          <w:ilvl w:val="1"/>
          <w:numId w:val="90"/>
        </w:numPr>
        <w:spacing w:line="360" w:lineRule="auto"/>
        <w:ind w:right="0"/>
        <w:jc w:val="both"/>
        <w:rPr>
          <w:szCs w:val="24"/>
        </w:rPr>
      </w:pPr>
      <w:r w:rsidRPr="00BE6B8B">
        <w:rPr>
          <w:rFonts w:hint="cs"/>
          <w:szCs w:val="24"/>
          <w:rtl/>
        </w:rPr>
        <w:t>ה</w:t>
      </w:r>
      <w:r>
        <w:rPr>
          <w:rFonts w:hint="cs"/>
          <w:szCs w:val="24"/>
          <w:rtl/>
        </w:rPr>
        <w:t>מציע</w:t>
      </w:r>
      <w:r w:rsidRPr="00BE6B8B">
        <w:rPr>
          <w:rFonts w:hint="cs"/>
          <w:szCs w:val="24"/>
          <w:rtl/>
        </w:rPr>
        <w:t xml:space="preserve"> יציית להוראות המ</w:t>
      </w:r>
      <w:r>
        <w:rPr>
          <w:rFonts w:hint="cs"/>
          <w:szCs w:val="24"/>
          <w:rtl/>
        </w:rPr>
        <w:t>נב"ט</w:t>
      </w:r>
      <w:r w:rsidRPr="00BE6B8B">
        <w:rPr>
          <w:rFonts w:hint="cs"/>
          <w:szCs w:val="24"/>
          <w:rtl/>
        </w:rPr>
        <w:t xml:space="preserve"> כפי שיינתנו מפעם לפעם בכל עניין הקשור לביצוע </w:t>
      </w:r>
      <w:r>
        <w:rPr>
          <w:rFonts w:hint="cs"/>
          <w:szCs w:val="24"/>
          <w:rtl/>
        </w:rPr>
        <w:t>הסכם</w:t>
      </w:r>
      <w:r w:rsidRPr="00BE6B8B">
        <w:rPr>
          <w:rFonts w:hint="cs"/>
          <w:szCs w:val="24"/>
          <w:rtl/>
        </w:rPr>
        <w:t xml:space="preserve"> זה.</w:t>
      </w:r>
    </w:p>
    <w:p w14:paraId="7A47D021" w14:textId="77777777" w:rsidR="00B91BC7" w:rsidRDefault="00B91BC7" w:rsidP="00B91BC7">
      <w:pPr>
        <w:spacing w:line="360" w:lineRule="auto"/>
        <w:ind w:right="567"/>
        <w:jc w:val="both"/>
        <w:rPr>
          <w:szCs w:val="24"/>
          <w:rtl/>
        </w:rPr>
      </w:pPr>
    </w:p>
    <w:p w14:paraId="30086A97" w14:textId="77777777" w:rsidR="00B91BC7" w:rsidRPr="00BE6B8B" w:rsidRDefault="00B91BC7" w:rsidP="00B91BC7">
      <w:pPr>
        <w:numPr>
          <w:ilvl w:val="0"/>
          <w:numId w:val="90"/>
        </w:numPr>
        <w:spacing w:line="360" w:lineRule="auto"/>
        <w:jc w:val="both"/>
        <w:rPr>
          <w:b/>
          <w:bCs/>
          <w:szCs w:val="24"/>
          <w:u w:val="single"/>
        </w:rPr>
      </w:pPr>
      <w:r w:rsidRPr="00BE6B8B">
        <w:rPr>
          <w:rFonts w:hint="cs"/>
          <w:b/>
          <w:bCs/>
          <w:szCs w:val="24"/>
          <w:u w:val="single"/>
          <w:rtl/>
        </w:rPr>
        <w:t>עובדי ה</w:t>
      </w:r>
      <w:r>
        <w:rPr>
          <w:rFonts w:hint="cs"/>
          <w:b/>
          <w:bCs/>
          <w:szCs w:val="24"/>
          <w:u w:val="single"/>
          <w:rtl/>
        </w:rPr>
        <w:t>ספק</w:t>
      </w:r>
    </w:p>
    <w:p w14:paraId="4DEDEC36" w14:textId="77777777" w:rsidR="00B91BC7" w:rsidRPr="00DD1C56" w:rsidRDefault="00B91BC7" w:rsidP="00B91BC7">
      <w:pPr>
        <w:pStyle w:val="af6"/>
        <w:numPr>
          <w:ilvl w:val="1"/>
          <w:numId w:val="90"/>
        </w:numPr>
        <w:spacing w:line="360" w:lineRule="auto"/>
        <w:ind w:right="0"/>
        <w:jc w:val="both"/>
        <w:rPr>
          <w:szCs w:val="24"/>
        </w:rPr>
      </w:pPr>
      <w:r w:rsidRPr="00DD1C56">
        <w:rPr>
          <w:rFonts w:hint="cs"/>
          <w:szCs w:val="24"/>
          <w:rtl/>
        </w:rPr>
        <w:t>כל המועסק על ידי ה</w:t>
      </w:r>
      <w:r>
        <w:rPr>
          <w:rFonts w:hint="cs"/>
          <w:szCs w:val="24"/>
          <w:rtl/>
        </w:rPr>
        <w:t xml:space="preserve">ספק </w:t>
      </w:r>
      <w:r w:rsidRPr="00DD1C56">
        <w:rPr>
          <w:rFonts w:hint="cs"/>
          <w:szCs w:val="24"/>
          <w:rtl/>
        </w:rPr>
        <w:t>בתפקיד כלשהו</w:t>
      </w:r>
      <w:r>
        <w:rPr>
          <w:rFonts w:hint="cs"/>
          <w:szCs w:val="24"/>
          <w:rtl/>
        </w:rPr>
        <w:t xml:space="preserve"> ואינו ראש הצוות או חבר הצוות</w:t>
      </w:r>
      <w:r w:rsidRPr="00DD1C56">
        <w:rPr>
          <w:rFonts w:hint="cs"/>
          <w:szCs w:val="24"/>
          <w:rtl/>
        </w:rPr>
        <w:t>, יועסק על חשבון ה</w:t>
      </w:r>
      <w:r>
        <w:rPr>
          <w:rFonts w:hint="cs"/>
          <w:szCs w:val="24"/>
          <w:rtl/>
        </w:rPr>
        <w:t>ספק</w:t>
      </w:r>
      <w:r w:rsidRPr="00DD1C56">
        <w:rPr>
          <w:rFonts w:hint="cs"/>
          <w:szCs w:val="24"/>
          <w:rtl/>
        </w:rPr>
        <w:t xml:space="preserve"> בלבד ועל ה</w:t>
      </w:r>
      <w:r>
        <w:rPr>
          <w:rFonts w:hint="cs"/>
          <w:szCs w:val="24"/>
          <w:rtl/>
        </w:rPr>
        <w:t>ספק</w:t>
      </w:r>
      <w:r w:rsidRPr="00DD1C56">
        <w:rPr>
          <w:rFonts w:hint="cs"/>
          <w:szCs w:val="24"/>
          <w:rtl/>
        </w:rPr>
        <w:t xml:space="preserve"> תחול האחריות לגבי תביעותיו הנובעות מיחסיו איתו.</w:t>
      </w:r>
    </w:p>
    <w:p w14:paraId="3B8BA6CA" w14:textId="77777777" w:rsidR="00B91BC7" w:rsidRPr="00BD13CD" w:rsidRDefault="00B91BC7" w:rsidP="00B91BC7">
      <w:pPr>
        <w:pStyle w:val="af6"/>
        <w:numPr>
          <w:ilvl w:val="1"/>
          <w:numId w:val="90"/>
        </w:numPr>
        <w:spacing w:line="360" w:lineRule="auto"/>
        <w:ind w:right="0"/>
        <w:jc w:val="both"/>
        <w:rPr>
          <w:szCs w:val="24"/>
        </w:rPr>
      </w:pPr>
      <w:r>
        <w:rPr>
          <w:rFonts w:hint="cs"/>
          <w:szCs w:val="24"/>
          <w:rtl/>
        </w:rPr>
        <w:t>כל המועסק</w:t>
      </w:r>
      <w:r w:rsidRPr="00BE6B8B">
        <w:rPr>
          <w:rFonts w:hint="cs"/>
          <w:szCs w:val="24"/>
          <w:rtl/>
        </w:rPr>
        <w:t xml:space="preserve"> על ידי ה</w:t>
      </w:r>
      <w:r>
        <w:rPr>
          <w:rFonts w:hint="cs"/>
          <w:szCs w:val="24"/>
          <w:rtl/>
        </w:rPr>
        <w:t>ספק</w:t>
      </w:r>
      <w:r w:rsidRPr="00BE6B8B">
        <w:rPr>
          <w:rFonts w:hint="cs"/>
          <w:szCs w:val="24"/>
          <w:rtl/>
        </w:rPr>
        <w:t xml:space="preserve"> ייחשב</w:t>
      </w:r>
      <w:r>
        <w:rPr>
          <w:rFonts w:hint="cs"/>
          <w:szCs w:val="24"/>
          <w:rtl/>
        </w:rPr>
        <w:t xml:space="preserve"> לכל צורך כעובדו או כשליחו של</w:t>
      </w:r>
      <w:r w:rsidRPr="00BE6B8B">
        <w:rPr>
          <w:rFonts w:hint="cs"/>
          <w:szCs w:val="24"/>
          <w:rtl/>
        </w:rPr>
        <w:t xml:space="preserve"> ה</w:t>
      </w:r>
      <w:r>
        <w:rPr>
          <w:rFonts w:hint="cs"/>
          <w:szCs w:val="24"/>
          <w:rtl/>
        </w:rPr>
        <w:t>ספק</w:t>
      </w:r>
      <w:r w:rsidRPr="00BE6B8B">
        <w:rPr>
          <w:rFonts w:hint="cs"/>
          <w:szCs w:val="24"/>
          <w:rtl/>
        </w:rPr>
        <w:t xml:space="preserve"> בלבד. כן תחול על ה</w:t>
      </w:r>
      <w:r>
        <w:rPr>
          <w:rFonts w:hint="cs"/>
          <w:szCs w:val="24"/>
          <w:rtl/>
        </w:rPr>
        <w:t>ספק</w:t>
      </w:r>
      <w:r w:rsidRPr="00BE6B8B">
        <w:rPr>
          <w:rFonts w:hint="cs"/>
          <w:szCs w:val="24"/>
          <w:rtl/>
        </w:rPr>
        <w:t xml:space="preserve"> חובת התשלומים שהוא חייב בהם במשכורת –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w:t>
      </w:r>
      <w:r>
        <w:rPr>
          <w:rFonts w:hint="cs"/>
          <w:szCs w:val="24"/>
          <w:rtl/>
        </w:rPr>
        <w:t xml:space="preserve"> ארגון העובדים שבו מאורגן המועסק</w:t>
      </w:r>
      <w:r w:rsidRPr="00BE6B8B">
        <w:rPr>
          <w:rFonts w:hint="cs"/>
          <w:szCs w:val="24"/>
          <w:rtl/>
        </w:rPr>
        <w:t xml:space="preserve"> על ידי ה</w:t>
      </w:r>
      <w:r>
        <w:rPr>
          <w:rFonts w:hint="cs"/>
          <w:szCs w:val="24"/>
          <w:rtl/>
        </w:rPr>
        <w:t>ספק</w:t>
      </w:r>
      <w:r w:rsidRPr="00BE6B8B">
        <w:rPr>
          <w:rFonts w:hint="cs"/>
          <w:szCs w:val="24"/>
          <w:rtl/>
        </w:rPr>
        <w:t>.</w:t>
      </w:r>
    </w:p>
    <w:p w14:paraId="778A5EAF" w14:textId="77777777" w:rsidR="00B91BC7" w:rsidRDefault="00B91BC7" w:rsidP="00B91BC7">
      <w:pPr>
        <w:pStyle w:val="af6"/>
        <w:numPr>
          <w:ilvl w:val="1"/>
          <w:numId w:val="90"/>
        </w:numPr>
        <w:spacing w:line="360" w:lineRule="auto"/>
        <w:ind w:right="0"/>
        <w:jc w:val="both"/>
        <w:rPr>
          <w:szCs w:val="24"/>
        </w:rPr>
      </w:pPr>
      <w:r w:rsidRPr="00BE6B8B">
        <w:rPr>
          <w:rFonts w:hint="cs"/>
          <w:szCs w:val="24"/>
          <w:rtl/>
        </w:rPr>
        <w:t>ה</w:t>
      </w:r>
      <w:r>
        <w:rPr>
          <w:rFonts w:hint="cs"/>
          <w:szCs w:val="24"/>
          <w:rtl/>
        </w:rPr>
        <w:t>ספק</w:t>
      </w:r>
      <w:r w:rsidRPr="00BE6B8B">
        <w:rPr>
          <w:rFonts w:hint="cs"/>
          <w:szCs w:val="24"/>
          <w:rtl/>
        </w:rPr>
        <w:t xml:space="preserve"> מתחייב להבטיח תנ</w:t>
      </w:r>
      <w:r>
        <w:rPr>
          <w:rFonts w:hint="cs"/>
          <w:szCs w:val="24"/>
          <w:rtl/>
        </w:rPr>
        <w:t>אי בטיחות ותנאים לשמירת בריאות עובדיו</w:t>
      </w:r>
      <w:r w:rsidRPr="00BE6B8B">
        <w:rPr>
          <w:rFonts w:hint="cs"/>
          <w:szCs w:val="24"/>
          <w:rtl/>
        </w:rPr>
        <w:t xml:space="preserve"> כדרוש על פי כל דין, ובאין דרישה חוקית, כפי שיידרש על ידי פקח עבודה במובנו בחוק ארגון הפיקוח על העבודה, התשי"ד – 1954.</w:t>
      </w:r>
    </w:p>
    <w:p w14:paraId="125F4E79" w14:textId="77777777" w:rsidR="00B91BC7" w:rsidRPr="00BE6B8B" w:rsidRDefault="00B91BC7" w:rsidP="00B91BC7">
      <w:pPr>
        <w:pStyle w:val="af6"/>
        <w:spacing w:line="360" w:lineRule="auto"/>
        <w:ind w:left="1134"/>
        <w:jc w:val="both"/>
        <w:rPr>
          <w:szCs w:val="24"/>
        </w:rPr>
      </w:pPr>
    </w:p>
    <w:p w14:paraId="6D5224D6" w14:textId="77777777" w:rsidR="00B91BC7" w:rsidRPr="00BE6B8B" w:rsidRDefault="00B91BC7" w:rsidP="00B91BC7">
      <w:pPr>
        <w:numPr>
          <w:ilvl w:val="0"/>
          <w:numId w:val="90"/>
        </w:numPr>
        <w:spacing w:line="360" w:lineRule="auto"/>
        <w:jc w:val="both"/>
        <w:rPr>
          <w:b/>
          <w:bCs/>
          <w:szCs w:val="24"/>
          <w:u w:val="single"/>
        </w:rPr>
      </w:pPr>
      <w:r w:rsidRPr="00BE6B8B">
        <w:rPr>
          <w:rFonts w:hint="cs"/>
          <w:b/>
          <w:bCs/>
          <w:szCs w:val="24"/>
          <w:u w:val="single"/>
          <w:rtl/>
        </w:rPr>
        <w:t>המחאת זכויות</w:t>
      </w:r>
    </w:p>
    <w:p w14:paraId="035C1E61" w14:textId="77777777" w:rsidR="00B91BC7" w:rsidRPr="00BE6B8B" w:rsidRDefault="00B91BC7" w:rsidP="00B91BC7">
      <w:pPr>
        <w:spacing w:line="360" w:lineRule="auto"/>
        <w:ind w:left="567"/>
        <w:jc w:val="both"/>
        <w:rPr>
          <w:szCs w:val="24"/>
        </w:rPr>
      </w:pPr>
      <w:r w:rsidRPr="00BE6B8B">
        <w:rPr>
          <w:rFonts w:hint="cs"/>
          <w:szCs w:val="24"/>
          <w:rtl/>
        </w:rPr>
        <w:t>אין ה</w:t>
      </w:r>
      <w:r>
        <w:rPr>
          <w:rFonts w:hint="cs"/>
          <w:szCs w:val="24"/>
          <w:rtl/>
        </w:rPr>
        <w:t>ספק</w:t>
      </w:r>
      <w:r w:rsidRPr="00BE6B8B">
        <w:rPr>
          <w:rFonts w:hint="cs"/>
          <w:szCs w:val="24"/>
          <w:rtl/>
        </w:rPr>
        <w:t xml:space="preserve"> רשאי להעביר זכויות או חובות לפי הסכם זה, כולם או מקצתם, ל</w:t>
      </w:r>
      <w:r>
        <w:rPr>
          <w:rFonts w:hint="cs"/>
          <w:szCs w:val="24"/>
          <w:rtl/>
        </w:rPr>
        <w:t>ג</w:t>
      </w:r>
      <w:r w:rsidRPr="00BE6B8B">
        <w:rPr>
          <w:rFonts w:hint="cs"/>
          <w:szCs w:val="24"/>
          <w:rtl/>
        </w:rPr>
        <w:t>ו</w:t>
      </w:r>
      <w:r>
        <w:rPr>
          <w:rFonts w:hint="cs"/>
          <w:szCs w:val="24"/>
          <w:rtl/>
        </w:rPr>
        <w:t>רם</w:t>
      </w:r>
      <w:r w:rsidRPr="00BE6B8B">
        <w:rPr>
          <w:rFonts w:hint="cs"/>
          <w:szCs w:val="24"/>
          <w:rtl/>
        </w:rPr>
        <w:t xml:space="preserve"> אחר</w:t>
      </w:r>
      <w:r>
        <w:rPr>
          <w:rFonts w:hint="cs"/>
          <w:szCs w:val="24"/>
          <w:rtl/>
        </w:rPr>
        <w:t>,</w:t>
      </w:r>
      <w:r w:rsidRPr="00BE6B8B">
        <w:rPr>
          <w:rFonts w:hint="cs"/>
          <w:szCs w:val="24"/>
          <w:rtl/>
        </w:rPr>
        <w:t xml:space="preserve"> אלא באישור מראש ובכתב מ</w:t>
      </w:r>
      <w:r>
        <w:rPr>
          <w:rFonts w:hint="cs"/>
          <w:szCs w:val="24"/>
          <w:rtl/>
        </w:rPr>
        <w:t>המנהל</w:t>
      </w:r>
      <w:r w:rsidRPr="00BE6B8B">
        <w:rPr>
          <w:rFonts w:hint="cs"/>
          <w:szCs w:val="24"/>
          <w:rtl/>
        </w:rPr>
        <w:t>.</w:t>
      </w:r>
    </w:p>
    <w:p w14:paraId="000633CD" w14:textId="77777777" w:rsidR="00B91BC7" w:rsidRPr="00BE6B8B" w:rsidRDefault="00B91BC7" w:rsidP="00B91BC7">
      <w:pPr>
        <w:spacing w:line="360" w:lineRule="auto"/>
        <w:jc w:val="both"/>
        <w:rPr>
          <w:b/>
          <w:bCs/>
          <w:szCs w:val="24"/>
          <w:u w:val="single"/>
          <w:rtl/>
        </w:rPr>
      </w:pPr>
    </w:p>
    <w:p w14:paraId="08FDFAAB" w14:textId="77777777" w:rsidR="00B91BC7" w:rsidRPr="00BE6B8B" w:rsidRDefault="00B91BC7" w:rsidP="00B91BC7">
      <w:pPr>
        <w:numPr>
          <w:ilvl w:val="0"/>
          <w:numId w:val="90"/>
        </w:numPr>
        <w:spacing w:line="360" w:lineRule="auto"/>
        <w:jc w:val="both"/>
        <w:rPr>
          <w:szCs w:val="24"/>
          <w:u w:val="single"/>
        </w:rPr>
      </w:pPr>
      <w:r w:rsidRPr="00BE6B8B">
        <w:rPr>
          <w:b/>
          <w:bCs/>
          <w:szCs w:val="24"/>
          <w:u w:val="single"/>
          <w:rtl/>
        </w:rPr>
        <w:t>ביקורת</w:t>
      </w:r>
    </w:p>
    <w:p w14:paraId="128638A2" w14:textId="77777777" w:rsidR="00B91BC7" w:rsidRPr="000703BF" w:rsidRDefault="00B91BC7" w:rsidP="00B91BC7">
      <w:pPr>
        <w:pStyle w:val="af6"/>
        <w:numPr>
          <w:ilvl w:val="1"/>
          <w:numId w:val="90"/>
        </w:numPr>
        <w:spacing w:line="360" w:lineRule="auto"/>
        <w:ind w:right="0"/>
        <w:jc w:val="both"/>
        <w:rPr>
          <w:szCs w:val="24"/>
        </w:rPr>
      </w:pPr>
      <w:r w:rsidRPr="00DD1C56">
        <w:rPr>
          <w:szCs w:val="24"/>
          <w:rtl/>
        </w:rPr>
        <w:t>חשב המשרד</w:t>
      </w:r>
      <w:r w:rsidRPr="00DD1C56">
        <w:rPr>
          <w:rFonts w:hint="cs"/>
          <w:szCs w:val="24"/>
          <w:rtl/>
        </w:rPr>
        <w:t xml:space="preserve"> או </w:t>
      </w:r>
      <w:r w:rsidRPr="00DD1C56">
        <w:rPr>
          <w:szCs w:val="24"/>
          <w:rtl/>
        </w:rPr>
        <w:t>מי שמונה לכך על יד</w:t>
      </w:r>
      <w:r w:rsidRPr="00DD1C56">
        <w:rPr>
          <w:rFonts w:hint="cs"/>
          <w:szCs w:val="24"/>
          <w:rtl/>
        </w:rPr>
        <w:t>ו</w:t>
      </w:r>
      <w:r w:rsidRPr="00DD1C56">
        <w:rPr>
          <w:szCs w:val="24"/>
          <w:rtl/>
        </w:rPr>
        <w:t>, יהי</w:t>
      </w:r>
      <w:r w:rsidRPr="00DD1C56">
        <w:rPr>
          <w:rFonts w:hint="cs"/>
          <w:szCs w:val="24"/>
          <w:rtl/>
        </w:rPr>
        <w:t>ה</w:t>
      </w:r>
      <w:r w:rsidRPr="00DD1C56">
        <w:rPr>
          <w:szCs w:val="24"/>
          <w:rtl/>
        </w:rPr>
        <w:t xml:space="preserve"> רשאי לקיים בכל עת, בין בתקופת ההסכם ובין לאחריה, ביקורת ובדיקה אצל ה</w:t>
      </w:r>
      <w:r>
        <w:rPr>
          <w:rFonts w:hint="cs"/>
          <w:szCs w:val="24"/>
          <w:rtl/>
        </w:rPr>
        <w:t>ספק</w:t>
      </w:r>
      <w:r w:rsidRPr="00DD1C56">
        <w:rPr>
          <w:szCs w:val="24"/>
          <w:rtl/>
        </w:rPr>
        <w:t xml:space="preserve"> בכל הקשור במתן השירות, או בתמורה הכספית נשוא הסכם זה.</w:t>
      </w:r>
    </w:p>
    <w:p w14:paraId="42375D10" w14:textId="77777777" w:rsidR="00B91BC7" w:rsidRPr="000703BF" w:rsidRDefault="00B91BC7" w:rsidP="00B91BC7">
      <w:pPr>
        <w:pStyle w:val="af6"/>
        <w:numPr>
          <w:ilvl w:val="1"/>
          <w:numId w:val="90"/>
        </w:numPr>
        <w:spacing w:line="360" w:lineRule="auto"/>
        <w:ind w:right="0"/>
        <w:jc w:val="both"/>
        <w:rPr>
          <w:szCs w:val="24"/>
        </w:rPr>
      </w:pPr>
      <w:r w:rsidRPr="00BE6B8B">
        <w:rPr>
          <w:szCs w:val="24"/>
          <w:rtl/>
        </w:rPr>
        <w:t>ביקורת ובדיקה כמתואר לעיל</w:t>
      </w:r>
      <w:r>
        <w:rPr>
          <w:rFonts w:hint="cs"/>
          <w:szCs w:val="24"/>
          <w:rtl/>
        </w:rPr>
        <w:t>, ייתכן</w:t>
      </w:r>
      <w:r w:rsidRPr="00BE6B8B">
        <w:rPr>
          <w:szCs w:val="24"/>
          <w:rtl/>
        </w:rPr>
        <w:t xml:space="preserve"> </w:t>
      </w:r>
      <w:r>
        <w:rPr>
          <w:rFonts w:hint="cs"/>
          <w:szCs w:val="24"/>
          <w:rtl/>
        </w:rPr>
        <w:t>ו</w:t>
      </w:r>
      <w:r w:rsidRPr="00BE6B8B">
        <w:rPr>
          <w:szCs w:val="24"/>
          <w:rtl/>
        </w:rPr>
        <w:t>יכללו עיון בספרי החשבונות ובמסמכים של ה</w:t>
      </w:r>
      <w:r>
        <w:rPr>
          <w:rFonts w:hint="cs"/>
          <w:szCs w:val="24"/>
          <w:rtl/>
        </w:rPr>
        <w:t>ספק הקשורים למתן השירותים</w:t>
      </w:r>
      <w:r w:rsidRPr="00BE6B8B">
        <w:rPr>
          <w:szCs w:val="24"/>
          <w:rtl/>
        </w:rPr>
        <w:t>, לרבות אלה השמורים במדיה מגנטית והעתק</w:t>
      </w:r>
      <w:r w:rsidRPr="00BE6B8B">
        <w:rPr>
          <w:rFonts w:hint="cs"/>
          <w:szCs w:val="24"/>
          <w:rtl/>
        </w:rPr>
        <w:t>ת</w:t>
      </w:r>
      <w:r w:rsidRPr="00BE6B8B">
        <w:rPr>
          <w:szCs w:val="24"/>
          <w:rtl/>
        </w:rPr>
        <w:t xml:space="preserve">ם. בכלל זה </w:t>
      </w:r>
      <w:r>
        <w:rPr>
          <w:rFonts w:hint="cs"/>
          <w:szCs w:val="24"/>
          <w:rtl/>
        </w:rPr>
        <w:t>החשב יהא רשאי</w:t>
      </w:r>
      <w:r w:rsidRPr="00BE6B8B">
        <w:rPr>
          <w:szCs w:val="24"/>
          <w:rtl/>
        </w:rPr>
        <w:t xml:space="preserve"> לדרוש הוכחות לתשלום שכר כנדרש. </w:t>
      </w:r>
    </w:p>
    <w:p w14:paraId="60F9F7A9" w14:textId="77777777" w:rsidR="00B91BC7" w:rsidRPr="000703BF" w:rsidRDefault="00B91BC7" w:rsidP="00B91BC7">
      <w:pPr>
        <w:pStyle w:val="af6"/>
        <w:numPr>
          <w:ilvl w:val="1"/>
          <w:numId w:val="90"/>
        </w:numPr>
        <w:spacing w:line="360" w:lineRule="auto"/>
        <w:ind w:right="0"/>
        <w:jc w:val="both"/>
        <w:rPr>
          <w:szCs w:val="24"/>
        </w:rPr>
      </w:pPr>
      <w:r w:rsidRPr="00BE6B8B">
        <w:rPr>
          <w:szCs w:val="24"/>
          <w:rtl/>
        </w:rPr>
        <w:t>ה</w:t>
      </w:r>
      <w:r>
        <w:rPr>
          <w:rFonts w:hint="cs"/>
          <w:szCs w:val="24"/>
          <w:rtl/>
        </w:rPr>
        <w:t>ספק</w:t>
      </w:r>
      <w:r w:rsidRPr="00BE6B8B">
        <w:rPr>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w:t>
      </w:r>
      <w:r w:rsidRPr="00BE6B8B">
        <w:rPr>
          <w:rFonts w:hint="cs"/>
          <w:szCs w:val="24"/>
          <w:rtl/>
        </w:rPr>
        <w:t>ו</w:t>
      </w:r>
      <w:r w:rsidRPr="00BE6B8B">
        <w:rPr>
          <w:szCs w:val="24"/>
          <w:rtl/>
        </w:rPr>
        <w:t>. ה</w:t>
      </w:r>
      <w:r>
        <w:rPr>
          <w:rFonts w:hint="cs"/>
          <w:szCs w:val="24"/>
          <w:rtl/>
        </w:rPr>
        <w:t>ספק</w:t>
      </w:r>
      <w:r w:rsidRPr="00BE6B8B">
        <w:rPr>
          <w:szCs w:val="24"/>
          <w:rtl/>
        </w:rPr>
        <w:t xml:space="preserve"> מוותר בזאת על כל טענה בדבר סודיות או ח</w:t>
      </w:r>
      <w:r w:rsidRPr="00BE6B8B">
        <w:rPr>
          <w:rFonts w:hint="cs"/>
          <w:szCs w:val="24"/>
          <w:rtl/>
        </w:rPr>
        <w:t>י</w:t>
      </w:r>
      <w:r w:rsidRPr="00BE6B8B">
        <w:rPr>
          <w:szCs w:val="24"/>
          <w:rtl/>
        </w:rPr>
        <w:t>סיון או הגנת פרטיות בנוגע למידע או לרשומות שיידרשו על ידי המשרד.</w:t>
      </w:r>
    </w:p>
    <w:p w14:paraId="709EF5A5" w14:textId="77777777" w:rsidR="00B91BC7" w:rsidRDefault="00B91BC7" w:rsidP="00B91BC7">
      <w:pPr>
        <w:pStyle w:val="af6"/>
        <w:numPr>
          <w:ilvl w:val="1"/>
          <w:numId w:val="90"/>
        </w:numPr>
        <w:spacing w:line="360" w:lineRule="auto"/>
        <w:ind w:right="0"/>
        <w:jc w:val="both"/>
        <w:rPr>
          <w:szCs w:val="24"/>
        </w:rPr>
      </w:pPr>
      <w:r w:rsidRPr="00BE6B8B">
        <w:rPr>
          <w:szCs w:val="24"/>
          <w:rtl/>
        </w:rPr>
        <w:t>ה</w:t>
      </w:r>
      <w:r>
        <w:rPr>
          <w:rFonts w:hint="cs"/>
          <w:szCs w:val="24"/>
          <w:rtl/>
        </w:rPr>
        <w:t>ספק</w:t>
      </w:r>
      <w:r w:rsidRPr="00BE6B8B">
        <w:rPr>
          <w:szCs w:val="24"/>
          <w:rtl/>
        </w:rPr>
        <w:t xml:space="preserve"> מתחייב לקיים את האמור לעיל גם בכל הקשור למידע הקשור לביצוע ההסכם</w:t>
      </w:r>
      <w:r w:rsidRPr="00BE6B8B">
        <w:rPr>
          <w:rFonts w:hint="cs"/>
          <w:szCs w:val="24"/>
          <w:rtl/>
        </w:rPr>
        <w:t xml:space="preserve"> </w:t>
      </w:r>
      <w:r w:rsidRPr="00BE6B8B">
        <w:rPr>
          <w:szCs w:val="24"/>
          <w:rtl/>
        </w:rPr>
        <w:t>ומצוי בידי צד שלישי.</w:t>
      </w:r>
    </w:p>
    <w:p w14:paraId="1D42A052" w14:textId="77777777" w:rsidR="00B91BC7" w:rsidRDefault="00B91BC7" w:rsidP="00B91BC7">
      <w:pPr>
        <w:spacing w:line="360" w:lineRule="auto"/>
        <w:jc w:val="both"/>
        <w:rPr>
          <w:szCs w:val="24"/>
          <w:rtl/>
        </w:rPr>
      </w:pPr>
    </w:p>
    <w:p w14:paraId="200D3A7D" w14:textId="77777777" w:rsidR="00B91BC7" w:rsidRPr="00BE6B8B" w:rsidRDefault="00B91BC7" w:rsidP="00B91BC7">
      <w:pPr>
        <w:numPr>
          <w:ilvl w:val="0"/>
          <w:numId w:val="90"/>
        </w:numPr>
        <w:spacing w:line="360" w:lineRule="auto"/>
        <w:jc w:val="both"/>
        <w:rPr>
          <w:b/>
          <w:bCs/>
          <w:szCs w:val="24"/>
          <w:u w:val="single"/>
        </w:rPr>
      </w:pPr>
      <w:r w:rsidRPr="00BE6B8B">
        <w:rPr>
          <w:rFonts w:hint="cs"/>
          <w:b/>
          <w:bCs/>
          <w:szCs w:val="24"/>
          <w:u w:val="single"/>
          <w:rtl/>
        </w:rPr>
        <w:t>כללי</w:t>
      </w:r>
    </w:p>
    <w:p w14:paraId="368998F0" w14:textId="77777777" w:rsidR="00B91BC7" w:rsidRDefault="00B91BC7" w:rsidP="00B91BC7">
      <w:pPr>
        <w:pStyle w:val="af6"/>
        <w:numPr>
          <w:ilvl w:val="1"/>
          <w:numId w:val="90"/>
        </w:numPr>
        <w:spacing w:line="360" w:lineRule="auto"/>
        <w:ind w:right="0"/>
        <w:jc w:val="both"/>
        <w:rPr>
          <w:szCs w:val="24"/>
        </w:rPr>
      </w:pPr>
      <w:r w:rsidRPr="00580881">
        <w:rPr>
          <w:rFonts w:hint="cs"/>
          <w:szCs w:val="24"/>
          <w:rtl/>
        </w:rPr>
        <w:t>למען הסר ספק, מובהר בזאת כי ה</w:t>
      </w:r>
      <w:r>
        <w:rPr>
          <w:rFonts w:hint="cs"/>
          <w:szCs w:val="24"/>
          <w:rtl/>
        </w:rPr>
        <w:t>ספק</w:t>
      </w:r>
      <w:r w:rsidRPr="00580881">
        <w:rPr>
          <w:rFonts w:hint="cs"/>
          <w:szCs w:val="24"/>
          <w:rtl/>
        </w:rPr>
        <w:t xml:space="preserve"> אינו רשאי להשתמש בציוד, חומרים, </w:t>
      </w:r>
      <w:r>
        <w:rPr>
          <w:rFonts w:hint="cs"/>
          <w:szCs w:val="24"/>
          <w:rtl/>
        </w:rPr>
        <w:t xml:space="preserve">או </w:t>
      </w:r>
      <w:r w:rsidRPr="00580881">
        <w:rPr>
          <w:rFonts w:hint="cs"/>
          <w:szCs w:val="24"/>
          <w:rtl/>
        </w:rPr>
        <w:t xml:space="preserve">שירותים של המשרד. </w:t>
      </w:r>
    </w:p>
    <w:p w14:paraId="57BD0C9F" w14:textId="77777777" w:rsidR="00B91BC7" w:rsidRPr="00580881" w:rsidRDefault="00B91BC7" w:rsidP="00B91BC7">
      <w:pPr>
        <w:pStyle w:val="af6"/>
        <w:numPr>
          <w:ilvl w:val="1"/>
          <w:numId w:val="90"/>
        </w:numPr>
        <w:spacing w:line="360" w:lineRule="auto"/>
        <w:ind w:right="0"/>
        <w:jc w:val="both"/>
        <w:rPr>
          <w:szCs w:val="24"/>
        </w:rPr>
      </w:pPr>
      <w:r>
        <w:rPr>
          <w:rFonts w:hint="cs"/>
          <w:szCs w:val="24"/>
          <w:rtl/>
        </w:rPr>
        <w:t>על הספק להחזיר למשרד כל מסמך</w:t>
      </w:r>
      <w:r w:rsidRPr="00580881">
        <w:rPr>
          <w:rFonts w:hint="cs"/>
          <w:szCs w:val="24"/>
          <w:rtl/>
        </w:rPr>
        <w:t xml:space="preserve"> וכל מידע</w:t>
      </w:r>
      <w:r>
        <w:rPr>
          <w:rFonts w:hint="cs"/>
          <w:szCs w:val="24"/>
          <w:rtl/>
        </w:rPr>
        <w:t xml:space="preserve"> המצוי</w:t>
      </w:r>
      <w:r w:rsidRPr="00580881">
        <w:rPr>
          <w:rFonts w:hint="cs"/>
          <w:szCs w:val="24"/>
          <w:rtl/>
        </w:rPr>
        <w:t xml:space="preserve"> במדיה אחרת שקיבל מהמשרד או מי</w:t>
      </w:r>
      <w:r>
        <w:rPr>
          <w:rFonts w:hint="cs"/>
          <w:szCs w:val="24"/>
          <w:rtl/>
        </w:rPr>
        <w:t xml:space="preserve"> מטעמו</w:t>
      </w:r>
      <w:r w:rsidRPr="00580881">
        <w:rPr>
          <w:rFonts w:hint="cs"/>
          <w:szCs w:val="24"/>
          <w:rtl/>
        </w:rPr>
        <w:t xml:space="preserve"> לצורך מתן השירותים</w:t>
      </w:r>
      <w:r>
        <w:rPr>
          <w:rFonts w:hint="cs"/>
          <w:szCs w:val="24"/>
          <w:rtl/>
        </w:rPr>
        <w:t xml:space="preserve"> בתום השימוש בו</w:t>
      </w:r>
      <w:r w:rsidRPr="00580881">
        <w:rPr>
          <w:rFonts w:hint="cs"/>
          <w:szCs w:val="24"/>
          <w:rtl/>
        </w:rPr>
        <w:t>, לרבות צילומים, מפרטי נתונים, תוכנות או מדיה מגנטית אחרת.</w:t>
      </w:r>
    </w:p>
    <w:p w14:paraId="0A9A1D03" w14:textId="77777777" w:rsidR="00B91BC7" w:rsidRDefault="00B91BC7" w:rsidP="00B91BC7">
      <w:pPr>
        <w:pStyle w:val="af6"/>
        <w:numPr>
          <w:ilvl w:val="1"/>
          <w:numId w:val="90"/>
        </w:numPr>
        <w:spacing w:line="360" w:lineRule="auto"/>
        <w:ind w:right="0"/>
        <w:jc w:val="both"/>
        <w:rPr>
          <w:szCs w:val="24"/>
        </w:rPr>
      </w:pPr>
      <w:r>
        <w:rPr>
          <w:rFonts w:hint="cs"/>
          <w:szCs w:val="24"/>
          <w:rtl/>
        </w:rPr>
        <w:t xml:space="preserve">הספק ו/או נותן </w:t>
      </w:r>
      <w:r w:rsidRPr="00BE6B8B">
        <w:rPr>
          <w:rFonts w:hint="cs"/>
          <w:szCs w:val="24"/>
          <w:rtl/>
        </w:rPr>
        <w:t>שירותים מטעמו לא יהיה סוכן, שליח או נציג המשרד</w:t>
      </w:r>
      <w:r>
        <w:rPr>
          <w:rFonts w:hint="cs"/>
          <w:szCs w:val="24"/>
          <w:rtl/>
        </w:rPr>
        <w:t xml:space="preserve"> ולא יציג עצמו ככזה</w:t>
      </w:r>
      <w:r w:rsidRPr="00BE6B8B">
        <w:rPr>
          <w:rFonts w:hint="cs"/>
          <w:szCs w:val="24"/>
          <w:rtl/>
        </w:rPr>
        <w:t xml:space="preserve">, אלא אם </w:t>
      </w:r>
      <w:r>
        <w:rPr>
          <w:rFonts w:hint="cs"/>
          <w:szCs w:val="24"/>
          <w:rtl/>
        </w:rPr>
        <w:t>קיבל אישור לכך מהמשרד, מראש ובכתב.</w:t>
      </w:r>
    </w:p>
    <w:p w14:paraId="5557A91F" w14:textId="77777777" w:rsidR="00B91BC7" w:rsidRPr="00B92EBB" w:rsidRDefault="00B91BC7" w:rsidP="00B91BC7">
      <w:pPr>
        <w:pStyle w:val="af6"/>
        <w:numPr>
          <w:ilvl w:val="1"/>
          <w:numId w:val="90"/>
        </w:numPr>
        <w:spacing w:line="360" w:lineRule="auto"/>
        <w:ind w:right="0"/>
        <w:jc w:val="both"/>
        <w:rPr>
          <w:szCs w:val="24"/>
          <w:rtl/>
        </w:rPr>
      </w:pPr>
      <w:r>
        <w:rPr>
          <w:rFonts w:hint="cs"/>
          <w:szCs w:val="24"/>
          <w:rtl/>
        </w:rPr>
        <w:t>הסכם</w:t>
      </w:r>
      <w:r w:rsidRPr="00BE6B8B">
        <w:rPr>
          <w:rFonts w:hint="cs"/>
          <w:szCs w:val="24"/>
          <w:rtl/>
        </w:rPr>
        <w:t xml:space="preserve"> זה וכן ההזמנות שיוצאו על פיו, לא יהוו ולא יתפרשו בשום מקרה כייפו</w:t>
      </w:r>
      <w:r w:rsidRPr="00BE6B8B">
        <w:rPr>
          <w:rFonts w:hint="eastAsia"/>
          <w:szCs w:val="24"/>
          <w:rtl/>
        </w:rPr>
        <w:t>י</w:t>
      </w:r>
      <w:r w:rsidRPr="00BE6B8B">
        <w:rPr>
          <w:rFonts w:hint="cs"/>
          <w:szCs w:val="24"/>
          <w:rtl/>
        </w:rPr>
        <w:t xml:space="preserve"> כח או כהרשאה ל</w:t>
      </w:r>
      <w:r>
        <w:rPr>
          <w:rFonts w:hint="cs"/>
          <w:szCs w:val="24"/>
          <w:rtl/>
        </w:rPr>
        <w:t>ספק</w:t>
      </w:r>
      <w:r w:rsidRPr="00BE6B8B">
        <w:rPr>
          <w:rFonts w:hint="cs"/>
          <w:szCs w:val="24"/>
          <w:rtl/>
        </w:rPr>
        <w:t xml:space="preserve"> או מי מטעמו להציג עצמו כמוסמך לקבל התחייבויות משפטיות, כספיות או אחרות בשם המשרד, ובשום מקרה ובשום נסיבות לא יקבל על עצמו ה</w:t>
      </w:r>
      <w:r>
        <w:rPr>
          <w:rFonts w:hint="cs"/>
          <w:szCs w:val="24"/>
          <w:rtl/>
        </w:rPr>
        <w:t>ספק</w:t>
      </w:r>
      <w:r w:rsidRPr="00BE6B8B">
        <w:rPr>
          <w:rFonts w:hint="cs"/>
          <w:szCs w:val="24"/>
          <w:rtl/>
        </w:rPr>
        <w:t xml:space="preserve"> התחייבויות כאמור בשם המשרד או יציג עצמו כמי שמוסמך לכך.</w:t>
      </w:r>
      <w:r>
        <w:rPr>
          <w:rFonts w:hint="cs"/>
          <w:szCs w:val="24"/>
          <w:rtl/>
        </w:rPr>
        <w:t xml:space="preserve"> </w:t>
      </w:r>
      <w:r w:rsidRPr="00B92EBB">
        <w:rPr>
          <w:rFonts w:hint="cs"/>
          <w:szCs w:val="24"/>
          <w:rtl/>
        </w:rPr>
        <w:t>ה</w:t>
      </w:r>
      <w:r>
        <w:rPr>
          <w:rFonts w:hint="cs"/>
          <w:szCs w:val="24"/>
          <w:rtl/>
        </w:rPr>
        <w:t>ספק</w:t>
      </w:r>
      <w:r w:rsidRPr="00B92EBB">
        <w:rPr>
          <w:rFonts w:hint="cs"/>
          <w:szCs w:val="24"/>
          <w:rtl/>
        </w:rPr>
        <w:t xml:space="preserve"> יישא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14:paraId="1EFFEA79" w14:textId="77777777" w:rsidR="00B91BC7" w:rsidRPr="00BE6B8B" w:rsidRDefault="00B91BC7" w:rsidP="00B91BC7">
      <w:pPr>
        <w:pStyle w:val="af6"/>
        <w:numPr>
          <w:ilvl w:val="1"/>
          <w:numId w:val="90"/>
        </w:numPr>
        <w:spacing w:line="360" w:lineRule="auto"/>
        <w:ind w:right="0"/>
        <w:jc w:val="both"/>
        <w:rPr>
          <w:szCs w:val="24"/>
          <w:rtl/>
        </w:rPr>
      </w:pPr>
      <w:r w:rsidRPr="00BE6B8B">
        <w:rPr>
          <w:rFonts w:hint="cs"/>
          <w:szCs w:val="24"/>
          <w:rtl/>
        </w:rPr>
        <w:t>התנאים בהסכם זה הנוגעים למתן השירותים למשרד במועד</w:t>
      </w:r>
      <w:r>
        <w:rPr>
          <w:rFonts w:hint="cs"/>
          <w:szCs w:val="24"/>
          <w:rtl/>
        </w:rPr>
        <w:t>,</w:t>
      </w:r>
      <w:r w:rsidRPr="00BE6B8B">
        <w:rPr>
          <w:rFonts w:hint="cs"/>
          <w:szCs w:val="24"/>
          <w:rtl/>
        </w:rPr>
        <w:t xml:space="preserve"> הנם תנאים עיקריים ויסודיים של ההסכם.</w:t>
      </w:r>
    </w:p>
    <w:p w14:paraId="5AD2E020" w14:textId="77777777" w:rsidR="00B91BC7" w:rsidRDefault="00B91BC7" w:rsidP="00B91BC7">
      <w:pPr>
        <w:pStyle w:val="af6"/>
        <w:numPr>
          <w:ilvl w:val="1"/>
          <w:numId w:val="90"/>
        </w:numPr>
        <w:spacing w:line="360" w:lineRule="auto"/>
        <w:ind w:right="0"/>
        <w:jc w:val="both"/>
        <w:rPr>
          <w:szCs w:val="24"/>
        </w:rPr>
      </w:pPr>
      <w:r w:rsidRPr="00BE6B8B">
        <w:rPr>
          <w:rFonts w:hint="cs"/>
          <w:szCs w:val="24"/>
          <w:rtl/>
        </w:rPr>
        <w:t>אם אחד הצדדים לא י</w:t>
      </w:r>
      <w:r>
        <w:rPr>
          <w:rFonts w:hint="cs"/>
          <w:szCs w:val="24"/>
          <w:rtl/>
        </w:rPr>
        <w:t xml:space="preserve">עמוד על </w:t>
      </w:r>
      <w:r w:rsidRPr="00BE6B8B">
        <w:rPr>
          <w:rFonts w:hint="cs"/>
          <w:szCs w:val="24"/>
          <w:rtl/>
        </w:rPr>
        <w:t>זכויותיו לפי הסכם זה, לא ייחשב הדבר כ</w:t>
      </w:r>
      <w:r>
        <w:rPr>
          <w:rFonts w:hint="cs"/>
          <w:szCs w:val="24"/>
          <w:rtl/>
        </w:rPr>
        <w:t>וויתו</w:t>
      </w:r>
      <w:r>
        <w:rPr>
          <w:rFonts w:hint="eastAsia"/>
          <w:szCs w:val="24"/>
          <w:rtl/>
        </w:rPr>
        <w:t>ר</w:t>
      </w:r>
      <w:r>
        <w:rPr>
          <w:rFonts w:hint="cs"/>
          <w:szCs w:val="24"/>
          <w:rtl/>
        </w:rPr>
        <w:t xml:space="preserve"> של אותו צד על זכויותיו</w:t>
      </w:r>
      <w:r w:rsidRPr="00BE6B8B">
        <w:rPr>
          <w:rFonts w:hint="cs"/>
          <w:szCs w:val="24"/>
          <w:rtl/>
        </w:rPr>
        <w:t>.</w:t>
      </w:r>
    </w:p>
    <w:p w14:paraId="66ECFFFE" w14:textId="77777777" w:rsidR="00B91BC7" w:rsidRPr="00B46A72" w:rsidRDefault="00B91BC7" w:rsidP="00B91BC7">
      <w:pPr>
        <w:pStyle w:val="af6"/>
        <w:numPr>
          <w:ilvl w:val="1"/>
          <w:numId w:val="90"/>
        </w:numPr>
        <w:spacing w:line="360" w:lineRule="auto"/>
        <w:ind w:right="0"/>
        <w:jc w:val="both"/>
        <w:rPr>
          <w:szCs w:val="24"/>
        </w:rPr>
      </w:pPr>
      <w:r w:rsidRPr="00B46A72">
        <w:rPr>
          <w:rFonts w:hint="cs"/>
          <w:szCs w:val="24"/>
          <w:rtl/>
        </w:rPr>
        <w:t>ה</w:t>
      </w:r>
      <w:r>
        <w:rPr>
          <w:rFonts w:hint="cs"/>
          <w:szCs w:val="24"/>
          <w:rtl/>
        </w:rPr>
        <w:t>ספק</w:t>
      </w:r>
      <w:r w:rsidRPr="00B46A72">
        <w:rPr>
          <w:rFonts w:hint="cs"/>
          <w:szCs w:val="24"/>
          <w:rtl/>
        </w:rPr>
        <w:t xml:space="preserve"> מצהיר בזה כי ידוע לו שאין בכל הוראה מהוראות הסכם זה או בכל הוראה שתינתן ע</w:t>
      </w:r>
      <w:r>
        <w:rPr>
          <w:rFonts w:hint="cs"/>
          <w:szCs w:val="24"/>
          <w:rtl/>
        </w:rPr>
        <w:t xml:space="preserve">ל פיו כדי לשחררו מכל חובה או </w:t>
      </w:r>
      <w:r w:rsidRPr="00B46A72">
        <w:rPr>
          <w:rFonts w:hint="cs"/>
          <w:szCs w:val="24"/>
          <w:rtl/>
        </w:rPr>
        <w:t>צורך לקבל רישיון, היתר או רשות, א</w:t>
      </w:r>
      <w:r>
        <w:rPr>
          <w:rFonts w:hint="cs"/>
          <w:szCs w:val="24"/>
          <w:rtl/>
        </w:rPr>
        <w:t>ו מן הצורך לתת כל הודעה, כנדרש</w:t>
      </w:r>
      <w:r w:rsidRPr="00B46A72">
        <w:rPr>
          <w:rFonts w:hint="cs"/>
          <w:szCs w:val="24"/>
          <w:rtl/>
        </w:rPr>
        <w:t xml:space="preserve"> על פי כל דין.</w:t>
      </w:r>
    </w:p>
    <w:p w14:paraId="2D25A158" w14:textId="77777777" w:rsidR="00B91BC7" w:rsidRPr="00BE6B8B" w:rsidRDefault="00B91BC7" w:rsidP="00B91BC7">
      <w:pPr>
        <w:pStyle w:val="af6"/>
        <w:numPr>
          <w:ilvl w:val="1"/>
          <w:numId w:val="90"/>
        </w:numPr>
        <w:spacing w:line="360" w:lineRule="auto"/>
        <w:ind w:right="0"/>
        <w:jc w:val="both"/>
        <w:rPr>
          <w:szCs w:val="24"/>
          <w:rtl/>
        </w:rPr>
      </w:pPr>
      <w:r w:rsidRPr="00BE6B8B">
        <w:rPr>
          <w:rFonts w:hint="cs"/>
          <w:szCs w:val="24"/>
          <w:rtl/>
        </w:rPr>
        <w:t>כל שינוי ו/או תוספת להסכם זה יהיו בתוקף רק אם נעשו בכתב ובחתימת כל הצדדים להסכם.</w:t>
      </w:r>
    </w:p>
    <w:p w14:paraId="17AB804B" w14:textId="77777777" w:rsidR="00B91BC7" w:rsidRPr="00BE6B8B" w:rsidRDefault="00B91BC7" w:rsidP="00B91BC7">
      <w:pPr>
        <w:pStyle w:val="af6"/>
        <w:numPr>
          <w:ilvl w:val="1"/>
          <w:numId w:val="90"/>
        </w:numPr>
        <w:spacing w:line="360" w:lineRule="auto"/>
        <w:ind w:right="0"/>
        <w:jc w:val="both"/>
        <w:rPr>
          <w:szCs w:val="24"/>
        </w:rPr>
      </w:pPr>
      <w:r w:rsidRPr="00BE6B8B">
        <w:rPr>
          <w:rFonts w:hint="cs"/>
          <w:szCs w:val="24"/>
          <w:rtl/>
        </w:rPr>
        <w:t>המשרד יהא רשאי לקזז כל סכום המגיע ל</w:t>
      </w:r>
      <w:r>
        <w:rPr>
          <w:rFonts w:hint="cs"/>
          <w:szCs w:val="24"/>
          <w:rtl/>
        </w:rPr>
        <w:t>ספק</w:t>
      </w:r>
      <w:r w:rsidRPr="00BE6B8B">
        <w:rPr>
          <w:rFonts w:hint="cs"/>
          <w:szCs w:val="24"/>
          <w:rtl/>
        </w:rPr>
        <w:t xml:space="preserve"> לפי הסכם זה, כנגד כל סכום המגיע למשרד מאת ה</w:t>
      </w:r>
      <w:r>
        <w:rPr>
          <w:rFonts w:hint="cs"/>
          <w:szCs w:val="24"/>
          <w:rtl/>
        </w:rPr>
        <w:t>ספק</w:t>
      </w:r>
      <w:r w:rsidRPr="00BE6B8B">
        <w:rPr>
          <w:rFonts w:hint="cs"/>
          <w:szCs w:val="24"/>
          <w:rtl/>
        </w:rPr>
        <w:t>.</w:t>
      </w:r>
    </w:p>
    <w:p w14:paraId="29657020" w14:textId="77777777" w:rsidR="00B91BC7" w:rsidRPr="000703BF" w:rsidRDefault="00B91BC7" w:rsidP="00B91BC7">
      <w:pPr>
        <w:pStyle w:val="af6"/>
        <w:numPr>
          <w:ilvl w:val="1"/>
          <w:numId w:val="90"/>
        </w:numPr>
        <w:spacing w:line="360" w:lineRule="auto"/>
        <w:ind w:right="0"/>
        <w:jc w:val="both"/>
        <w:rPr>
          <w:szCs w:val="24"/>
          <w:rtl/>
        </w:rPr>
      </w:pPr>
      <w:r w:rsidRPr="000703BF">
        <w:rPr>
          <w:rFonts w:hint="cs"/>
          <w:szCs w:val="24"/>
          <w:u w:val="single"/>
          <w:rtl/>
        </w:rPr>
        <w:t>בהסכם זה</w:t>
      </w:r>
      <w:r w:rsidRPr="000703BF">
        <w:rPr>
          <w:rFonts w:hint="cs"/>
          <w:szCs w:val="24"/>
          <w:rtl/>
        </w:rPr>
        <w:t>:</w:t>
      </w:r>
    </w:p>
    <w:p w14:paraId="338B3BEA" w14:textId="77777777" w:rsidR="00B91BC7" w:rsidRPr="00BE6B8B" w:rsidRDefault="00B91BC7" w:rsidP="00B91BC7">
      <w:pPr>
        <w:spacing w:line="360" w:lineRule="auto"/>
        <w:ind w:left="1134"/>
        <w:jc w:val="both"/>
        <w:rPr>
          <w:szCs w:val="24"/>
          <w:rtl/>
        </w:rPr>
      </w:pPr>
      <w:r w:rsidRPr="00BE6B8B">
        <w:rPr>
          <w:rFonts w:hint="cs"/>
          <w:szCs w:val="24"/>
          <w:rtl/>
        </w:rPr>
        <w:t>"שנה" ו"חודש" - למניין הלוח הגרגוריאני.</w:t>
      </w:r>
    </w:p>
    <w:p w14:paraId="7F865400" w14:textId="77777777" w:rsidR="00B91BC7" w:rsidRDefault="00B91BC7" w:rsidP="00B91BC7">
      <w:pPr>
        <w:pStyle w:val="af6"/>
        <w:numPr>
          <w:ilvl w:val="1"/>
          <w:numId w:val="90"/>
        </w:numPr>
        <w:spacing w:line="360" w:lineRule="auto"/>
        <w:ind w:right="0"/>
        <w:jc w:val="both"/>
        <w:rPr>
          <w:szCs w:val="24"/>
        </w:rPr>
      </w:pPr>
      <w:r w:rsidRPr="00BE6B8B">
        <w:rPr>
          <w:rFonts w:hint="cs"/>
          <w:szCs w:val="24"/>
          <w:rtl/>
        </w:rPr>
        <w:t>כל האמור בהסכם זה בלשון יחיד אף בלשון הרבים במשמע, וכן להיפך; וכל האמור בהסכם זה במין זכר אף במין נקבה במשמע, וכן להיפך.</w:t>
      </w:r>
    </w:p>
    <w:p w14:paraId="5F517597" w14:textId="77777777" w:rsidR="00B91BC7" w:rsidRPr="00BE6B8B" w:rsidRDefault="00B91BC7" w:rsidP="00B91BC7">
      <w:pPr>
        <w:pStyle w:val="af6"/>
        <w:numPr>
          <w:ilvl w:val="1"/>
          <w:numId w:val="90"/>
        </w:numPr>
        <w:spacing w:line="360" w:lineRule="auto"/>
        <w:ind w:right="0"/>
        <w:jc w:val="both"/>
        <w:rPr>
          <w:szCs w:val="24"/>
          <w:rtl/>
        </w:rPr>
      </w:pPr>
      <w:r w:rsidRPr="00BE6B8B">
        <w:rPr>
          <w:rFonts w:hint="cs"/>
          <w:szCs w:val="24"/>
          <w:rtl/>
        </w:rPr>
        <w:t>כל הודעה אשר על אחד הצדדים להסכם לשלוח לצד השני תשלח בדואר רשום, לפי המענים הבאים:</w:t>
      </w:r>
    </w:p>
    <w:p w14:paraId="531909C8" w14:textId="77777777" w:rsidR="00B91BC7" w:rsidRPr="007751F8" w:rsidRDefault="00B91BC7" w:rsidP="00B91BC7">
      <w:pPr>
        <w:spacing w:line="360" w:lineRule="auto"/>
        <w:ind w:left="981" w:firstLine="153"/>
        <w:jc w:val="both"/>
        <w:rPr>
          <w:b/>
          <w:bCs/>
          <w:szCs w:val="24"/>
          <w:rtl/>
        </w:rPr>
      </w:pPr>
      <w:r w:rsidRPr="007751F8">
        <w:rPr>
          <w:rFonts w:hint="cs"/>
          <w:b/>
          <w:bCs/>
          <w:szCs w:val="24"/>
          <w:rtl/>
        </w:rPr>
        <w:t>המשרד – רח' יפו 216, בניין "שערי העיר" ת.ד. 36148 ירושלים 91360</w:t>
      </w:r>
    </w:p>
    <w:p w14:paraId="02991507" w14:textId="77777777" w:rsidR="00B91BC7" w:rsidRPr="00BE6B8B" w:rsidRDefault="00B91BC7" w:rsidP="00B91BC7">
      <w:pPr>
        <w:spacing w:line="360" w:lineRule="auto"/>
        <w:ind w:left="828" w:firstLine="306"/>
        <w:jc w:val="both"/>
        <w:rPr>
          <w:b/>
          <w:bCs/>
          <w:szCs w:val="24"/>
          <w:rtl/>
        </w:rPr>
      </w:pPr>
      <w:r w:rsidRPr="007751F8">
        <w:rPr>
          <w:rFonts w:hint="cs"/>
          <w:b/>
          <w:bCs/>
          <w:szCs w:val="24"/>
          <w:rtl/>
        </w:rPr>
        <w:t>ה</w:t>
      </w:r>
      <w:r>
        <w:rPr>
          <w:rFonts w:hint="cs"/>
          <w:b/>
          <w:bCs/>
          <w:szCs w:val="24"/>
          <w:rtl/>
        </w:rPr>
        <w:t>ספק</w:t>
      </w:r>
      <w:r w:rsidRPr="007751F8">
        <w:rPr>
          <w:rFonts w:hint="cs"/>
          <w:b/>
          <w:bCs/>
          <w:szCs w:val="24"/>
          <w:rtl/>
        </w:rPr>
        <w:t>- ____________________________</w:t>
      </w:r>
    </w:p>
    <w:p w14:paraId="45C85914" w14:textId="77777777" w:rsidR="00B91BC7" w:rsidRPr="000703BF" w:rsidRDefault="00B91BC7" w:rsidP="00B91BC7">
      <w:pPr>
        <w:pStyle w:val="af6"/>
        <w:numPr>
          <w:ilvl w:val="1"/>
          <w:numId w:val="90"/>
        </w:numPr>
        <w:spacing w:line="360" w:lineRule="auto"/>
        <w:ind w:right="0"/>
        <w:jc w:val="both"/>
        <w:rPr>
          <w:szCs w:val="24"/>
          <w:rtl/>
        </w:rPr>
      </w:pPr>
      <w:r w:rsidRPr="00BE6B8B">
        <w:rPr>
          <w:rFonts w:hint="cs"/>
          <w:szCs w:val="24"/>
          <w:rtl/>
        </w:rPr>
        <w:t>כל מכתב או הודעה אשר נשלחו לפי המענים הנ"ל יחשבו כאילו נתקבלו על ידי הנמען תוך</w:t>
      </w:r>
      <w:r>
        <w:rPr>
          <w:rFonts w:hint="cs"/>
          <w:szCs w:val="24"/>
          <w:rtl/>
        </w:rPr>
        <w:t xml:space="preserve"> 72 </w:t>
      </w:r>
      <w:r w:rsidRPr="00BE6B8B">
        <w:rPr>
          <w:rFonts w:hint="cs"/>
          <w:szCs w:val="24"/>
          <w:rtl/>
        </w:rPr>
        <w:t>שעות מתאריך המשלוח, כל עוד לא הוכח היפוכו של דבר.</w:t>
      </w:r>
    </w:p>
    <w:p w14:paraId="320E1C33" w14:textId="77777777" w:rsidR="00B91BC7" w:rsidRPr="00BE6B8B" w:rsidRDefault="00B91BC7" w:rsidP="00B91BC7">
      <w:pPr>
        <w:pStyle w:val="af6"/>
        <w:numPr>
          <w:ilvl w:val="1"/>
          <w:numId w:val="90"/>
        </w:numPr>
        <w:spacing w:line="360" w:lineRule="auto"/>
        <w:ind w:right="0"/>
        <w:jc w:val="both"/>
        <w:rPr>
          <w:szCs w:val="24"/>
          <w:rtl/>
        </w:rPr>
      </w:pPr>
      <w:r w:rsidRPr="00BE6B8B">
        <w:rPr>
          <w:rFonts w:hint="cs"/>
          <w:szCs w:val="24"/>
          <w:rtl/>
        </w:rPr>
        <w:t>מקום השיפוט הייחודי בכל הקשור להסכם זה, לרבות הפרתו יהיה בירושלים.</w:t>
      </w:r>
    </w:p>
    <w:p w14:paraId="625CA964" w14:textId="77777777" w:rsidR="00B91BC7" w:rsidRPr="00EA35C4" w:rsidRDefault="00B91BC7" w:rsidP="00B91BC7">
      <w:pPr>
        <w:pStyle w:val="af6"/>
        <w:numPr>
          <w:ilvl w:val="1"/>
          <w:numId w:val="90"/>
        </w:numPr>
        <w:spacing w:line="360" w:lineRule="auto"/>
        <w:ind w:right="0"/>
        <w:jc w:val="both"/>
        <w:rPr>
          <w:szCs w:val="24"/>
          <w:rtl/>
        </w:rPr>
      </w:pPr>
      <w:r w:rsidRPr="00EA35C4">
        <w:rPr>
          <w:rFonts w:hint="cs"/>
          <w:szCs w:val="24"/>
          <w:rtl/>
        </w:rPr>
        <w:t xml:space="preserve">ההוצאה תמומן מסעיף תקציב: </w:t>
      </w:r>
      <w:r>
        <w:rPr>
          <w:rFonts w:hint="cs"/>
          <w:szCs w:val="24"/>
          <w:rtl/>
        </w:rPr>
        <w:t>34.30.03.07 פעולות דלק וחשמל</w:t>
      </w:r>
    </w:p>
    <w:p w14:paraId="17DB4B81" w14:textId="77777777" w:rsidR="00B91BC7" w:rsidRPr="00BE6B8B" w:rsidRDefault="00B91BC7" w:rsidP="00B91BC7">
      <w:pPr>
        <w:spacing w:line="360" w:lineRule="auto"/>
        <w:jc w:val="both"/>
        <w:rPr>
          <w:szCs w:val="24"/>
          <w:rtl/>
        </w:rPr>
      </w:pPr>
    </w:p>
    <w:p w14:paraId="52EC5619" w14:textId="77777777" w:rsidR="00B91BC7" w:rsidRPr="00BE6B8B" w:rsidRDefault="00B91BC7" w:rsidP="00B91BC7">
      <w:pPr>
        <w:spacing w:line="360" w:lineRule="auto"/>
        <w:jc w:val="center"/>
        <w:rPr>
          <w:szCs w:val="24"/>
          <w:rtl/>
        </w:rPr>
      </w:pPr>
      <w:r w:rsidRPr="00BE6B8B">
        <w:rPr>
          <w:rFonts w:hint="cs"/>
          <w:szCs w:val="24"/>
          <w:rtl/>
        </w:rPr>
        <w:t>ולראיה באו הצדדים על החתום בתאריך הנקוב בראש הסכם זה</w:t>
      </w:r>
      <w:r>
        <w:rPr>
          <w:rFonts w:hint="cs"/>
          <w:szCs w:val="24"/>
          <w:rtl/>
        </w:rPr>
        <w:t>:</w:t>
      </w:r>
    </w:p>
    <w:p w14:paraId="4FAFECCD" w14:textId="77777777" w:rsidR="00B91BC7" w:rsidRPr="00BE6B8B" w:rsidRDefault="00B91BC7" w:rsidP="00B91BC7">
      <w:pPr>
        <w:spacing w:line="360" w:lineRule="auto"/>
        <w:jc w:val="both"/>
        <w:rPr>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B91BC7" w:rsidRPr="00BE6B8B" w14:paraId="5B86FFBE" w14:textId="77777777" w:rsidTr="00B95B88">
        <w:tc>
          <w:tcPr>
            <w:tcW w:w="2642" w:type="dxa"/>
            <w:tcBorders>
              <w:top w:val="single" w:sz="4" w:space="0" w:color="auto"/>
            </w:tcBorders>
            <w:shd w:val="clear" w:color="auto" w:fill="auto"/>
          </w:tcPr>
          <w:p w14:paraId="2B1C47A5" w14:textId="77777777" w:rsidR="00B91BC7" w:rsidRDefault="00B91BC7" w:rsidP="00B95B88">
            <w:pPr>
              <w:jc w:val="center"/>
              <w:rPr>
                <w:b/>
                <w:bCs/>
                <w:szCs w:val="24"/>
                <w:rtl/>
              </w:rPr>
            </w:pPr>
            <w:r>
              <w:rPr>
                <w:rFonts w:hint="cs"/>
                <w:b/>
                <w:bCs/>
                <w:szCs w:val="24"/>
                <w:rtl/>
              </w:rPr>
              <w:t xml:space="preserve"> שאול מרידור</w:t>
            </w:r>
            <w:r w:rsidRPr="00EE08A7">
              <w:rPr>
                <w:rFonts w:hint="cs"/>
                <w:b/>
                <w:bCs/>
                <w:szCs w:val="24"/>
                <w:rtl/>
              </w:rPr>
              <w:t xml:space="preserve"> </w:t>
            </w:r>
          </w:p>
          <w:p w14:paraId="76F5503E" w14:textId="77777777" w:rsidR="00B91BC7" w:rsidRPr="00EE08A7" w:rsidRDefault="00B91BC7" w:rsidP="00B95B88">
            <w:pPr>
              <w:jc w:val="center"/>
              <w:rPr>
                <w:szCs w:val="24"/>
              </w:rPr>
            </w:pPr>
            <w:r>
              <w:rPr>
                <w:rFonts w:hint="cs"/>
                <w:b/>
                <w:bCs/>
                <w:szCs w:val="24"/>
                <w:rtl/>
              </w:rPr>
              <w:t xml:space="preserve">מנכ"ל </w:t>
            </w:r>
            <w:r w:rsidRPr="00EE08A7">
              <w:rPr>
                <w:rFonts w:hint="cs"/>
                <w:b/>
                <w:bCs/>
                <w:szCs w:val="24"/>
                <w:rtl/>
              </w:rPr>
              <w:t>משרד התשתיות הלאומיות, האנרגיה והמים</w:t>
            </w:r>
          </w:p>
        </w:tc>
        <w:tc>
          <w:tcPr>
            <w:tcW w:w="283" w:type="dxa"/>
          </w:tcPr>
          <w:p w14:paraId="3C14496B" w14:textId="77777777" w:rsidR="00B91BC7" w:rsidRPr="00EE08A7" w:rsidRDefault="00B91BC7" w:rsidP="00B95B88">
            <w:pPr>
              <w:jc w:val="center"/>
              <w:rPr>
                <w:b/>
                <w:bCs/>
                <w:szCs w:val="24"/>
                <w:rtl/>
              </w:rPr>
            </w:pPr>
          </w:p>
        </w:tc>
        <w:tc>
          <w:tcPr>
            <w:tcW w:w="2835" w:type="dxa"/>
            <w:tcBorders>
              <w:top w:val="single" w:sz="4" w:space="0" w:color="auto"/>
            </w:tcBorders>
            <w:shd w:val="clear" w:color="auto" w:fill="auto"/>
          </w:tcPr>
          <w:p w14:paraId="7151611D" w14:textId="77777777" w:rsidR="00B91BC7" w:rsidRPr="00EE08A7" w:rsidRDefault="00B91BC7" w:rsidP="00B95B88">
            <w:pPr>
              <w:jc w:val="center"/>
              <w:rPr>
                <w:b/>
                <w:bCs/>
                <w:szCs w:val="24"/>
                <w:rtl/>
              </w:rPr>
            </w:pPr>
            <w:r>
              <w:rPr>
                <w:rFonts w:hint="cs"/>
                <w:b/>
                <w:bCs/>
                <w:szCs w:val="24"/>
                <w:rtl/>
              </w:rPr>
              <w:t xml:space="preserve">ערן גיל, </w:t>
            </w:r>
            <w:r w:rsidRPr="00EE08A7">
              <w:rPr>
                <w:rFonts w:hint="cs"/>
                <w:b/>
                <w:bCs/>
                <w:szCs w:val="24"/>
                <w:rtl/>
              </w:rPr>
              <w:t>חשב</w:t>
            </w:r>
            <w:r>
              <w:rPr>
                <w:rFonts w:hint="cs"/>
                <w:b/>
                <w:bCs/>
                <w:szCs w:val="24"/>
                <w:rtl/>
              </w:rPr>
              <w:t xml:space="preserve"> בכיר</w:t>
            </w:r>
          </w:p>
          <w:p w14:paraId="5A078E2B" w14:textId="77777777" w:rsidR="00B91BC7" w:rsidRPr="00EE08A7" w:rsidRDefault="00B91BC7" w:rsidP="00B95B88">
            <w:pPr>
              <w:jc w:val="center"/>
              <w:rPr>
                <w:szCs w:val="24"/>
              </w:rPr>
            </w:pPr>
            <w:r w:rsidRPr="00EE08A7">
              <w:rPr>
                <w:rFonts w:hint="cs"/>
                <w:b/>
                <w:bCs/>
                <w:szCs w:val="24"/>
                <w:rtl/>
              </w:rPr>
              <w:t>משרד התשתיות הלאומיות, האנרגיה והמים</w:t>
            </w:r>
          </w:p>
        </w:tc>
        <w:tc>
          <w:tcPr>
            <w:tcW w:w="284" w:type="dxa"/>
          </w:tcPr>
          <w:p w14:paraId="6EE5F28B" w14:textId="77777777" w:rsidR="00B91BC7" w:rsidRPr="00EE08A7" w:rsidRDefault="00B91BC7" w:rsidP="00B95B88">
            <w:pPr>
              <w:spacing w:line="360" w:lineRule="auto"/>
              <w:jc w:val="center"/>
              <w:rPr>
                <w:b/>
                <w:bCs/>
                <w:szCs w:val="24"/>
                <w:rtl/>
              </w:rPr>
            </w:pPr>
          </w:p>
        </w:tc>
        <w:tc>
          <w:tcPr>
            <w:tcW w:w="2376" w:type="dxa"/>
            <w:tcBorders>
              <w:top w:val="single" w:sz="4" w:space="0" w:color="auto"/>
            </w:tcBorders>
            <w:shd w:val="clear" w:color="auto" w:fill="auto"/>
          </w:tcPr>
          <w:p w14:paraId="0696A00E" w14:textId="77777777" w:rsidR="00B91BC7" w:rsidRPr="00BE6B8B" w:rsidRDefault="00B91BC7" w:rsidP="00B95B88">
            <w:pPr>
              <w:spacing w:line="360" w:lineRule="auto"/>
              <w:jc w:val="center"/>
              <w:rPr>
                <w:szCs w:val="24"/>
                <w:rtl/>
              </w:rPr>
            </w:pPr>
            <w:r w:rsidRPr="00EE08A7">
              <w:rPr>
                <w:rFonts w:hint="cs"/>
                <w:b/>
                <w:bCs/>
                <w:szCs w:val="24"/>
                <w:rtl/>
              </w:rPr>
              <w:t>חתימת ה</w:t>
            </w:r>
            <w:r>
              <w:rPr>
                <w:rFonts w:hint="cs"/>
                <w:b/>
                <w:bCs/>
                <w:szCs w:val="24"/>
                <w:rtl/>
              </w:rPr>
              <w:t>ספק</w:t>
            </w:r>
            <w:r w:rsidRPr="00EE08A7">
              <w:rPr>
                <w:rFonts w:hint="cs"/>
                <w:b/>
                <w:bCs/>
                <w:szCs w:val="24"/>
                <w:rtl/>
              </w:rPr>
              <w:t xml:space="preserve"> וחותמת</w:t>
            </w:r>
          </w:p>
        </w:tc>
      </w:tr>
    </w:tbl>
    <w:p w14:paraId="650E00E0" w14:textId="77777777" w:rsidR="00B91BC7" w:rsidRPr="00BE6B8B" w:rsidRDefault="00B91BC7" w:rsidP="00B91BC7">
      <w:pPr>
        <w:spacing w:line="360" w:lineRule="auto"/>
        <w:jc w:val="both"/>
        <w:rPr>
          <w:szCs w:val="24"/>
          <w:rtl/>
        </w:rPr>
      </w:pPr>
    </w:p>
    <w:p w14:paraId="65447DF2" w14:textId="77777777" w:rsidR="00B91BC7" w:rsidRDefault="00B91BC7" w:rsidP="00B91BC7">
      <w:pPr>
        <w:jc w:val="both"/>
        <w:rPr>
          <w:szCs w:val="24"/>
          <w:rtl/>
        </w:rPr>
      </w:pPr>
    </w:p>
    <w:p w14:paraId="0FA08E53" w14:textId="77777777" w:rsidR="00B91BC7" w:rsidRPr="00BE6B8B" w:rsidRDefault="00B91BC7" w:rsidP="00B91BC7">
      <w:pPr>
        <w:spacing w:line="360" w:lineRule="auto"/>
        <w:jc w:val="both"/>
        <w:rPr>
          <w:szCs w:val="24"/>
          <w:rtl/>
        </w:rPr>
      </w:pPr>
      <w:r w:rsidRPr="00BE6B8B">
        <w:rPr>
          <w:rFonts w:hint="cs"/>
          <w:szCs w:val="24"/>
          <w:rtl/>
        </w:rPr>
        <w:t xml:space="preserve">אני הח"מ _________________, עו"ד, מאשר בזאת כי ה"ה החתומים לעיל ____________ מס' ת.ז. ___________ ו-_________________ מס' ת.ז. ________, המוכרים לי אישית/ אשר זוהו על ידי תעודות הזהות, חתמו בפני מטעם </w:t>
      </w:r>
      <w:r>
        <w:rPr>
          <w:rFonts w:hint="cs"/>
          <w:szCs w:val="24"/>
          <w:rtl/>
        </w:rPr>
        <w:t>תאגיד</w:t>
      </w:r>
      <w:r w:rsidRPr="00BE6B8B">
        <w:rPr>
          <w:rFonts w:hint="cs"/>
          <w:szCs w:val="24"/>
          <w:rtl/>
        </w:rPr>
        <w:t xml:space="preserve">___________ על הסכם זה, וכי הם מוסמכים לעשות כן ולחייב את </w:t>
      </w:r>
      <w:r>
        <w:rPr>
          <w:rFonts w:hint="cs"/>
          <w:szCs w:val="24"/>
          <w:rtl/>
        </w:rPr>
        <w:t>תאגיד</w:t>
      </w:r>
      <w:r w:rsidRPr="00BE6B8B">
        <w:rPr>
          <w:rFonts w:hint="cs"/>
          <w:szCs w:val="24"/>
          <w:rtl/>
        </w:rPr>
        <w:t>_____________ בחתימותיהם.</w:t>
      </w:r>
    </w:p>
    <w:p w14:paraId="1D80BEBA" w14:textId="77777777" w:rsidR="00B91BC7" w:rsidRPr="00BE6B8B" w:rsidRDefault="00B91BC7" w:rsidP="00B91BC7">
      <w:pPr>
        <w:spacing w:line="360" w:lineRule="auto"/>
        <w:jc w:val="both"/>
        <w:rPr>
          <w:szCs w:val="24"/>
          <w:rtl/>
        </w:rPr>
      </w:pPr>
      <w:r w:rsidRPr="00BE6B8B">
        <w:rPr>
          <w:rFonts w:hint="cs"/>
          <w:szCs w:val="24"/>
          <w:rtl/>
        </w:rPr>
        <w:t xml:space="preserve">__________________ </w:t>
      </w:r>
      <w:r w:rsidRPr="00BE6B8B">
        <w:rPr>
          <w:rFonts w:hint="cs"/>
          <w:szCs w:val="24"/>
          <w:rtl/>
        </w:rPr>
        <w:tab/>
      </w:r>
      <w:r w:rsidRPr="00BE6B8B">
        <w:rPr>
          <w:rFonts w:hint="cs"/>
          <w:szCs w:val="24"/>
          <w:rtl/>
        </w:rPr>
        <w:tab/>
      </w:r>
      <w:r w:rsidRPr="00BE6B8B">
        <w:rPr>
          <w:rFonts w:hint="cs"/>
          <w:szCs w:val="24"/>
          <w:rtl/>
        </w:rPr>
        <w:tab/>
        <w:t xml:space="preserve"> ______________________</w:t>
      </w:r>
    </w:p>
    <w:p w14:paraId="6F219E5D" w14:textId="77777777" w:rsidR="00B91BC7" w:rsidRPr="00BE6B8B" w:rsidRDefault="00B91BC7" w:rsidP="00B91BC7">
      <w:pPr>
        <w:spacing w:line="360" w:lineRule="auto"/>
        <w:ind w:firstLine="720"/>
        <w:jc w:val="both"/>
        <w:rPr>
          <w:szCs w:val="24"/>
          <w:rtl/>
        </w:rPr>
      </w:pPr>
      <w:r w:rsidRPr="00BE6B8B">
        <w:rPr>
          <w:rFonts w:hint="cs"/>
          <w:szCs w:val="24"/>
          <w:rtl/>
        </w:rPr>
        <w:t xml:space="preserve"> תאריך </w:t>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t>עו"ד</w:t>
      </w:r>
    </w:p>
    <w:p w14:paraId="77C549D9" w14:textId="77777777" w:rsidR="00B91BC7" w:rsidRDefault="00B91BC7" w:rsidP="00B91BC7">
      <w:pPr>
        <w:spacing w:line="360" w:lineRule="auto"/>
        <w:jc w:val="right"/>
        <w:rPr>
          <w:b/>
          <w:bCs/>
          <w:sz w:val="32"/>
          <w:szCs w:val="32"/>
          <w:u w:val="single"/>
          <w:rtl/>
        </w:rPr>
      </w:pPr>
      <w:r w:rsidRPr="00BE6B8B">
        <w:rPr>
          <w:rFonts w:hint="cs"/>
          <w:b/>
          <w:bCs/>
          <w:szCs w:val="24"/>
          <w:rtl/>
        </w:rPr>
        <w:t xml:space="preserve"> </w:t>
      </w:r>
    </w:p>
    <w:p w14:paraId="66AEF19B" w14:textId="77777777" w:rsidR="00B91BC7" w:rsidRDefault="00B91BC7" w:rsidP="00B91BC7">
      <w:pPr>
        <w:spacing w:line="360" w:lineRule="auto"/>
        <w:jc w:val="right"/>
        <w:rPr>
          <w:b/>
          <w:bCs/>
          <w:sz w:val="32"/>
          <w:szCs w:val="32"/>
          <w:u w:val="single"/>
          <w:rtl/>
        </w:rPr>
      </w:pPr>
    </w:p>
    <w:p w14:paraId="6077B72D" w14:textId="77777777" w:rsidR="00B91BC7" w:rsidRDefault="00B91BC7" w:rsidP="00B91BC7">
      <w:pPr>
        <w:spacing w:line="360" w:lineRule="auto"/>
        <w:jc w:val="right"/>
        <w:rPr>
          <w:b/>
          <w:bCs/>
          <w:sz w:val="32"/>
          <w:szCs w:val="32"/>
          <w:u w:val="single"/>
          <w:rtl/>
        </w:rPr>
      </w:pPr>
    </w:p>
    <w:p w14:paraId="6BBB1A74" w14:textId="77777777" w:rsidR="00B91BC7" w:rsidRPr="0060545D" w:rsidRDefault="00B91BC7" w:rsidP="00936560">
      <w:pPr>
        <w:pageBreakBefore/>
        <w:spacing w:line="360" w:lineRule="auto"/>
        <w:jc w:val="right"/>
        <w:rPr>
          <w:b/>
          <w:bCs/>
          <w:sz w:val="32"/>
          <w:szCs w:val="32"/>
          <w:u w:val="single"/>
          <w:rtl/>
        </w:rPr>
      </w:pPr>
      <w:r w:rsidRPr="0060545D">
        <w:rPr>
          <w:rFonts w:hint="cs"/>
          <w:b/>
          <w:bCs/>
          <w:sz w:val="32"/>
          <w:szCs w:val="32"/>
          <w:u w:val="single"/>
          <w:rtl/>
        </w:rPr>
        <w:t>נספח ד</w:t>
      </w:r>
      <w:r>
        <w:rPr>
          <w:rFonts w:hint="cs"/>
          <w:b/>
          <w:bCs/>
          <w:sz w:val="32"/>
          <w:szCs w:val="32"/>
          <w:u w:val="single"/>
          <w:rtl/>
        </w:rPr>
        <w:t>'</w:t>
      </w:r>
    </w:p>
    <w:p w14:paraId="03F2BD92" w14:textId="77777777" w:rsidR="00B91BC7" w:rsidRPr="005D7B7E" w:rsidRDefault="00B91BC7" w:rsidP="00B91BC7">
      <w:pPr>
        <w:pStyle w:val="33"/>
        <w:spacing w:line="360" w:lineRule="auto"/>
        <w:jc w:val="center"/>
        <w:rPr>
          <w:rFonts w:cs="David"/>
          <w:color w:val="auto"/>
          <w:sz w:val="28"/>
          <w:szCs w:val="28"/>
          <w:u w:val="single"/>
          <w:rtl/>
        </w:rPr>
      </w:pPr>
      <w:r w:rsidRPr="005D7B7E">
        <w:rPr>
          <w:rFonts w:cs="David" w:hint="eastAsia"/>
          <w:color w:val="auto"/>
          <w:sz w:val="28"/>
          <w:szCs w:val="28"/>
          <w:u w:val="single"/>
          <w:rtl/>
        </w:rPr>
        <w:t>תצהיר</w:t>
      </w:r>
      <w:r w:rsidRPr="005D7B7E">
        <w:rPr>
          <w:rFonts w:cs="David" w:hint="cs"/>
          <w:color w:val="auto"/>
          <w:sz w:val="28"/>
          <w:szCs w:val="28"/>
          <w:u w:val="single"/>
          <w:rtl/>
        </w:rPr>
        <w:t xml:space="preserve"> בעניין </w:t>
      </w:r>
      <w:r w:rsidRPr="005D7B7E">
        <w:rPr>
          <w:rFonts w:cs="David" w:hint="eastAsia"/>
          <w:color w:val="auto"/>
          <w:sz w:val="28"/>
          <w:szCs w:val="28"/>
          <w:u w:val="single"/>
          <w:rtl/>
        </w:rPr>
        <w:t>עבירות</w:t>
      </w:r>
      <w:r w:rsidRPr="005D7B7E">
        <w:rPr>
          <w:rFonts w:cs="David"/>
          <w:color w:val="auto"/>
          <w:sz w:val="28"/>
          <w:szCs w:val="28"/>
          <w:u w:val="single"/>
          <w:rtl/>
        </w:rPr>
        <w:t xml:space="preserve"> </w:t>
      </w:r>
      <w:r w:rsidRPr="005D7B7E">
        <w:rPr>
          <w:rFonts w:cs="David" w:hint="eastAsia"/>
          <w:color w:val="auto"/>
          <w:sz w:val="28"/>
          <w:szCs w:val="28"/>
          <w:u w:val="single"/>
          <w:rtl/>
        </w:rPr>
        <w:t>לפי</w:t>
      </w:r>
      <w:r w:rsidRPr="005D7B7E">
        <w:rPr>
          <w:rFonts w:cs="David"/>
          <w:color w:val="auto"/>
          <w:sz w:val="28"/>
          <w:szCs w:val="28"/>
          <w:u w:val="single"/>
          <w:rtl/>
        </w:rPr>
        <w:t xml:space="preserve"> </w:t>
      </w:r>
      <w:r w:rsidRPr="005D7B7E">
        <w:rPr>
          <w:rFonts w:cs="David" w:hint="eastAsia"/>
          <w:color w:val="auto"/>
          <w:sz w:val="28"/>
          <w:szCs w:val="28"/>
          <w:u w:val="single"/>
          <w:rtl/>
        </w:rPr>
        <w:t>חוק</w:t>
      </w:r>
      <w:r w:rsidRPr="005D7B7E">
        <w:rPr>
          <w:rFonts w:cs="David"/>
          <w:color w:val="auto"/>
          <w:sz w:val="28"/>
          <w:szCs w:val="28"/>
          <w:u w:val="single"/>
          <w:rtl/>
        </w:rPr>
        <w:t xml:space="preserve"> </w:t>
      </w:r>
      <w:r w:rsidRPr="005D7B7E">
        <w:rPr>
          <w:rFonts w:cs="David" w:hint="eastAsia"/>
          <w:color w:val="auto"/>
          <w:sz w:val="28"/>
          <w:szCs w:val="28"/>
          <w:u w:val="single"/>
          <w:rtl/>
        </w:rPr>
        <w:t>עובדים</w:t>
      </w:r>
      <w:r w:rsidRPr="005D7B7E">
        <w:rPr>
          <w:rFonts w:cs="David"/>
          <w:color w:val="auto"/>
          <w:sz w:val="28"/>
          <w:szCs w:val="28"/>
          <w:u w:val="single"/>
          <w:rtl/>
        </w:rPr>
        <w:t xml:space="preserve"> </w:t>
      </w:r>
      <w:r w:rsidRPr="005D7B7E">
        <w:rPr>
          <w:rFonts w:cs="David" w:hint="eastAsia"/>
          <w:color w:val="auto"/>
          <w:sz w:val="28"/>
          <w:szCs w:val="28"/>
          <w:u w:val="single"/>
          <w:rtl/>
        </w:rPr>
        <w:t>זרים</w:t>
      </w:r>
      <w:r w:rsidRPr="005D7B7E">
        <w:rPr>
          <w:rFonts w:cs="David"/>
          <w:color w:val="auto"/>
          <w:sz w:val="28"/>
          <w:szCs w:val="28"/>
          <w:u w:val="single"/>
          <w:rtl/>
        </w:rPr>
        <w:t xml:space="preserve"> </w:t>
      </w:r>
      <w:r w:rsidRPr="005D7B7E">
        <w:rPr>
          <w:rFonts w:cs="David" w:hint="eastAsia"/>
          <w:color w:val="auto"/>
          <w:sz w:val="28"/>
          <w:szCs w:val="28"/>
          <w:u w:val="single"/>
          <w:rtl/>
        </w:rPr>
        <w:t>או</w:t>
      </w:r>
      <w:r w:rsidRPr="005D7B7E">
        <w:rPr>
          <w:rFonts w:cs="David"/>
          <w:color w:val="auto"/>
          <w:sz w:val="28"/>
          <w:szCs w:val="28"/>
          <w:u w:val="single"/>
          <w:rtl/>
        </w:rPr>
        <w:t xml:space="preserve"> </w:t>
      </w:r>
      <w:r w:rsidRPr="005D7B7E">
        <w:rPr>
          <w:rFonts w:cs="David" w:hint="eastAsia"/>
          <w:color w:val="auto"/>
          <w:sz w:val="28"/>
          <w:szCs w:val="28"/>
          <w:u w:val="single"/>
          <w:rtl/>
        </w:rPr>
        <w:t>לפי</w:t>
      </w:r>
      <w:r w:rsidRPr="005D7B7E">
        <w:rPr>
          <w:rFonts w:cs="David"/>
          <w:color w:val="auto"/>
          <w:sz w:val="28"/>
          <w:szCs w:val="28"/>
          <w:u w:val="single"/>
          <w:rtl/>
        </w:rPr>
        <w:t xml:space="preserve"> </w:t>
      </w:r>
      <w:r w:rsidRPr="005D7B7E">
        <w:rPr>
          <w:rFonts w:cs="David" w:hint="eastAsia"/>
          <w:color w:val="auto"/>
          <w:sz w:val="28"/>
          <w:szCs w:val="28"/>
          <w:u w:val="single"/>
          <w:rtl/>
        </w:rPr>
        <w:t>חוק</w:t>
      </w:r>
      <w:r w:rsidRPr="005D7B7E">
        <w:rPr>
          <w:rFonts w:cs="David"/>
          <w:color w:val="auto"/>
          <w:sz w:val="28"/>
          <w:szCs w:val="28"/>
          <w:u w:val="single"/>
          <w:rtl/>
        </w:rPr>
        <w:t xml:space="preserve"> </w:t>
      </w:r>
      <w:r w:rsidRPr="005D7B7E">
        <w:rPr>
          <w:rFonts w:cs="David" w:hint="eastAsia"/>
          <w:color w:val="auto"/>
          <w:sz w:val="28"/>
          <w:szCs w:val="28"/>
          <w:u w:val="single"/>
          <w:rtl/>
        </w:rPr>
        <w:t>שכר</w:t>
      </w:r>
      <w:r w:rsidRPr="005D7B7E">
        <w:rPr>
          <w:rFonts w:cs="David"/>
          <w:color w:val="auto"/>
          <w:sz w:val="28"/>
          <w:szCs w:val="28"/>
          <w:u w:val="single"/>
          <w:rtl/>
        </w:rPr>
        <w:t xml:space="preserve"> </w:t>
      </w:r>
      <w:r w:rsidRPr="005D7B7E">
        <w:rPr>
          <w:rFonts w:cs="David" w:hint="eastAsia"/>
          <w:color w:val="auto"/>
          <w:sz w:val="28"/>
          <w:szCs w:val="28"/>
          <w:u w:val="single"/>
          <w:rtl/>
        </w:rPr>
        <w:t>מינימום</w:t>
      </w:r>
    </w:p>
    <w:p w14:paraId="125F2D09" w14:textId="77777777" w:rsidR="00B91BC7" w:rsidRPr="00D33047" w:rsidRDefault="00B91BC7" w:rsidP="00B91BC7">
      <w:pPr>
        <w:spacing w:line="360" w:lineRule="auto"/>
        <w:jc w:val="both"/>
        <w:rPr>
          <w:szCs w:val="24"/>
          <w:rtl/>
        </w:rPr>
      </w:pPr>
      <w:r w:rsidRPr="00D33047">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14:paraId="684F5F13" w14:textId="77777777" w:rsidR="00B91BC7" w:rsidRPr="00D33047" w:rsidRDefault="00B91BC7" w:rsidP="00B91BC7">
      <w:pPr>
        <w:numPr>
          <w:ilvl w:val="0"/>
          <w:numId w:val="70"/>
        </w:numPr>
        <w:spacing w:line="360" w:lineRule="auto"/>
        <w:ind w:right="0"/>
        <w:jc w:val="both"/>
        <w:rPr>
          <w:szCs w:val="24"/>
        </w:rPr>
      </w:pPr>
      <w:r w:rsidRPr="00D33047">
        <w:rPr>
          <w:rFonts w:hint="cs"/>
          <w:szCs w:val="24"/>
          <w:rtl/>
        </w:rPr>
        <w:t>אני נציג _____________ (להלן- המציע) ומוסמך להצהיר מטעם המציע.</w:t>
      </w:r>
    </w:p>
    <w:p w14:paraId="47FF4D92" w14:textId="77777777" w:rsidR="00B91BC7" w:rsidRPr="00C03A14" w:rsidRDefault="00B91BC7" w:rsidP="00B91BC7">
      <w:pPr>
        <w:numPr>
          <w:ilvl w:val="0"/>
          <w:numId w:val="70"/>
        </w:numPr>
        <w:spacing w:line="360" w:lineRule="auto"/>
        <w:ind w:right="0"/>
        <w:jc w:val="both"/>
        <w:rPr>
          <w:szCs w:val="24"/>
        </w:rPr>
      </w:pPr>
      <w:r w:rsidRPr="00C03A14">
        <w:rPr>
          <w:szCs w:val="24"/>
          <w:rtl/>
        </w:rPr>
        <w:t xml:space="preserve">הנני נותן תצהיר זה בשם ___________________ שהוא המציע (להלן: "המציע") </w:t>
      </w:r>
      <w:r w:rsidRPr="00C03A14">
        <w:rPr>
          <w:rFonts w:hint="cs"/>
          <w:szCs w:val="24"/>
          <w:rtl/>
        </w:rPr>
        <w:t xml:space="preserve">במסגרת </w:t>
      </w:r>
      <w:r w:rsidRPr="006915BD">
        <w:rPr>
          <w:rFonts w:ascii="Arial" w:hAnsi="Arial"/>
          <w:b/>
          <w:bCs/>
          <w:szCs w:val="24"/>
          <w:rtl/>
        </w:rPr>
        <w:t>מכרז פומבי מס</w:t>
      </w:r>
      <w:r w:rsidRPr="006915BD">
        <w:rPr>
          <w:rFonts w:ascii="Arial" w:hAnsi="Arial" w:hint="cs"/>
          <w:b/>
          <w:bCs/>
          <w:szCs w:val="24"/>
          <w:rtl/>
        </w:rPr>
        <w:t>'</w:t>
      </w:r>
      <w:r w:rsidRPr="006915BD">
        <w:rPr>
          <w:rFonts w:ascii="Arial" w:hAnsi="Arial"/>
          <w:b/>
          <w:bCs/>
          <w:szCs w:val="24"/>
          <w:rtl/>
        </w:rPr>
        <w:t xml:space="preserve"> </w:t>
      </w:r>
      <w:r>
        <w:rPr>
          <w:rFonts w:ascii="Arial" w:hAnsi="Arial" w:hint="cs"/>
          <w:b/>
          <w:bCs/>
          <w:szCs w:val="24"/>
          <w:rtl/>
        </w:rPr>
        <w:t>30/16</w:t>
      </w:r>
      <w:r w:rsidRPr="006915BD">
        <w:rPr>
          <w:rFonts w:ascii="Arial" w:hAnsi="Arial"/>
          <w:b/>
          <w:bCs/>
          <w:szCs w:val="24"/>
          <w:rtl/>
        </w:rPr>
        <w:t xml:space="preserve"> </w:t>
      </w:r>
      <w:r>
        <w:rPr>
          <w:rFonts w:ascii="Arial" w:hAnsi="Arial"/>
          <w:b/>
          <w:bCs/>
          <w:szCs w:val="24"/>
          <w:rtl/>
        </w:rPr>
        <w:t xml:space="preserve">למתן שירותי חוות דעת על בטיחות מתקני גפ"מ </w:t>
      </w:r>
      <w:r w:rsidRPr="00C03A14">
        <w:rPr>
          <w:rFonts w:hint="cs"/>
          <w:szCs w:val="24"/>
          <w:rtl/>
        </w:rPr>
        <w:t>שפורסם על ידי משרד ה</w:t>
      </w:r>
      <w:r>
        <w:rPr>
          <w:rFonts w:hint="cs"/>
          <w:szCs w:val="24"/>
          <w:rtl/>
        </w:rPr>
        <w:t>תשתיות הלאומיות, ה</w:t>
      </w:r>
      <w:r w:rsidRPr="00C03A14">
        <w:rPr>
          <w:rFonts w:hint="cs"/>
          <w:szCs w:val="24"/>
          <w:rtl/>
        </w:rPr>
        <w:t xml:space="preserve">אנרגיה והמים. </w:t>
      </w:r>
      <w:r w:rsidRPr="00C03A14">
        <w:rPr>
          <w:szCs w:val="24"/>
          <w:rtl/>
        </w:rPr>
        <w:t>אני מצהיר/ה כי הנני מוסמך/ת לתת תצהיר זה בשם המציע</w:t>
      </w:r>
      <w:r w:rsidRPr="00C03A14">
        <w:rPr>
          <w:rFonts w:hint="cs"/>
          <w:szCs w:val="24"/>
          <w:rtl/>
        </w:rPr>
        <w:t>.</w:t>
      </w:r>
    </w:p>
    <w:p w14:paraId="284FA292" w14:textId="77777777" w:rsidR="00B91BC7" w:rsidRPr="00B83CA3" w:rsidRDefault="00B91BC7" w:rsidP="00B91BC7">
      <w:pPr>
        <w:numPr>
          <w:ilvl w:val="0"/>
          <w:numId w:val="70"/>
        </w:numPr>
        <w:spacing w:line="360" w:lineRule="auto"/>
        <w:ind w:right="0"/>
        <w:jc w:val="both"/>
        <w:rPr>
          <w:szCs w:val="24"/>
        </w:rPr>
      </w:pPr>
      <w:r w:rsidRPr="00B83CA3">
        <w:rPr>
          <w:szCs w:val="24"/>
          <w:rtl/>
        </w:rPr>
        <w:t>בתצהירי זה, משמעותו של המונח "בעל זיקה" כהגדרתו בחוק עסקאות גופים ציבוריים התשל"ו-1976 (להלן: "</w:t>
      </w:r>
      <w:r w:rsidRPr="00B83CA3">
        <w:rPr>
          <w:i/>
          <w:iCs/>
          <w:szCs w:val="24"/>
          <w:u w:val="single"/>
          <w:rtl/>
        </w:rPr>
        <w:t>חוק עסקאות גופים ציבוריים</w:t>
      </w:r>
      <w:r w:rsidRPr="00B83CA3">
        <w:rPr>
          <w:szCs w:val="24"/>
          <w:rtl/>
        </w:rPr>
        <w:t xml:space="preserve">"). אני מאשר/ת כי הוסברה לי משמעותו של מונח זה וכי אני מבין/ה אותו. </w:t>
      </w:r>
    </w:p>
    <w:p w14:paraId="121C8E4A" w14:textId="77777777" w:rsidR="00B91BC7" w:rsidRPr="00B83CA3" w:rsidRDefault="00B91BC7" w:rsidP="00B91BC7">
      <w:pPr>
        <w:numPr>
          <w:ilvl w:val="0"/>
          <w:numId w:val="70"/>
        </w:numPr>
        <w:spacing w:line="360" w:lineRule="auto"/>
        <w:ind w:right="0"/>
        <w:jc w:val="both"/>
        <w:rPr>
          <w:szCs w:val="24"/>
          <w:rtl/>
        </w:rPr>
      </w:pPr>
      <w:r w:rsidRPr="00B83CA3">
        <w:rPr>
          <w:szCs w:val="24"/>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C8B58CA" w14:textId="77777777" w:rsidR="00B91BC7" w:rsidRDefault="00B91BC7" w:rsidP="00B91BC7">
      <w:pPr>
        <w:spacing w:line="360" w:lineRule="auto"/>
        <w:jc w:val="both"/>
        <w:rPr>
          <w:rFonts w:ascii="Arial" w:hAnsi="Arial" w:cs="Arial"/>
          <w:sz w:val="22"/>
          <w:szCs w:val="22"/>
          <w:rtl/>
        </w:rPr>
      </w:pPr>
      <w:r>
        <w:rPr>
          <w:rFonts w:ascii="Arial" w:hAnsi="Arial" w:cs="Arial" w:hint="cs"/>
          <w:sz w:val="22"/>
          <w:szCs w:val="22"/>
          <w:rtl/>
        </w:rPr>
        <w:tab/>
      </w:r>
      <w:r>
        <w:rPr>
          <w:rFonts w:ascii="Arial" w:hAnsi="Arial" w:cs="Arial"/>
          <w:sz w:val="22"/>
          <w:szCs w:val="22"/>
          <w:rtl/>
        </w:rPr>
        <w:t xml:space="preserve">(סמן </w:t>
      </w:r>
      <w:r>
        <w:rPr>
          <w:rFonts w:ascii="Arial" w:hAnsi="Arial" w:cs="Arial"/>
          <w:sz w:val="22"/>
          <w:szCs w:val="22"/>
        </w:rPr>
        <w:t>X</w:t>
      </w:r>
      <w:r>
        <w:rPr>
          <w:rFonts w:ascii="Arial" w:hAnsi="Arial" w:cs="Arial"/>
          <w:sz w:val="22"/>
          <w:szCs w:val="22"/>
          <w:rtl/>
        </w:rPr>
        <w:t xml:space="preserve"> במשבצת המתאימה)</w:t>
      </w:r>
    </w:p>
    <w:p w14:paraId="38DA2828" w14:textId="77777777" w:rsidR="00B91BC7" w:rsidRDefault="00B91BC7" w:rsidP="00B91BC7">
      <w:pPr>
        <w:numPr>
          <w:ilvl w:val="1"/>
          <w:numId w:val="74"/>
        </w:numPr>
        <w:tabs>
          <w:tab w:val="left" w:pos="8958"/>
        </w:tabs>
        <w:spacing w:line="360" w:lineRule="auto"/>
        <w:jc w:val="both"/>
        <w:rPr>
          <w:rFonts w:ascii="Arial" w:hAnsi="Arial"/>
          <w:szCs w:val="24"/>
          <w:rtl/>
        </w:rPr>
      </w:pPr>
      <w:r w:rsidRPr="00B83CA3">
        <w:rPr>
          <w:rFonts w:ascii="Arial" w:hAnsi="Arial"/>
          <w:szCs w:val="24"/>
          <w:rtl/>
        </w:rPr>
        <w:t xml:space="preserve">המציע ובעל זיקה אליו </w:t>
      </w:r>
      <w:r w:rsidRPr="00B83CA3">
        <w:rPr>
          <w:rFonts w:ascii="Arial" w:hAnsi="Arial"/>
          <w:b/>
          <w:bCs/>
          <w:szCs w:val="24"/>
          <w:u w:val="single"/>
          <w:rtl/>
        </w:rPr>
        <w:t>לא הורשעו</w:t>
      </w:r>
      <w:r w:rsidRPr="00B83CA3">
        <w:rPr>
          <w:rFonts w:ascii="Arial" w:hAnsi="Arial"/>
          <w:szCs w:val="24"/>
          <w:rtl/>
        </w:rPr>
        <w:t xml:space="preserve"> ביותר משתי עבירות עד למועד האחרון להגשת ההצעות (להלן: "</w:t>
      </w:r>
      <w:r w:rsidRPr="00B83CA3">
        <w:rPr>
          <w:rFonts w:ascii="Arial" w:hAnsi="Arial"/>
          <w:i/>
          <w:iCs/>
          <w:szCs w:val="24"/>
          <w:u w:val="single"/>
          <w:rtl/>
        </w:rPr>
        <w:t>מועד להגשה</w:t>
      </w:r>
      <w:r w:rsidRPr="00B83CA3">
        <w:rPr>
          <w:rFonts w:ascii="Arial" w:hAnsi="Arial"/>
          <w:szCs w:val="24"/>
          <w:rtl/>
        </w:rPr>
        <w:t xml:space="preserve">") מטעם המציע </w:t>
      </w:r>
      <w:r>
        <w:rPr>
          <w:rFonts w:ascii="Arial" w:hAnsi="Arial" w:hint="cs"/>
          <w:szCs w:val="24"/>
          <w:rtl/>
        </w:rPr>
        <w:t>במכרז 30/16</w:t>
      </w:r>
      <w:r w:rsidRPr="00B83CA3">
        <w:rPr>
          <w:rFonts w:ascii="Arial" w:hAnsi="Arial"/>
          <w:szCs w:val="24"/>
          <w:rtl/>
        </w:rPr>
        <w:t>.</w:t>
      </w:r>
    </w:p>
    <w:p w14:paraId="24435A3A" w14:textId="77777777" w:rsidR="00B91BC7" w:rsidRDefault="00B91BC7" w:rsidP="00B91BC7">
      <w:pPr>
        <w:numPr>
          <w:ilvl w:val="1"/>
          <w:numId w:val="74"/>
        </w:numPr>
        <w:tabs>
          <w:tab w:val="left" w:pos="8958"/>
        </w:tabs>
        <w:spacing w:line="360" w:lineRule="auto"/>
        <w:jc w:val="both"/>
        <w:rPr>
          <w:rFonts w:ascii="Arial" w:hAnsi="Arial"/>
          <w:szCs w:val="24"/>
        </w:rPr>
      </w:pPr>
      <w:r w:rsidRPr="00B83CA3">
        <w:rPr>
          <w:rFonts w:ascii="Arial" w:hAnsi="Arial"/>
          <w:szCs w:val="24"/>
          <w:rtl/>
        </w:rPr>
        <w:t xml:space="preserve">המציע או בעל זיקה אליו </w:t>
      </w:r>
      <w:r w:rsidRPr="00B83CA3">
        <w:rPr>
          <w:rFonts w:ascii="Arial" w:hAnsi="Arial"/>
          <w:b/>
          <w:bCs/>
          <w:szCs w:val="24"/>
          <w:u w:val="single"/>
          <w:rtl/>
        </w:rPr>
        <w:t>הורשעו</w:t>
      </w:r>
      <w:r w:rsidRPr="00B83CA3">
        <w:rPr>
          <w:rFonts w:ascii="Arial" w:hAnsi="Arial"/>
          <w:szCs w:val="24"/>
          <w:rtl/>
        </w:rPr>
        <w:t xml:space="preserve"> בפסק דין ביותר משתי עבירות </w:t>
      </w:r>
      <w:r w:rsidRPr="00B83CA3">
        <w:rPr>
          <w:rFonts w:ascii="Arial" w:hAnsi="Arial"/>
          <w:b/>
          <w:bCs/>
          <w:szCs w:val="24"/>
          <w:u w:val="single"/>
          <w:rtl/>
        </w:rPr>
        <w:t>וחלפה שנה אחת</w:t>
      </w:r>
      <w:r w:rsidRPr="00B83CA3">
        <w:rPr>
          <w:rFonts w:ascii="Arial" w:hAnsi="Arial"/>
          <w:szCs w:val="24"/>
          <w:rtl/>
        </w:rPr>
        <w:t xml:space="preserve"> לפחות ממועד ההרשעה האחרונה ועד למועד ההגשה. </w:t>
      </w:r>
    </w:p>
    <w:p w14:paraId="46E938CA" w14:textId="77777777" w:rsidR="00B91BC7" w:rsidRDefault="00B91BC7" w:rsidP="00B91BC7">
      <w:pPr>
        <w:numPr>
          <w:ilvl w:val="1"/>
          <w:numId w:val="74"/>
        </w:numPr>
        <w:tabs>
          <w:tab w:val="left" w:pos="8958"/>
        </w:tabs>
        <w:spacing w:line="360" w:lineRule="auto"/>
        <w:jc w:val="both"/>
        <w:rPr>
          <w:rFonts w:ascii="Arial" w:hAnsi="Arial"/>
          <w:szCs w:val="24"/>
        </w:rPr>
      </w:pPr>
      <w:r w:rsidRPr="00B83CA3">
        <w:rPr>
          <w:rFonts w:ascii="Arial" w:hAnsi="Arial"/>
          <w:szCs w:val="24"/>
          <w:rtl/>
        </w:rPr>
        <w:t xml:space="preserve">המציע או בעל זיקה אליו </w:t>
      </w:r>
      <w:r w:rsidRPr="00B83CA3">
        <w:rPr>
          <w:rFonts w:ascii="Arial" w:hAnsi="Arial"/>
          <w:b/>
          <w:bCs/>
          <w:szCs w:val="24"/>
          <w:u w:val="single"/>
          <w:rtl/>
        </w:rPr>
        <w:t>הורשעו</w:t>
      </w:r>
      <w:r w:rsidRPr="00B83CA3">
        <w:rPr>
          <w:rFonts w:ascii="Arial" w:hAnsi="Arial"/>
          <w:szCs w:val="24"/>
          <w:rtl/>
        </w:rPr>
        <w:t xml:space="preserve"> בפסק דין ביותר משתי עבירות </w:t>
      </w:r>
      <w:r w:rsidRPr="00B83CA3">
        <w:rPr>
          <w:rFonts w:ascii="Arial" w:hAnsi="Arial"/>
          <w:b/>
          <w:bCs/>
          <w:szCs w:val="24"/>
          <w:u w:val="single"/>
          <w:rtl/>
        </w:rPr>
        <w:t>ולא חלפה שנה אחת</w:t>
      </w:r>
      <w:r w:rsidRPr="00B83CA3">
        <w:rPr>
          <w:rFonts w:ascii="Arial" w:hAnsi="Arial"/>
          <w:szCs w:val="24"/>
          <w:rtl/>
        </w:rPr>
        <w:t xml:space="preserve"> לפחות ממועד ההרשעה האחרונה ועד למועד ההגשה. </w:t>
      </w:r>
    </w:p>
    <w:p w14:paraId="7C346F6D" w14:textId="77777777" w:rsidR="00B91BC7" w:rsidRPr="00B83CA3" w:rsidRDefault="00B91BC7" w:rsidP="00B91BC7">
      <w:pPr>
        <w:numPr>
          <w:ilvl w:val="0"/>
          <w:numId w:val="70"/>
        </w:numPr>
        <w:spacing w:line="360" w:lineRule="auto"/>
        <w:ind w:right="0"/>
        <w:jc w:val="both"/>
        <w:rPr>
          <w:szCs w:val="24"/>
        </w:rPr>
      </w:pPr>
      <w:r w:rsidRPr="00B83CA3">
        <w:rPr>
          <w:szCs w:val="24"/>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B91BC7" w:rsidRPr="00D33047" w14:paraId="29F6FFA5" w14:textId="77777777" w:rsidTr="00B95B88">
        <w:tc>
          <w:tcPr>
            <w:tcW w:w="2840" w:type="dxa"/>
            <w:tcBorders>
              <w:top w:val="nil"/>
              <w:left w:val="nil"/>
              <w:right w:val="nil"/>
            </w:tcBorders>
          </w:tcPr>
          <w:p w14:paraId="02A3A4D5" w14:textId="77777777" w:rsidR="00B91BC7" w:rsidRPr="00D33047" w:rsidRDefault="00B91BC7" w:rsidP="00B95B88">
            <w:pPr>
              <w:spacing w:line="360" w:lineRule="auto"/>
              <w:jc w:val="center"/>
              <w:rPr>
                <w:szCs w:val="24"/>
                <w:rtl/>
              </w:rPr>
            </w:pPr>
            <w:r w:rsidRPr="00D33047">
              <w:rPr>
                <w:rFonts w:hint="cs"/>
                <w:szCs w:val="24"/>
                <w:rtl/>
              </w:rPr>
              <w:t>תאריך</w:t>
            </w:r>
          </w:p>
        </w:tc>
        <w:tc>
          <w:tcPr>
            <w:tcW w:w="2841" w:type="dxa"/>
            <w:tcBorders>
              <w:top w:val="nil"/>
              <w:left w:val="nil"/>
              <w:bottom w:val="nil"/>
              <w:right w:val="nil"/>
            </w:tcBorders>
          </w:tcPr>
          <w:p w14:paraId="5AF73926" w14:textId="77777777" w:rsidR="00B91BC7" w:rsidRPr="00D33047" w:rsidRDefault="00B91BC7" w:rsidP="00B95B88">
            <w:pPr>
              <w:spacing w:line="360" w:lineRule="auto"/>
              <w:jc w:val="both"/>
              <w:rPr>
                <w:szCs w:val="24"/>
                <w:rtl/>
              </w:rPr>
            </w:pPr>
          </w:p>
        </w:tc>
        <w:tc>
          <w:tcPr>
            <w:tcW w:w="2841" w:type="dxa"/>
            <w:tcBorders>
              <w:top w:val="nil"/>
              <w:left w:val="nil"/>
              <w:right w:val="nil"/>
            </w:tcBorders>
          </w:tcPr>
          <w:p w14:paraId="5958425E" w14:textId="77777777" w:rsidR="00B91BC7" w:rsidRPr="00D33047" w:rsidRDefault="00B91BC7" w:rsidP="00B95B88">
            <w:pPr>
              <w:spacing w:line="360" w:lineRule="auto"/>
              <w:jc w:val="center"/>
              <w:rPr>
                <w:szCs w:val="24"/>
                <w:rtl/>
              </w:rPr>
            </w:pPr>
            <w:r w:rsidRPr="00D33047">
              <w:rPr>
                <w:rFonts w:hint="cs"/>
                <w:szCs w:val="24"/>
                <w:rtl/>
              </w:rPr>
              <w:t>חתימה</w:t>
            </w:r>
          </w:p>
        </w:tc>
      </w:tr>
    </w:tbl>
    <w:p w14:paraId="03BA1B36" w14:textId="77777777" w:rsidR="00B91BC7" w:rsidRPr="00D33047" w:rsidRDefault="00B91BC7" w:rsidP="00B91BC7">
      <w:pPr>
        <w:jc w:val="both"/>
        <w:rPr>
          <w:szCs w:val="24"/>
          <w:rtl/>
        </w:rPr>
      </w:pPr>
    </w:p>
    <w:p w14:paraId="5EE52FE6" w14:textId="77777777" w:rsidR="00936560" w:rsidRDefault="00936560" w:rsidP="00B91BC7">
      <w:pPr>
        <w:ind w:left="299" w:right="360"/>
        <w:jc w:val="center"/>
        <w:rPr>
          <w:b/>
          <w:bCs/>
          <w:szCs w:val="24"/>
          <w:u w:val="single"/>
          <w:rtl/>
        </w:rPr>
      </w:pPr>
    </w:p>
    <w:p w14:paraId="749FF12C" w14:textId="77777777" w:rsidR="00936560" w:rsidRDefault="00936560" w:rsidP="00B91BC7">
      <w:pPr>
        <w:ind w:left="299" w:right="360"/>
        <w:jc w:val="center"/>
        <w:rPr>
          <w:b/>
          <w:bCs/>
          <w:szCs w:val="24"/>
          <w:u w:val="single"/>
          <w:rtl/>
        </w:rPr>
      </w:pPr>
    </w:p>
    <w:p w14:paraId="25281283" w14:textId="77777777" w:rsidR="00936560" w:rsidRDefault="00936560" w:rsidP="00B91BC7">
      <w:pPr>
        <w:ind w:left="299" w:right="360"/>
        <w:jc w:val="center"/>
        <w:rPr>
          <w:b/>
          <w:bCs/>
          <w:szCs w:val="24"/>
          <w:u w:val="single"/>
          <w:rtl/>
        </w:rPr>
      </w:pPr>
    </w:p>
    <w:p w14:paraId="29671FF2" w14:textId="77777777" w:rsidR="00936560" w:rsidRDefault="00936560" w:rsidP="00B91BC7">
      <w:pPr>
        <w:ind w:left="299" w:right="360"/>
        <w:jc w:val="center"/>
        <w:rPr>
          <w:b/>
          <w:bCs/>
          <w:szCs w:val="24"/>
          <w:u w:val="single"/>
          <w:rtl/>
        </w:rPr>
      </w:pPr>
    </w:p>
    <w:p w14:paraId="15B297EC" w14:textId="77777777" w:rsidR="00B91BC7" w:rsidRPr="002068ED" w:rsidRDefault="00B91BC7" w:rsidP="00B91BC7">
      <w:pPr>
        <w:ind w:left="299" w:right="360"/>
        <w:jc w:val="center"/>
        <w:rPr>
          <w:b/>
          <w:bCs/>
          <w:szCs w:val="24"/>
          <w:u w:val="single"/>
          <w:rtl/>
        </w:rPr>
      </w:pPr>
      <w:r w:rsidRPr="002068ED">
        <w:rPr>
          <w:b/>
          <w:bCs/>
          <w:szCs w:val="24"/>
          <w:u w:val="single"/>
          <w:rtl/>
        </w:rPr>
        <w:t>אי</w:t>
      </w:r>
      <w:r w:rsidRPr="002068ED">
        <w:rPr>
          <w:rFonts w:hint="cs"/>
          <w:b/>
          <w:bCs/>
          <w:szCs w:val="24"/>
          <w:u w:val="single"/>
          <w:rtl/>
        </w:rPr>
        <w:t>שור</w:t>
      </w:r>
    </w:p>
    <w:p w14:paraId="7F7B0023" w14:textId="77777777" w:rsidR="00B91BC7" w:rsidRPr="00D33047" w:rsidRDefault="00B91BC7" w:rsidP="00B91BC7">
      <w:pPr>
        <w:ind w:left="11" w:right="360" w:hanging="11"/>
        <w:rPr>
          <w:szCs w:val="24"/>
          <w:rtl/>
        </w:rPr>
      </w:pPr>
    </w:p>
    <w:p w14:paraId="2CC142E4" w14:textId="77777777" w:rsidR="00B91BC7" w:rsidRPr="00D33047" w:rsidRDefault="00B91BC7" w:rsidP="00936560">
      <w:pPr>
        <w:spacing w:line="480" w:lineRule="auto"/>
        <w:ind w:left="11" w:right="357" w:hanging="11"/>
        <w:jc w:val="both"/>
        <w:rPr>
          <w:szCs w:val="24"/>
          <w:rtl/>
        </w:rPr>
      </w:pPr>
      <w:r w:rsidRPr="00D33047">
        <w:rPr>
          <w:szCs w:val="24"/>
          <w:rtl/>
        </w:rPr>
        <w:t>אנ</w:t>
      </w:r>
      <w:r w:rsidRPr="00D33047">
        <w:rPr>
          <w:rFonts w:hint="cs"/>
          <w:szCs w:val="24"/>
          <w:rtl/>
        </w:rPr>
        <w:t>י החתו</w:t>
      </w:r>
      <w:r w:rsidRPr="00D33047">
        <w:rPr>
          <w:szCs w:val="24"/>
          <w:rtl/>
        </w:rPr>
        <w:t xml:space="preserve">ם </w:t>
      </w:r>
      <w:r w:rsidRPr="00D33047">
        <w:rPr>
          <w:rFonts w:hint="cs"/>
          <w:szCs w:val="24"/>
          <w:rtl/>
        </w:rPr>
        <w:t>מטה, ________ עורך דין, מאשר בזה כי ביום ________</w:t>
      </w:r>
      <w:r w:rsidRPr="00D33047">
        <w:rPr>
          <w:szCs w:val="24"/>
          <w:rtl/>
        </w:rPr>
        <w:t xml:space="preserve"> ה</w:t>
      </w:r>
      <w:r w:rsidRPr="00D33047">
        <w:rPr>
          <w:rFonts w:hint="cs"/>
          <w:szCs w:val="24"/>
          <w:rtl/>
        </w:rPr>
        <w:t>ופיע בפני ___________</w:t>
      </w:r>
      <w:r w:rsidRPr="00D33047">
        <w:rPr>
          <w:szCs w:val="24"/>
          <w:rtl/>
        </w:rPr>
        <w:t>. ה</w:t>
      </w:r>
      <w:r w:rsidRPr="00D33047">
        <w:rPr>
          <w:rFonts w:hint="cs"/>
          <w:szCs w:val="24"/>
          <w:rtl/>
        </w:rPr>
        <w:t>מוכר לי אישית / שזיהיתיו על פי תעודת זהות מס' _________</w:t>
      </w:r>
      <w:r w:rsidRPr="00D33047">
        <w:rPr>
          <w:szCs w:val="24"/>
        </w:rPr>
        <w:t xml:space="preserve"> </w:t>
      </w:r>
      <w:r w:rsidRPr="00D33047">
        <w:rPr>
          <w:szCs w:val="24"/>
          <w:rtl/>
        </w:rPr>
        <w:t>ו</w:t>
      </w:r>
      <w:r w:rsidRPr="00D33047">
        <w:rPr>
          <w:rFonts w:hint="cs"/>
          <w:szCs w:val="24"/>
          <w:rtl/>
        </w:rPr>
        <w:t xml:space="preserve">לאחר שהזהרתיו כי עליו לומר את האמת כולה ואת האמת בלבד, וכי יהיה צפוי לעונשים הקבועים בחוק אם לא יעשה כן, אישר נכונות </w:t>
      </w:r>
      <w:r w:rsidRPr="00D33047">
        <w:rPr>
          <w:szCs w:val="24"/>
          <w:rtl/>
        </w:rPr>
        <w:t>ה</w:t>
      </w:r>
      <w:r w:rsidRPr="00D33047">
        <w:rPr>
          <w:rFonts w:hint="cs"/>
          <w:szCs w:val="24"/>
          <w:rtl/>
        </w:rPr>
        <w:t>צהרתו דלעיל וחתם על</w:t>
      </w:r>
      <w:r w:rsidRPr="00D33047">
        <w:rPr>
          <w:szCs w:val="24"/>
          <w:rtl/>
        </w:rPr>
        <w:t>יה</w:t>
      </w:r>
      <w:r w:rsidRPr="00D33047">
        <w:rPr>
          <w:rFonts w:hint="cs"/>
          <w:szCs w:val="24"/>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B91BC7" w:rsidRPr="00D33047" w14:paraId="2495D01D" w14:textId="77777777" w:rsidTr="00B95B88">
        <w:tc>
          <w:tcPr>
            <w:tcW w:w="2840" w:type="dxa"/>
            <w:tcBorders>
              <w:top w:val="nil"/>
              <w:left w:val="nil"/>
              <w:right w:val="nil"/>
            </w:tcBorders>
          </w:tcPr>
          <w:p w14:paraId="0D2FE831" w14:textId="77777777" w:rsidR="00B91BC7" w:rsidRPr="00D33047" w:rsidRDefault="00B91BC7" w:rsidP="00936560">
            <w:pPr>
              <w:spacing w:line="480" w:lineRule="auto"/>
              <w:jc w:val="center"/>
              <w:rPr>
                <w:szCs w:val="24"/>
                <w:rtl/>
              </w:rPr>
            </w:pPr>
            <w:r w:rsidRPr="00D33047">
              <w:rPr>
                <w:rFonts w:hint="cs"/>
                <w:szCs w:val="24"/>
                <w:rtl/>
              </w:rPr>
              <w:t>תאריך</w:t>
            </w:r>
          </w:p>
        </w:tc>
        <w:tc>
          <w:tcPr>
            <w:tcW w:w="2841" w:type="dxa"/>
            <w:tcBorders>
              <w:top w:val="nil"/>
              <w:left w:val="nil"/>
              <w:bottom w:val="nil"/>
              <w:right w:val="nil"/>
            </w:tcBorders>
          </w:tcPr>
          <w:p w14:paraId="01EB5E98" w14:textId="77777777" w:rsidR="00B91BC7" w:rsidRPr="00D33047" w:rsidRDefault="00B91BC7" w:rsidP="00936560">
            <w:pPr>
              <w:spacing w:line="480" w:lineRule="auto"/>
              <w:jc w:val="right"/>
              <w:rPr>
                <w:szCs w:val="24"/>
                <w:rtl/>
              </w:rPr>
            </w:pPr>
          </w:p>
        </w:tc>
        <w:tc>
          <w:tcPr>
            <w:tcW w:w="2841" w:type="dxa"/>
            <w:tcBorders>
              <w:top w:val="nil"/>
              <w:left w:val="nil"/>
              <w:right w:val="nil"/>
            </w:tcBorders>
          </w:tcPr>
          <w:p w14:paraId="3D98A8F0" w14:textId="77777777" w:rsidR="00B91BC7" w:rsidRPr="00D33047" w:rsidRDefault="00B91BC7" w:rsidP="00936560">
            <w:pPr>
              <w:spacing w:line="480" w:lineRule="auto"/>
              <w:jc w:val="center"/>
              <w:rPr>
                <w:szCs w:val="24"/>
                <w:rtl/>
              </w:rPr>
            </w:pPr>
            <w:r w:rsidRPr="00915AE1">
              <w:rPr>
                <w:rFonts w:hint="cs"/>
                <w:szCs w:val="24"/>
                <w:rtl/>
              </w:rPr>
              <w:t>חתימה</w:t>
            </w:r>
            <w:r>
              <w:rPr>
                <w:rFonts w:hint="cs"/>
                <w:szCs w:val="24"/>
                <w:rtl/>
              </w:rPr>
              <w:t xml:space="preserve"> וחותמת עו"ד</w:t>
            </w:r>
          </w:p>
        </w:tc>
      </w:tr>
    </w:tbl>
    <w:p w14:paraId="225DB99C" w14:textId="77777777" w:rsidR="00B91BC7" w:rsidRPr="00104831" w:rsidRDefault="00B91BC7" w:rsidP="00B91BC7">
      <w:pPr>
        <w:pageBreakBefore/>
        <w:spacing w:line="360" w:lineRule="auto"/>
        <w:ind w:left="27"/>
        <w:jc w:val="right"/>
        <w:rPr>
          <w:b/>
          <w:bCs/>
          <w:sz w:val="28"/>
          <w:szCs w:val="28"/>
          <w:u w:val="single"/>
          <w:rtl/>
        </w:rPr>
      </w:pPr>
      <w:r w:rsidRPr="00104831">
        <w:rPr>
          <w:rFonts w:hint="cs"/>
          <w:b/>
          <w:bCs/>
          <w:sz w:val="28"/>
          <w:szCs w:val="28"/>
          <w:u w:val="single"/>
          <w:rtl/>
        </w:rPr>
        <w:t>נספח ה'</w:t>
      </w:r>
    </w:p>
    <w:p w14:paraId="0964A50B" w14:textId="77777777" w:rsidR="00B91BC7" w:rsidRPr="00104831" w:rsidRDefault="00B91BC7" w:rsidP="00B91BC7">
      <w:pPr>
        <w:spacing w:line="360" w:lineRule="auto"/>
        <w:jc w:val="center"/>
        <w:rPr>
          <w:b/>
          <w:bCs/>
          <w:szCs w:val="24"/>
          <w:u w:val="single"/>
          <w:rtl/>
        </w:rPr>
      </w:pPr>
      <w:r w:rsidRPr="00104831">
        <w:rPr>
          <w:rFonts w:hint="cs"/>
          <w:b/>
          <w:bCs/>
          <w:szCs w:val="24"/>
          <w:u w:val="single"/>
          <w:rtl/>
        </w:rPr>
        <w:t>תצהיר בעניין שמירה על תנאים סוציאליים והתחייבות לקיום חקיקה בתחום העסקת עובדים</w:t>
      </w:r>
    </w:p>
    <w:p w14:paraId="751C5FC0" w14:textId="77777777" w:rsidR="00B91BC7" w:rsidRDefault="00B91BC7" w:rsidP="00936560">
      <w:pPr>
        <w:spacing w:line="276" w:lineRule="auto"/>
        <w:jc w:val="both"/>
        <w:rPr>
          <w:szCs w:val="24"/>
          <w:rtl/>
        </w:rPr>
      </w:pPr>
      <w:r w:rsidRPr="00D33047">
        <w:rPr>
          <w:rFonts w:hint="cs"/>
          <w:szCs w:val="24"/>
          <w:rtl/>
        </w:rPr>
        <w:t>אני הח"מ מורשה חתימה מטעם המציע ______________ (להלן: "</w:t>
      </w:r>
      <w:r w:rsidRPr="00F4633B">
        <w:rPr>
          <w:rFonts w:hint="cs"/>
          <w:i/>
          <w:iCs/>
          <w:szCs w:val="24"/>
          <w:u w:val="single"/>
          <w:rtl/>
        </w:rPr>
        <w:t>המציע</w:t>
      </w:r>
      <w:r w:rsidRPr="00D33047">
        <w:rPr>
          <w:rFonts w:hint="cs"/>
          <w:szCs w:val="24"/>
          <w:rtl/>
        </w:rPr>
        <w:t>"),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14:paraId="71241002" w14:textId="77777777" w:rsidR="00B91BC7" w:rsidRPr="00D33047" w:rsidRDefault="00B91BC7" w:rsidP="00B91BC7">
      <w:pPr>
        <w:spacing w:line="360" w:lineRule="auto"/>
        <w:ind w:left="746"/>
        <w:jc w:val="both"/>
        <w:rPr>
          <w:szCs w:val="24"/>
          <w:rtl/>
        </w:rPr>
      </w:pPr>
      <w:r w:rsidRPr="00D33047">
        <w:rPr>
          <w:rFonts w:hint="cs"/>
          <w:szCs w:val="24"/>
          <w:rtl/>
        </w:rPr>
        <w:t>___________  _______________   ____________            _____________</w:t>
      </w:r>
    </w:p>
    <w:p w14:paraId="0F871FB4" w14:textId="77777777" w:rsidR="00B91BC7" w:rsidRPr="00D33047" w:rsidRDefault="00B91BC7" w:rsidP="00B91BC7">
      <w:pPr>
        <w:spacing w:line="360" w:lineRule="auto"/>
        <w:ind w:left="746"/>
        <w:jc w:val="both"/>
        <w:rPr>
          <w:szCs w:val="24"/>
          <w:rtl/>
        </w:rPr>
      </w:pPr>
      <w:r w:rsidRPr="00D33047">
        <w:rPr>
          <w:rFonts w:hint="cs"/>
          <w:szCs w:val="24"/>
          <w:rtl/>
        </w:rPr>
        <w:t xml:space="preserve">     תאריך             שם מורשה החתימה          חתימה                             חותמת</w:t>
      </w:r>
    </w:p>
    <w:p w14:paraId="4DD80359" w14:textId="77777777" w:rsidR="00B91BC7" w:rsidRPr="00D33047" w:rsidRDefault="00B91BC7" w:rsidP="00B91BC7">
      <w:pPr>
        <w:ind w:left="360"/>
        <w:rPr>
          <w:b/>
          <w:bCs/>
          <w:szCs w:val="24"/>
          <w:u w:val="single"/>
          <w:rtl/>
        </w:rPr>
      </w:pPr>
      <w:r w:rsidRPr="00D33047">
        <w:rPr>
          <w:rFonts w:hint="cs"/>
          <w:b/>
          <w:bCs/>
          <w:szCs w:val="24"/>
          <w:u w:val="single"/>
          <w:rtl/>
        </w:rPr>
        <w:t>התחייבות לקיום החקיקה בתחום העסקת עובדים</w:t>
      </w:r>
    </w:p>
    <w:p w14:paraId="730547B1" w14:textId="77777777" w:rsidR="00B91BC7" w:rsidRPr="00D33047" w:rsidRDefault="00B91BC7" w:rsidP="00B91BC7">
      <w:pPr>
        <w:ind w:left="360"/>
        <w:jc w:val="both"/>
        <w:rPr>
          <w:szCs w:val="24"/>
          <w:rtl/>
        </w:rPr>
      </w:pPr>
      <w:r w:rsidRPr="00D33047">
        <w:rPr>
          <w:rFonts w:hint="cs"/>
          <w:szCs w:val="24"/>
          <w:rtl/>
        </w:rPr>
        <w:t xml:space="preserve">אני הח"מ מתחייב בזאת לקיים בכל תקופת ההסכם שייחתם, ככל שייחתם, בעקבות זכייתי </w:t>
      </w:r>
      <w:r w:rsidRPr="00FE6B7F">
        <w:rPr>
          <w:rFonts w:hint="cs"/>
          <w:b/>
          <w:bCs/>
          <w:szCs w:val="24"/>
          <w:rtl/>
        </w:rPr>
        <w:t>ב</w:t>
      </w:r>
      <w:r w:rsidRPr="008359B0">
        <w:rPr>
          <w:rFonts w:ascii="Arial" w:hAnsi="Arial"/>
          <w:b/>
          <w:bCs/>
          <w:szCs w:val="24"/>
          <w:rtl/>
        </w:rPr>
        <w:t xml:space="preserve">מכרז </w:t>
      </w:r>
      <w:r w:rsidRPr="006F7E0A">
        <w:rPr>
          <w:rFonts w:ascii="Arial" w:hAnsi="Arial"/>
          <w:b/>
          <w:bCs/>
          <w:szCs w:val="24"/>
          <w:rtl/>
        </w:rPr>
        <w:t>פומבי מס</w:t>
      </w:r>
      <w:r>
        <w:rPr>
          <w:rFonts w:ascii="Arial" w:hAnsi="Arial" w:hint="cs"/>
          <w:b/>
          <w:bCs/>
          <w:szCs w:val="24"/>
          <w:rtl/>
        </w:rPr>
        <w:t>'</w:t>
      </w:r>
      <w:r w:rsidRPr="006F7E0A">
        <w:rPr>
          <w:rFonts w:ascii="Arial" w:hAnsi="Arial"/>
          <w:b/>
          <w:bCs/>
          <w:szCs w:val="24"/>
          <w:rtl/>
        </w:rPr>
        <w:t xml:space="preserve"> </w:t>
      </w:r>
      <w:r>
        <w:rPr>
          <w:rFonts w:ascii="Arial" w:hAnsi="Arial" w:hint="cs"/>
          <w:b/>
          <w:bCs/>
          <w:szCs w:val="24"/>
          <w:rtl/>
        </w:rPr>
        <w:t>30/2016</w:t>
      </w:r>
      <w:r w:rsidRPr="006F7E0A">
        <w:rPr>
          <w:rFonts w:ascii="Arial" w:hAnsi="Arial"/>
          <w:b/>
          <w:bCs/>
          <w:szCs w:val="24"/>
          <w:rtl/>
        </w:rPr>
        <w:t xml:space="preserve"> </w:t>
      </w:r>
      <w:r>
        <w:rPr>
          <w:rFonts w:hint="cs"/>
          <w:b/>
          <w:bCs/>
          <w:szCs w:val="24"/>
          <w:rtl/>
        </w:rPr>
        <w:t xml:space="preserve">שירותי חוות דעת מתן חוות דעת על בטיחות מתקני גפ"מ </w:t>
      </w:r>
      <w:r w:rsidRPr="00D33047">
        <w:rPr>
          <w:rFonts w:hint="cs"/>
          <w:szCs w:val="24"/>
          <w:rtl/>
        </w:rPr>
        <w:t>לגבי העובדים שיועסקו על ידי את האמור בחוקי העבודה המפורטים בהמשך לזה:</w:t>
      </w:r>
    </w:p>
    <w:p w14:paraId="2C9C53C1" w14:textId="77777777" w:rsidR="00B91BC7" w:rsidRPr="00D33047" w:rsidRDefault="00B91BC7" w:rsidP="00B91BC7">
      <w:pPr>
        <w:ind w:left="878"/>
        <w:rPr>
          <w:szCs w:val="24"/>
          <w:rtl/>
        </w:rPr>
      </w:pPr>
      <w:r w:rsidRPr="00D33047">
        <w:rPr>
          <w:rFonts w:hint="cs"/>
          <w:szCs w:val="24"/>
          <w:rtl/>
        </w:rPr>
        <w:t>חוק התעסוקה, תשי"ט- 1959</w:t>
      </w:r>
    </w:p>
    <w:p w14:paraId="0445CFBC" w14:textId="77777777" w:rsidR="00B91BC7" w:rsidRPr="00D33047" w:rsidRDefault="00B91BC7" w:rsidP="00B91BC7">
      <w:pPr>
        <w:ind w:left="878"/>
        <w:rPr>
          <w:szCs w:val="24"/>
        </w:rPr>
      </w:pPr>
      <w:r w:rsidRPr="00D33047">
        <w:rPr>
          <w:rFonts w:hint="cs"/>
          <w:szCs w:val="24"/>
          <w:rtl/>
        </w:rPr>
        <w:t>חוק שעות העבודה והמנוחה, תשי"א- 1951</w:t>
      </w:r>
    </w:p>
    <w:p w14:paraId="053F10C1" w14:textId="77777777" w:rsidR="00B91BC7" w:rsidRPr="00D33047" w:rsidRDefault="00B91BC7" w:rsidP="00B91BC7">
      <w:pPr>
        <w:ind w:left="878"/>
        <w:rPr>
          <w:szCs w:val="24"/>
        </w:rPr>
      </w:pPr>
      <w:r w:rsidRPr="00D33047">
        <w:rPr>
          <w:rFonts w:hint="cs"/>
          <w:szCs w:val="24"/>
          <w:rtl/>
        </w:rPr>
        <w:t>חוק דמי מחלה, תשל"ו- 1976</w:t>
      </w:r>
    </w:p>
    <w:p w14:paraId="5F726B17" w14:textId="77777777" w:rsidR="00B91BC7" w:rsidRPr="00D33047" w:rsidRDefault="00B91BC7" w:rsidP="00B91BC7">
      <w:pPr>
        <w:ind w:left="878"/>
        <w:rPr>
          <w:szCs w:val="24"/>
        </w:rPr>
      </w:pPr>
      <w:r w:rsidRPr="00D33047">
        <w:rPr>
          <w:rFonts w:hint="cs"/>
          <w:szCs w:val="24"/>
          <w:rtl/>
        </w:rPr>
        <w:t>חוק חופשה שנתית, תשי"א- 1951</w:t>
      </w:r>
    </w:p>
    <w:p w14:paraId="43834D49" w14:textId="77777777" w:rsidR="00B91BC7" w:rsidRPr="00D33047" w:rsidRDefault="00B91BC7" w:rsidP="00B91BC7">
      <w:pPr>
        <w:ind w:left="878"/>
        <w:rPr>
          <w:szCs w:val="24"/>
        </w:rPr>
      </w:pPr>
      <w:r w:rsidRPr="00D33047">
        <w:rPr>
          <w:rFonts w:hint="cs"/>
          <w:szCs w:val="24"/>
          <w:rtl/>
        </w:rPr>
        <w:t>חוק עבודת נשים, תשי"ד- 1954</w:t>
      </w:r>
    </w:p>
    <w:p w14:paraId="1F38D3FF" w14:textId="77777777" w:rsidR="00B91BC7" w:rsidRPr="00D33047" w:rsidRDefault="00B91BC7" w:rsidP="00B91BC7">
      <w:pPr>
        <w:ind w:left="878"/>
        <w:rPr>
          <w:szCs w:val="24"/>
        </w:rPr>
      </w:pPr>
      <w:r w:rsidRPr="00D33047">
        <w:rPr>
          <w:rFonts w:hint="cs"/>
          <w:szCs w:val="24"/>
          <w:rtl/>
        </w:rPr>
        <w:t>חוק שכר שווה לעובדת ולעובד, תשנ"ו- 1996</w:t>
      </w:r>
    </w:p>
    <w:p w14:paraId="62299562" w14:textId="77777777" w:rsidR="00B91BC7" w:rsidRPr="00D33047" w:rsidRDefault="00B91BC7" w:rsidP="00B91BC7">
      <w:pPr>
        <w:ind w:left="878"/>
        <w:rPr>
          <w:szCs w:val="24"/>
        </w:rPr>
      </w:pPr>
      <w:r w:rsidRPr="00D33047">
        <w:rPr>
          <w:rFonts w:hint="cs"/>
          <w:szCs w:val="24"/>
          <w:rtl/>
        </w:rPr>
        <w:t>חוק עבודת הנוער, תשי"ג- 1952</w:t>
      </w:r>
    </w:p>
    <w:p w14:paraId="7054AFD5" w14:textId="77777777" w:rsidR="00B91BC7" w:rsidRPr="00D33047" w:rsidRDefault="00B91BC7" w:rsidP="00B91BC7">
      <w:pPr>
        <w:ind w:left="878"/>
        <w:rPr>
          <w:szCs w:val="24"/>
          <w:rtl/>
        </w:rPr>
      </w:pPr>
      <w:r w:rsidRPr="00D33047">
        <w:rPr>
          <w:rFonts w:hint="cs"/>
          <w:szCs w:val="24"/>
          <w:rtl/>
        </w:rPr>
        <w:t>חוק החניכות, תשי"ג-1953</w:t>
      </w:r>
    </w:p>
    <w:p w14:paraId="7BEA7968" w14:textId="77777777" w:rsidR="00B91BC7" w:rsidRPr="00D33047" w:rsidRDefault="00B91BC7" w:rsidP="00B91BC7">
      <w:pPr>
        <w:ind w:left="878"/>
        <w:rPr>
          <w:szCs w:val="24"/>
          <w:rtl/>
        </w:rPr>
      </w:pPr>
      <w:r w:rsidRPr="00D33047">
        <w:rPr>
          <w:rFonts w:hint="cs"/>
          <w:szCs w:val="24"/>
          <w:rtl/>
        </w:rPr>
        <w:t>חוק החיילים המשוחררים (החזרה לעבודה), תש"ט- 1949</w:t>
      </w:r>
    </w:p>
    <w:p w14:paraId="6D4094DF" w14:textId="77777777" w:rsidR="00B91BC7" w:rsidRPr="00D33047" w:rsidRDefault="00B91BC7" w:rsidP="00B91BC7">
      <w:pPr>
        <w:ind w:left="878"/>
        <w:rPr>
          <w:szCs w:val="24"/>
          <w:rtl/>
        </w:rPr>
      </w:pPr>
      <w:r w:rsidRPr="00D33047">
        <w:rPr>
          <w:rFonts w:hint="cs"/>
          <w:szCs w:val="24"/>
          <w:rtl/>
        </w:rPr>
        <w:t>חוק הגנת השכר, תשי"ח- 1958</w:t>
      </w:r>
    </w:p>
    <w:p w14:paraId="619C2639" w14:textId="77777777" w:rsidR="00B91BC7" w:rsidRPr="00D33047" w:rsidRDefault="00B91BC7" w:rsidP="00B91BC7">
      <w:pPr>
        <w:ind w:left="878"/>
        <w:rPr>
          <w:szCs w:val="24"/>
          <w:rtl/>
        </w:rPr>
      </w:pPr>
      <w:r w:rsidRPr="00D33047">
        <w:rPr>
          <w:rFonts w:hint="cs"/>
          <w:szCs w:val="24"/>
          <w:rtl/>
        </w:rPr>
        <w:t>חוק פיצויי הפיטורין, תשכ"ג- 1963</w:t>
      </w:r>
    </w:p>
    <w:p w14:paraId="3E73323F" w14:textId="77777777" w:rsidR="00B91BC7" w:rsidRPr="00D33047" w:rsidRDefault="00B91BC7" w:rsidP="00B91BC7">
      <w:pPr>
        <w:ind w:left="878"/>
        <w:rPr>
          <w:szCs w:val="24"/>
          <w:rtl/>
        </w:rPr>
      </w:pPr>
      <w:r w:rsidRPr="00D33047">
        <w:rPr>
          <w:rFonts w:hint="cs"/>
          <w:szCs w:val="24"/>
          <w:rtl/>
        </w:rPr>
        <w:t>חוק שכר מינימום, תשמ"ז- 1987</w:t>
      </w:r>
    </w:p>
    <w:p w14:paraId="645B770C" w14:textId="77777777" w:rsidR="00B91BC7" w:rsidRPr="00D33047" w:rsidRDefault="00B91BC7" w:rsidP="00B91BC7">
      <w:pPr>
        <w:ind w:left="878"/>
        <w:rPr>
          <w:szCs w:val="24"/>
          <w:rtl/>
        </w:rPr>
      </w:pPr>
      <w:r w:rsidRPr="00D33047">
        <w:rPr>
          <w:rFonts w:hint="cs"/>
          <w:szCs w:val="24"/>
          <w:rtl/>
        </w:rPr>
        <w:t xml:space="preserve">חוק הביטוח הלאומי (נוסח משולב), תשנ"ה- 1995                                                 </w:t>
      </w:r>
    </w:p>
    <w:p w14:paraId="23F2F13C" w14:textId="77777777" w:rsidR="00B91BC7" w:rsidRPr="00D33047" w:rsidRDefault="00B91BC7" w:rsidP="00B91BC7">
      <w:pPr>
        <w:tabs>
          <w:tab w:val="left" w:pos="926"/>
        </w:tabs>
        <w:spacing w:line="360" w:lineRule="auto"/>
        <w:ind w:left="720"/>
        <w:rPr>
          <w:szCs w:val="24"/>
          <w:rtl/>
        </w:rPr>
      </w:pPr>
      <w:r w:rsidRPr="00D33047">
        <w:rPr>
          <w:rFonts w:hint="cs"/>
          <w:szCs w:val="24"/>
          <w:rtl/>
        </w:rPr>
        <w:t>____________</w:t>
      </w:r>
      <w:r w:rsidRPr="00D33047">
        <w:rPr>
          <w:rFonts w:hint="cs"/>
          <w:szCs w:val="24"/>
          <w:rtl/>
        </w:rPr>
        <w:tab/>
        <w:t xml:space="preserve">   _______________</w:t>
      </w:r>
      <w:r w:rsidRPr="00D33047">
        <w:rPr>
          <w:rFonts w:hint="cs"/>
          <w:szCs w:val="24"/>
          <w:rtl/>
        </w:rPr>
        <w:tab/>
      </w:r>
      <w:r w:rsidRPr="00D33047">
        <w:rPr>
          <w:rFonts w:hint="cs"/>
          <w:szCs w:val="24"/>
          <w:rtl/>
        </w:rPr>
        <w:tab/>
        <w:t xml:space="preserve">    ______________</w:t>
      </w:r>
    </w:p>
    <w:p w14:paraId="3A1D5786" w14:textId="77777777" w:rsidR="00B91BC7" w:rsidRDefault="00B91BC7" w:rsidP="00B91BC7">
      <w:pPr>
        <w:tabs>
          <w:tab w:val="left" w:pos="926"/>
        </w:tabs>
        <w:spacing w:line="360" w:lineRule="auto"/>
        <w:ind w:left="720"/>
        <w:rPr>
          <w:szCs w:val="24"/>
          <w:rtl/>
        </w:rPr>
      </w:pPr>
      <w:r w:rsidRPr="00D33047">
        <w:rPr>
          <w:rFonts w:hint="cs"/>
          <w:szCs w:val="24"/>
          <w:rtl/>
        </w:rPr>
        <w:t xml:space="preserve">        תאריך</w:t>
      </w:r>
      <w:r w:rsidRPr="00D33047">
        <w:rPr>
          <w:rFonts w:hint="cs"/>
          <w:szCs w:val="24"/>
          <w:rtl/>
        </w:rPr>
        <w:tab/>
      </w:r>
      <w:r w:rsidRPr="00D33047">
        <w:rPr>
          <w:rFonts w:hint="cs"/>
          <w:szCs w:val="24"/>
          <w:rtl/>
        </w:rPr>
        <w:tab/>
        <w:t>שם מלא של נציג המציע</w:t>
      </w:r>
      <w:r w:rsidRPr="00D33047">
        <w:rPr>
          <w:rFonts w:hint="cs"/>
          <w:szCs w:val="24"/>
          <w:rtl/>
        </w:rPr>
        <w:tab/>
      </w:r>
      <w:r w:rsidRPr="00D33047">
        <w:rPr>
          <w:rFonts w:hint="cs"/>
          <w:szCs w:val="24"/>
          <w:rtl/>
        </w:rPr>
        <w:tab/>
        <w:t>חתימה וחותמת המציע</w:t>
      </w:r>
    </w:p>
    <w:p w14:paraId="12B38986" w14:textId="77777777" w:rsidR="00B91BC7" w:rsidRDefault="00B91BC7" w:rsidP="00B91BC7">
      <w:pPr>
        <w:rPr>
          <w:szCs w:val="24"/>
          <w:rtl/>
        </w:rPr>
      </w:pPr>
    </w:p>
    <w:p w14:paraId="0CAF84FE" w14:textId="77777777" w:rsidR="00B91BC7" w:rsidRPr="002068ED" w:rsidRDefault="00B91BC7" w:rsidP="00B91BC7">
      <w:pPr>
        <w:spacing w:line="360" w:lineRule="auto"/>
        <w:jc w:val="center"/>
        <w:rPr>
          <w:b/>
          <w:bCs/>
          <w:szCs w:val="24"/>
          <w:u w:val="single"/>
          <w:rtl/>
        </w:rPr>
      </w:pPr>
      <w:r>
        <w:rPr>
          <w:szCs w:val="24"/>
          <w:rtl/>
        </w:rPr>
        <w:tab/>
      </w:r>
      <w:r w:rsidRPr="002068ED">
        <w:rPr>
          <w:rFonts w:hint="cs"/>
          <w:b/>
          <w:bCs/>
          <w:szCs w:val="24"/>
          <w:u w:val="single"/>
          <w:rtl/>
        </w:rPr>
        <w:t>אישור</w:t>
      </w:r>
    </w:p>
    <w:p w14:paraId="448DB74D" w14:textId="77777777" w:rsidR="00B91BC7" w:rsidRDefault="00B91BC7" w:rsidP="00B91BC7">
      <w:pPr>
        <w:spacing w:line="276" w:lineRule="auto"/>
        <w:jc w:val="both"/>
        <w:rPr>
          <w:szCs w:val="24"/>
          <w:rtl/>
        </w:rPr>
      </w:pPr>
      <w:r w:rsidRPr="00D33047">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0BBDD334" w14:textId="77777777" w:rsidR="00B91BC7" w:rsidRPr="00D33047" w:rsidRDefault="00B91BC7" w:rsidP="00B91BC7">
      <w:pPr>
        <w:spacing w:line="360" w:lineRule="auto"/>
        <w:jc w:val="both"/>
        <w:rPr>
          <w:szCs w:val="24"/>
          <w:rtl/>
        </w:rPr>
      </w:pPr>
      <w:r w:rsidRPr="00D33047">
        <w:rPr>
          <w:rFonts w:hint="cs"/>
          <w:szCs w:val="24"/>
          <w:rtl/>
        </w:rPr>
        <w:t>_______                                                                         ______ ____________</w:t>
      </w:r>
    </w:p>
    <w:p w14:paraId="0C5C1749" w14:textId="77777777" w:rsidR="00B91BC7" w:rsidRPr="00D33047" w:rsidRDefault="00B91BC7" w:rsidP="00B91BC7">
      <w:pPr>
        <w:spacing w:line="360" w:lineRule="auto"/>
        <w:jc w:val="both"/>
        <w:rPr>
          <w:szCs w:val="24"/>
        </w:rPr>
      </w:pPr>
      <w:r w:rsidRPr="00D33047">
        <w:rPr>
          <w:rFonts w:hint="cs"/>
          <w:szCs w:val="24"/>
          <w:rtl/>
        </w:rPr>
        <w:t>תאריך                                                                             חתימה וחותמת עורך דין</w:t>
      </w:r>
    </w:p>
    <w:p w14:paraId="43F5F122" w14:textId="77777777" w:rsidR="00B91BC7" w:rsidRPr="00104831" w:rsidRDefault="00B91BC7" w:rsidP="00B91BC7">
      <w:pPr>
        <w:keepNext/>
        <w:pageBreakBefore/>
        <w:overflowPunct w:val="0"/>
        <w:autoSpaceDE w:val="0"/>
        <w:autoSpaceDN w:val="0"/>
        <w:adjustRightInd w:val="0"/>
        <w:spacing w:before="120" w:after="40" w:line="360" w:lineRule="auto"/>
        <w:ind w:left="7110" w:hanging="7083"/>
        <w:jc w:val="right"/>
        <w:textAlignment w:val="baseline"/>
        <w:outlineLvl w:val="6"/>
        <w:rPr>
          <w:b/>
          <w:bCs/>
          <w:sz w:val="32"/>
          <w:szCs w:val="32"/>
          <w:u w:val="single"/>
          <w:rtl/>
        </w:rPr>
      </w:pPr>
      <w:r w:rsidRPr="00104831">
        <w:rPr>
          <w:rFonts w:hint="cs"/>
          <w:b/>
          <w:bCs/>
          <w:sz w:val="32"/>
          <w:szCs w:val="32"/>
          <w:u w:val="single"/>
          <w:rtl/>
        </w:rPr>
        <w:t>נספח ו'</w:t>
      </w:r>
    </w:p>
    <w:p w14:paraId="4D30863C" w14:textId="77777777" w:rsidR="00B91BC7" w:rsidRPr="00104831" w:rsidRDefault="00B91BC7" w:rsidP="00B91BC7">
      <w:pPr>
        <w:overflowPunct w:val="0"/>
        <w:autoSpaceDE w:val="0"/>
        <w:autoSpaceDN w:val="0"/>
        <w:adjustRightInd w:val="0"/>
        <w:spacing w:line="360" w:lineRule="auto"/>
        <w:jc w:val="center"/>
        <w:textAlignment w:val="baseline"/>
        <w:rPr>
          <w:b/>
          <w:bCs/>
          <w:sz w:val="32"/>
          <w:szCs w:val="32"/>
          <w:u w:val="single"/>
          <w:rtl/>
        </w:rPr>
      </w:pPr>
      <w:r w:rsidRPr="00104831">
        <w:rPr>
          <w:rFonts w:hint="cs"/>
          <w:b/>
          <w:bCs/>
          <w:sz w:val="32"/>
          <w:szCs w:val="32"/>
          <w:u w:val="single"/>
          <w:rtl/>
        </w:rPr>
        <w:t>התחייבות בדבר שימוש בתוכנות מקוריות</w:t>
      </w:r>
    </w:p>
    <w:p w14:paraId="599A8051" w14:textId="77777777" w:rsidR="00B91BC7" w:rsidRDefault="00B91BC7" w:rsidP="00B91BC7">
      <w:pPr>
        <w:numPr>
          <w:ilvl w:val="0"/>
          <w:numId w:val="75"/>
        </w:numPr>
        <w:autoSpaceDE w:val="0"/>
        <w:autoSpaceDN w:val="0"/>
        <w:spacing w:before="240" w:line="360" w:lineRule="auto"/>
        <w:jc w:val="both"/>
        <w:rPr>
          <w:rFonts w:ascii="Arial" w:hAnsi="Arial"/>
          <w:szCs w:val="24"/>
        </w:rPr>
      </w:pPr>
      <w:r w:rsidRPr="00FD084D">
        <w:rPr>
          <w:rFonts w:ascii="Arial" w:hAnsi="Arial"/>
          <w:szCs w:val="24"/>
          <w:rtl/>
        </w:rPr>
        <w:t xml:space="preserve">הנני נותן תצהיר זה בשם _________________ שהוא הגוף המבקש להתקשר עם המזמין </w:t>
      </w:r>
      <w:r w:rsidRPr="006F7E0A">
        <w:rPr>
          <w:rFonts w:ascii="Arial" w:hAnsi="Arial"/>
          <w:szCs w:val="24"/>
          <w:rtl/>
        </w:rPr>
        <w:t xml:space="preserve">במסגרת </w:t>
      </w:r>
      <w:r w:rsidRPr="006F7E0A">
        <w:rPr>
          <w:rFonts w:ascii="Arial" w:hAnsi="Arial"/>
          <w:b/>
          <w:bCs/>
          <w:szCs w:val="24"/>
          <w:rtl/>
        </w:rPr>
        <w:t>מכרז פומבי מס</w:t>
      </w:r>
      <w:r w:rsidRPr="006F7E0A">
        <w:rPr>
          <w:rFonts w:ascii="Arial" w:hAnsi="Arial" w:hint="cs"/>
          <w:b/>
          <w:bCs/>
          <w:szCs w:val="24"/>
          <w:rtl/>
        </w:rPr>
        <w:t>'</w:t>
      </w:r>
      <w:r>
        <w:rPr>
          <w:rFonts w:ascii="Arial" w:hAnsi="Arial" w:hint="cs"/>
          <w:b/>
          <w:bCs/>
          <w:szCs w:val="24"/>
          <w:rtl/>
        </w:rPr>
        <w:t xml:space="preserve"> 30/2016</w:t>
      </w:r>
      <w:r w:rsidRPr="006F7E0A">
        <w:rPr>
          <w:rFonts w:ascii="Arial" w:hAnsi="Arial" w:hint="cs"/>
          <w:b/>
          <w:bCs/>
          <w:szCs w:val="24"/>
          <w:rtl/>
        </w:rPr>
        <w:t xml:space="preserve"> </w:t>
      </w:r>
      <w:r>
        <w:rPr>
          <w:rFonts w:hint="cs"/>
          <w:b/>
          <w:bCs/>
          <w:szCs w:val="24"/>
          <w:rtl/>
        </w:rPr>
        <w:t>שירותי מתן חוות דעת על בטיחות מתקני גפ</w:t>
      </w:r>
      <w:r>
        <w:rPr>
          <w:b/>
          <w:bCs/>
          <w:szCs w:val="24"/>
          <w:rtl/>
        </w:rPr>
        <w:t>"</w:t>
      </w:r>
      <w:r>
        <w:rPr>
          <w:rFonts w:hint="cs"/>
          <w:b/>
          <w:bCs/>
          <w:szCs w:val="24"/>
          <w:rtl/>
        </w:rPr>
        <w:t xml:space="preserve">מ </w:t>
      </w:r>
      <w:r w:rsidRPr="00FD084D">
        <w:rPr>
          <w:rFonts w:ascii="Arial" w:hAnsi="Arial"/>
          <w:szCs w:val="24"/>
          <w:rtl/>
        </w:rPr>
        <w:t>(להלן: "</w:t>
      </w:r>
      <w:r w:rsidRPr="00FD084D">
        <w:rPr>
          <w:rFonts w:ascii="Arial" w:hAnsi="Arial"/>
          <w:b/>
          <w:bCs/>
          <w:szCs w:val="24"/>
          <w:rtl/>
        </w:rPr>
        <w:t>המציע</w:t>
      </w:r>
      <w:r w:rsidRPr="00FD084D">
        <w:rPr>
          <w:rFonts w:ascii="Arial" w:hAnsi="Arial"/>
          <w:szCs w:val="24"/>
          <w:rtl/>
        </w:rPr>
        <w:t>"). אני מכהן כ_______________ והנני מוסמך/ת ל</w:t>
      </w:r>
      <w:r>
        <w:rPr>
          <w:rFonts w:ascii="Arial" w:hAnsi="Arial" w:hint="cs"/>
          <w:szCs w:val="24"/>
          <w:rtl/>
        </w:rPr>
        <w:t>מסור</w:t>
      </w:r>
      <w:r w:rsidRPr="00FD084D">
        <w:rPr>
          <w:rFonts w:ascii="Arial" w:hAnsi="Arial"/>
          <w:szCs w:val="24"/>
          <w:rtl/>
        </w:rPr>
        <w:t xml:space="preserve"> תצהיר זה בשם המציע. </w:t>
      </w:r>
    </w:p>
    <w:p w14:paraId="17397912" w14:textId="77777777" w:rsidR="00B91BC7" w:rsidRDefault="00B91BC7" w:rsidP="00B91BC7">
      <w:pPr>
        <w:numPr>
          <w:ilvl w:val="0"/>
          <w:numId w:val="75"/>
        </w:numPr>
        <w:autoSpaceDE w:val="0"/>
        <w:autoSpaceDN w:val="0"/>
        <w:spacing w:before="240" w:line="360" w:lineRule="auto"/>
        <w:jc w:val="both"/>
        <w:rPr>
          <w:rFonts w:ascii="Arial" w:hAnsi="Arial"/>
          <w:szCs w:val="24"/>
          <w:rtl/>
        </w:rPr>
      </w:pPr>
      <w:r w:rsidRPr="00FD084D">
        <w:rPr>
          <w:rFonts w:ascii="Arial" w:hAnsi="Arial"/>
          <w:szCs w:val="24"/>
          <w:rtl/>
        </w:rPr>
        <w:t>הריני להצהיר כי</w:t>
      </w:r>
      <w:r w:rsidRPr="00C03A14">
        <w:rPr>
          <w:rFonts w:ascii="Arial" w:hAnsi="Arial"/>
          <w:szCs w:val="24"/>
          <w:rtl/>
        </w:rPr>
        <w:t xml:space="preserve"> המציע מתחייב לעשות שימוש אך ורק בתוכנות מקוריות לצורך </w:t>
      </w:r>
      <w:r w:rsidRPr="00C03A14">
        <w:rPr>
          <w:rFonts w:ascii="Arial" w:hAnsi="Arial" w:hint="cs"/>
          <w:szCs w:val="24"/>
          <w:rtl/>
        </w:rPr>
        <w:t xml:space="preserve">מכרז </w:t>
      </w:r>
      <w:r>
        <w:rPr>
          <w:rFonts w:ascii="Arial" w:hAnsi="Arial" w:hint="cs"/>
          <w:szCs w:val="24"/>
          <w:rtl/>
        </w:rPr>
        <w:t>זה</w:t>
      </w:r>
      <w:r w:rsidRPr="00C03A14">
        <w:rPr>
          <w:rFonts w:hint="cs"/>
          <w:szCs w:val="24"/>
          <w:rtl/>
        </w:rPr>
        <w:t xml:space="preserve"> </w:t>
      </w:r>
      <w:r w:rsidRPr="00C03A14">
        <w:rPr>
          <w:rFonts w:ascii="Arial" w:hAnsi="Arial"/>
          <w:szCs w:val="24"/>
          <w:rtl/>
        </w:rPr>
        <w:t>ומתן השירותים</w:t>
      </w:r>
      <w:r w:rsidRPr="00FD084D">
        <w:rPr>
          <w:rFonts w:ascii="Arial" w:hAnsi="Arial"/>
          <w:szCs w:val="24"/>
          <w:rtl/>
        </w:rPr>
        <w:t xml:space="preserve"> נשוא המכרז ככל שהצעתו תוכרז כהצעה הזוכה במכרז. </w:t>
      </w:r>
    </w:p>
    <w:p w14:paraId="12E6729F" w14:textId="77777777" w:rsidR="00B91BC7" w:rsidRDefault="00B91BC7" w:rsidP="00B91BC7">
      <w:pPr>
        <w:numPr>
          <w:ilvl w:val="0"/>
          <w:numId w:val="75"/>
        </w:numPr>
        <w:autoSpaceDE w:val="0"/>
        <w:autoSpaceDN w:val="0"/>
        <w:spacing w:before="240" w:line="360" w:lineRule="auto"/>
        <w:jc w:val="both"/>
        <w:rPr>
          <w:rFonts w:ascii="Arial" w:hAnsi="Arial"/>
          <w:szCs w:val="24"/>
          <w:rtl/>
        </w:rPr>
      </w:pPr>
      <w:r w:rsidRPr="00FD084D">
        <w:rPr>
          <w:rFonts w:ascii="Arial" w:hAnsi="Arial"/>
          <w:szCs w:val="24"/>
          <w:rtl/>
        </w:rPr>
        <w:t xml:space="preserve">זה שמי, להלן חתימתי ותוכן תצהירי דלעיל אמת. </w:t>
      </w:r>
    </w:p>
    <w:p w14:paraId="2DC7F164" w14:textId="77777777" w:rsidR="00B91BC7" w:rsidRPr="00D33047" w:rsidRDefault="00B91BC7" w:rsidP="00B91BC7">
      <w:pPr>
        <w:overflowPunct w:val="0"/>
        <w:autoSpaceDE w:val="0"/>
        <w:autoSpaceDN w:val="0"/>
        <w:adjustRightInd w:val="0"/>
        <w:spacing w:line="360" w:lineRule="auto"/>
        <w:jc w:val="both"/>
        <w:textAlignment w:val="baseline"/>
        <w:rPr>
          <w:szCs w:val="24"/>
          <w:rtl/>
        </w:rPr>
      </w:pPr>
    </w:p>
    <w:p w14:paraId="6A844292" w14:textId="77777777" w:rsidR="00B91BC7" w:rsidRPr="00D33047" w:rsidRDefault="00B91BC7" w:rsidP="00B91BC7">
      <w:pPr>
        <w:overflowPunct w:val="0"/>
        <w:autoSpaceDE w:val="0"/>
        <w:autoSpaceDN w:val="0"/>
        <w:adjustRightInd w:val="0"/>
        <w:spacing w:line="360" w:lineRule="auto"/>
        <w:jc w:val="center"/>
        <w:textAlignment w:val="baseline"/>
        <w:rPr>
          <w:szCs w:val="24"/>
          <w:rtl/>
        </w:rPr>
      </w:pPr>
      <w:r w:rsidRPr="00D33047">
        <w:rPr>
          <w:rFonts w:hint="cs"/>
          <w:szCs w:val="24"/>
          <w:rtl/>
        </w:rPr>
        <w:t>________</w:t>
      </w:r>
      <w:r w:rsidRPr="00D33047">
        <w:rPr>
          <w:rFonts w:hint="cs"/>
          <w:szCs w:val="24"/>
          <w:rtl/>
        </w:rPr>
        <w:tab/>
      </w:r>
      <w:r>
        <w:rPr>
          <w:szCs w:val="24"/>
        </w:rPr>
        <w:t xml:space="preserve">     </w:t>
      </w:r>
      <w:r w:rsidRPr="00D33047">
        <w:rPr>
          <w:rFonts w:hint="cs"/>
          <w:szCs w:val="24"/>
          <w:rtl/>
        </w:rPr>
        <w:t>_______________</w:t>
      </w:r>
      <w:r w:rsidRPr="00D33047">
        <w:rPr>
          <w:rFonts w:hint="cs"/>
          <w:szCs w:val="24"/>
          <w:rtl/>
        </w:rPr>
        <w:tab/>
      </w:r>
      <w:r w:rsidRPr="00D33047">
        <w:rPr>
          <w:rFonts w:hint="cs"/>
          <w:szCs w:val="24"/>
          <w:rtl/>
        </w:rPr>
        <w:tab/>
        <w:t>_____________</w:t>
      </w:r>
      <w:r w:rsidRPr="00D33047">
        <w:rPr>
          <w:rFonts w:hint="cs"/>
          <w:szCs w:val="24"/>
          <w:rtl/>
        </w:rPr>
        <w:tab/>
        <w:t>___________</w:t>
      </w:r>
    </w:p>
    <w:p w14:paraId="6EFAD28C" w14:textId="77777777" w:rsidR="00B91BC7" w:rsidRPr="00D33047" w:rsidRDefault="00B91BC7" w:rsidP="00B91BC7">
      <w:pPr>
        <w:overflowPunct w:val="0"/>
        <w:autoSpaceDE w:val="0"/>
        <w:autoSpaceDN w:val="0"/>
        <w:adjustRightInd w:val="0"/>
        <w:spacing w:line="360" w:lineRule="auto"/>
        <w:jc w:val="center"/>
        <w:textAlignment w:val="baseline"/>
        <w:rPr>
          <w:szCs w:val="24"/>
          <w:rtl/>
        </w:rPr>
      </w:pPr>
      <w:r w:rsidRPr="00D33047">
        <w:rPr>
          <w:rFonts w:hint="cs"/>
          <w:szCs w:val="24"/>
          <w:rtl/>
        </w:rPr>
        <w:t xml:space="preserve">תאריך </w:t>
      </w:r>
      <w:r w:rsidRPr="00D33047">
        <w:rPr>
          <w:rFonts w:hint="cs"/>
          <w:szCs w:val="24"/>
          <w:rtl/>
        </w:rPr>
        <w:tab/>
      </w:r>
      <w:r w:rsidRPr="00D33047">
        <w:rPr>
          <w:rFonts w:hint="cs"/>
          <w:szCs w:val="24"/>
          <w:rtl/>
        </w:rPr>
        <w:tab/>
        <w:t>שם מורשה החתימה</w:t>
      </w:r>
      <w:r w:rsidRPr="00D33047">
        <w:rPr>
          <w:rFonts w:hint="cs"/>
          <w:szCs w:val="24"/>
          <w:rtl/>
        </w:rPr>
        <w:tab/>
      </w:r>
      <w:r w:rsidRPr="00D33047">
        <w:rPr>
          <w:rFonts w:hint="cs"/>
          <w:szCs w:val="24"/>
          <w:rtl/>
        </w:rPr>
        <w:tab/>
        <w:t xml:space="preserve">חתימה </w:t>
      </w:r>
      <w:r w:rsidRPr="00D33047">
        <w:rPr>
          <w:rFonts w:hint="cs"/>
          <w:szCs w:val="24"/>
          <w:rtl/>
        </w:rPr>
        <w:tab/>
      </w:r>
      <w:r w:rsidRPr="00D33047">
        <w:rPr>
          <w:rFonts w:hint="cs"/>
          <w:szCs w:val="24"/>
          <w:rtl/>
        </w:rPr>
        <w:tab/>
      </w:r>
      <w:r w:rsidRPr="00D33047">
        <w:rPr>
          <w:rFonts w:hint="cs"/>
          <w:szCs w:val="24"/>
          <w:rtl/>
        </w:rPr>
        <w:tab/>
        <w:t>חותמת</w:t>
      </w:r>
    </w:p>
    <w:p w14:paraId="276C3A33" w14:textId="77777777" w:rsidR="00B91BC7" w:rsidRPr="00D33047" w:rsidRDefault="00B91BC7" w:rsidP="00B91BC7">
      <w:pPr>
        <w:overflowPunct w:val="0"/>
        <w:autoSpaceDE w:val="0"/>
        <w:autoSpaceDN w:val="0"/>
        <w:adjustRightInd w:val="0"/>
        <w:spacing w:line="360" w:lineRule="auto"/>
        <w:jc w:val="both"/>
        <w:textAlignment w:val="baseline"/>
        <w:rPr>
          <w:szCs w:val="24"/>
          <w:rtl/>
        </w:rPr>
      </w:pPr>
    </w:p>
    <w:p w14:paraId="7E017B62" w14:textId="77777777" w:rsidR="00B91BC7" w:rsidRPr="00D33047" w:rsidRDefault="00B91BC7" w:rsidP="00B91BC7">
      <w:pPr>
        <w:pBdr>
          <w:bottom w:val="single" w:sz="12" w:space="1" w:color="auto"/>
        </w:pBdr>
        <w:spacing w:line="360" w:lineRule="auto"/>
        <w:jc w:val="both"/>
        <w:rPr>
          <w:szCs w:val="24"/>
          <w:rtl/>
        </w:rPr>
      </w:pPr>
    </w:p>
    <w:p w14:paraId="19E75C09" w14:textId="77777777" w:rsidR="00B91BC7" w:rsidRPr="00D33047" w:rsidRDefault="00B91BC7" w:rsidP="00B91BC7">
      <w:pPr>
        <w:jc w:val="both"/>
        <w:rPr>
          <w:szCs w:val="24"/>
          <w:rtl/>
        </w:rPr>
      </w:pPr>
    </w:p>
    <w:p w14:paraId="5BC27B71" w14:textId="77777777" w:rsidR="00B91BC7" w:rsidRPr="00D33047" w:rsidRDefault="00B91BC7" w:rsidP="00B91BC7">
      <w:pPr>
        <w:overflowPunct w:val="0"/>
        <w:autoSpaceDE w:val="0"/>
        <w:autoSpaceDN w:val="0"/>
        <w:adjustRightInd w:val="0"/>
        <w:spacing w:line="360" w:lineRule="auto"/>
        <w:jc w:val="both"/>
        <w:textAlignment w:val="baseline"/>
        <w:rPr>
          <w:szCs w:val="24"/>
          <w:rtl/>
        </w:rPr>
      </w:pPr>
    </w:p>
    <w:p w14:paraId="4F068467" w14:textId="77777777" w:rsidR="00B91BC7" w:rsidRPr="002068ED" w:rsidRDefault="00B91BC7" w:rsidP="00B91BC7">
      <w:pPr>
        <w:spacing w:line="360" w:lineRule="auto"/>
        <w:jc w:val="center"/>
        <w:rPr>
          <w:b/>
          <w:bCs/>
          <w:szCs w:val="24"/>
          <w:u w:val="single"/>
          <w:rtl/>
        </w:rPr>
      </w:pPr>
      <w:r w:rsidRPr="002068ED">
        <w:rPr>
          <w:rFonts w:hint="cs"/>
          <w:b/>
          <w:bCs/>
          <w:szCs w:val="24"/>
          <w:u w:val="single"/>
          <w:rtl/>
        </w:rPr>
        <w:t>אישור</w:t>
      </w:r>
    </w:p>
    <w:p w14:paraId="481241E7" w14:textId="77777777" w:rsidR="00B91BC7" w:rsidRPr="00D33047" w:rsidRDefault="00B91BC7" w:rsidP="00B91BC7">
      <w:pPr>
        <w:spacing w:line="360" w:lineRule="auto"/>
        <w:jc w:val="both"/>
        <w:rPr>
          <w:szCs w:val="24"/>
          <w:rtl/>
        </w:rPr>
      </w:pPr>
      <w:r w:rsidRPr="00D33047">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7F7716A0" w14:textId="77777777" w:rsidR="00B91BC7" w:rsidRPr="00D33047" w:rsidRDefault="00B91BC7" w:rsidP="00B91BC7">
      <w:pPr>
        <w:spacing w:line="360" w:lineRule="auto"/>
        <w:jc w:val="both"/>
        <w:rPr>
          <w:szCs w:val="24"/>
          <w:rtl/>
        </w:rPr>
      </w:pPr>
      <w:r w:rsidRPr="00D33047">
        <w:rPr>
          <w:rFonts w:hint="cs"/>
          <w:szCs w:val="24"/>
          <w:rtl/>
        </w:rPr>
        <w:t>_______                                                                         ______ ____________</w:t>
      </w:r>
    </w:p>
    <w:p w14:paraId="16AC04EB" w14:textId="77777777" w:rsidR="00B91BC7" w:rsidRPr="00D33047" w:rsidRDefault="00B91BC7" w:rsidP="00B91BC7">
      <w:pPr>
        <w:spacing w:line="360" w:lineRule="auto"/>
        <w:jc w:val="both"/>
        <w:rPr>
          <w:szCs w:val="24"/>
        </w:rPr>
      </w:pPr>
      <w:r w:rsidRPr="00D33047">
        <w:rPr>
          <w:rFonts w:hint="cs"/>
          <w:szCs w:val="24"/>
          <w:rtl/>
        </w:rPr>
        <w:t>תאריך                                                                             חתימה וחותמת עורך דין</w:t>
      </w:r>
    </w:p>
    <w:p w14:paraId="60456A89" w14:textId="77777777" w:rsidR="00B91BC7" w:rsidRPr="00D33047" w:rsidRDefault="00B91BC7" w:rsidP="00B91BC7">
      <w:pPr>
        <w:overflowPunct w:val="0"/>
        <w:autoSpaceDE w:val="0"/>
        <w:autoSpaceDN w:val="0"/>
        <w:adjustRightInd w:val="0"/>
        <w:spacing w:line="360" w:lineRule="auto"/>
        <w:jc w:val="both"/>
        <w:textAlignment w:val="baseline"/>
        <w:rPr>
          <w:szCs w:val="24"/>
          <w:rtl/>
        </w:rPr>
      </w:pPr>
    </w:p>
    <w:p w14:paraId="6214E854" w14:textId="77777777" w:rsidR="00B91BC7" w:rsidRDefault="00B91BC7" w:rsidP="00B91BC7">
      <w:pPr>
        <w:spacing w:line="360" w:lineRule="auto"/>
        <w:ind w:left="6480" w:firstLine="720"/>
        <w:jc w:val="center"/>
        <w:rPr>
          <w:b/>
          <w:bCs/>
          <w:sz w:val="28"/>
          <w:szCs w:val="28"/>
          <w:u w:val="single"/>
          <w:rtl/>
        </w:rPr>
      </w:pPr>
      <w:r>
        <w:rPr>
          <w:b/>
          <w:bCs/>
          <w:rtl/>
        </w:rPr>
        <w:br w:type="page"/>
      </w:r>
    </w:p>
    <w:p w14:paraId="5721C132" w14:textId="77777777" w:rsidR="00B91BC7" w:rsidRPr="00104831" w:rsidRDefault="00B91BC7" w:rsidP="00B91BC7">
      <w:pPr>
        <w:spacing w:line="360" w:lineRule="auto"/>
        <w:jc w:val="right"/>
        <w:rPr>
          <w:b/>
          <w:bCs/>
          <w:sz w:val="32"/>
          <w:szCs w:val="32"/>
          <w:u w:val="single"/>
          <w:rtl/>
        </w:rPr>
      </w:pPr>
      <w:r w:rsidRPr="00104831">
        <w:rPr>
          <w:rFonts w:hint="cs"/>
          <w:b/>
          <w:bCs/>
          <w:sz w:val="32"/>
          <w:szCs w:val="32"/>
          <w:u w:val="single"/>
          <w:rtl/>
        </w:rPr>
        <w:t>נספח ז'</w:t>
      </w:r>
    </w:p>
    <w:p w14:paraId="44FD7D78" w14:textId="77777777" w:rsidR="00B91BC7" w:rsidRPr="00104831" w:rsidRDefault="00B91BC7" w:rsidP="00B91BC7">
      <w:pPr>
        <w:spacing w:line="360" w:lineRule="auto"/>
        <w:jc w:val="center"/>
        <w:rPr>
          <w:rFonts w:ascii="Arial" w:hAnsi="Arial" w:cs="Arial"/>
          <w:bCs/>
          <w:sz w:val="32"/>
          <w:szCs w:val="32"/>
          <w:u w:val="single"/>
          <w:rtl/>
        </w:rPr>
      </w:pPr>
      <w:r w:rsidRPr="00104831">
        <w:rPr>
          <w:bCs/>
          <w:i/>
          <w:sz w:val="32"/>
          <w:szCs w:val="32"/>
          <w:u w:val="single"/>
          <w:rtl/>
        </w:rPr>
        <w:t>תצהיר בדבר אי תיאום הצעות במכרז</w:t>
      </w:r>
    </w:p>
    <w:p w14:paraId="4BC34A6C" w14:textId="77777777" w:rsidR="00B91BC7" w:rsidRDefault="00B91BC7" w:rsidP="00B91BC7">
      <w:pPr>
        <w:spacing w:line="360" w:lineRule="auto"/>
        <w:rPr>
          <w:rFonts w:ascii="Arial" w:hAnsi="Arial" w:cs="Arial"/>
          <w:sz w:val="22"/>
          <w:szCs w:val="22"/>
          <w:rtl/>
        </w:rPr>
      </w:pPr>
    </w:p>
    <w:p w14:paraId="1E0AE54E" w14:textId="77777777" w:rsidR="00B91BC7" w:rsidRPr="00527B86" w:rsidRDefault="00B91BC7" w:rsidP="00B91BC7">
      <w:pPr>
        <w:spacing w:line="360" w:lineRule="auto"/>
        <w:jc w:val="both"/>
        <w:rPr>
          <w:rFonts w:ascii="Arial" w:hAnsi="Arial"/>
          <w:szCs w:val="24"/>
          <w:rtl/>
        </w:rPr>
      </w:pPr>
      <w:r w:rsidRPr="00527B86">
        <w:rPr>
          <w:rFonts w:ascii="Arial" w:hAnsi="Arial"/>
          <w:szCs w:val="24"/>
          <w:rtl/>
        </w:rPr>
        <w:t xml:space="preserve">אני הח"מ______________________________ מס ת"ז _____________ העובד בתאגיד _____________________ (שם התאגיד) מצהיר בזאת כי: </w:t>
      </w:r>
    </w:p>
    <w:p w14:paraId="230BB389" w14:textId="77777777" w:rsidR="00B91BC7" w:rsidRPr="00527B86" w:rsidRDefault="00B91BC7" w:rsidP="00B91BC7">
      <w:pPr>
        <w:spacing w:line="360" w:lineRule="auto"/>
        <w:rPr>
          <w:rFonts w:ascii="Arial" w:hAnsi="Arial"/>
          <w:szCs w:val="24"/>
          <w:rtl/>
        </w:rPr>
      </w:pPr>
    </w:p>
    <w:p w14:paraId="12F34C37" w14:textId="77777777" w:rsidR="00B91BC7" w:rsidRPr="00527B86" w:rsidRDefault="00B91BC7" w:rsidP="00B91BC7">
      <w:pPr>
        <w:pStyle w:val="1"/>
        <w:spacing w:line="360" w:lineRule="auto"/>
        <w:rPr>
          <w:rFonts w:ascii="Arial" w:hAnsi="Arial" w:cs="David"/>
          <w:sz w:val="24"/>
          <w:rtl/>
        </w:rPr>
      </w:pPr>
      <w:r w:rsidRPr="00527B86">
        <w:rPr>
          <w:rFonts w:ascii="Arial" w:hAnsi="Arial" w:cs="David"/>
          <w:sz w:val="24"/>
          <w:rtl/>
        </w:rPr>
        <w:t xml:space="preserve">אני מוסמך לחתום על תצהיר זה בשם התאגיד ומנהליו. </w:t>
      </w:r>
    </w:p>
    <w:p w14:paraId="1ABF8B5C" w14:textId="77777777" w:rsidR="00B91BC7" w:rsidRPr="00527B86" w:rsidRDefault="00B91BC7" w:rsidP="00B91BC7">
      <w:pPr>
        <w:pStyle w:val="1"/>
        <w:spacing w:line="360" w:lineRule="auto"/>
        <w:rPr>
          <w:rFonts w:ascii="Arial" w:hAnsi="Arial" w:cs="David"/>
          <w:sz w:val="24"/>
          <w:rtl/>
        </w:rPr>
      </w:pPr>
      <w:r w:rsidRPr="00527B86">
        <w:rPr>
          <w:rFonts w:ascii="Arial" w:hAnsi="Arial" w:cs="David"/>
          <w:sz w:val="24"/>
          <w:rtl/>
        </w:rPr>
        <w:t xml:space="preserve">אני נושא המשרה אשר אחראי בתאגיד להצעה המוגשת מטעם התאגיד במכרז זה. </w:t>
      </w:r>
    </w:p>
    <w:p w14:paraId="415216CC" w14:textId="77777777" w:rsidR="00B91BC7" w:rsidRPr="00527B86" w:rsidRDefault="00B91BC7" w:rsidP="00B91BC7">
      <w:pPr>
        <w:pStyle w:val="1"/>
        <w:spacing w:line="360" w:lineRule="auto"/>
        <w:rPr>
          <w:rFonts w:ascii="Arial" w:hAnsi="Arial" w:cs="David"/>
          <w:sz w:val="24"/>
          <w:rtl/>
        </w:rPr>
      </w:pPr>
      <w:r w:rsidRPr="00527B86">
        <w:rPr>
          <w:rFonts w:ascii="Arial" w:hAnsi="Arial" w:cs="David"/>
          <w:sz w:val="24"/>
          <w:rtl/>
        </w:rPr>
        <w:t xml:space="preserve">בכוונתי להשתמש, במסגרת הצעה זו בקבלני המשנה המפורטים להלן (יש לפרט את שם התאגיד ופרטי יצירת קשר </w:t>
      </w:r>
      <w:r w:rsidRPr="00527B86">
        <w:rPr>
          <w:rFonts w:ascii="Arial" w:hAnsi="Arial" w:cs="David" w:hint="cs"/>
          <w:sz w:val="24"/>
          <w:rtl/>
        </w:rPr>
        <w:t>עמו</w:t>
      </w:r>
      <w:r w:rsidRPr="00527B86">
        <w:rPr>
          <w:rFonts w:ascii="Arial" w:hAnsi="Arial" w:cs="David"/>
          <w:sz w:val="24"/>
          <w:rtl/>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B91BC7" w:rsidRPr="00527B86" w14:paraId="6A16F928" w14:textId="77777777" w:rsidTr="00B95B88">
        <w:tc>
          <w:tcPr>
            <w:tcW w:w="1955" w:type="dxa"/>
            <w:tcBorders>
              <w:bottom w:val="nil"/>
            </w:tcBorders>
            <w:shd w:val="clear" w:color="auto" w:fill="auto"/>
          </w:tcPr>
          <w:p w14:paraId="054169CD" w14:textId="77777777" w:rsidR="00B91BC7" w:rsidRPr="00527B86" w:rsidRDefault="00B91BC7" w:rsidP="00B95B88">
            <w:pPr>
              <w:spacing w:line="360" w:lineRule="auto"/>
              <w:ind w:firstLine="34"/>
              <w:rPr>
                <w:rFonts w:ascii="Arial" w:hAnsi="Arial"/>
                <w:szCs w:val="24"/>
                <w:rtl/>
              </w:rPr>
            </w:pPr>
            <w:r w:rsidRPr="00527B86">
              <w:rPr>
                <w:rFonts w:ascii="Arial" w:hAnsi="Arial"/>
                <w:szCs w:val="24"/>
                <w:rtl/>
              </w:rPr>
              <w:t>שם התאגיד</w:t>
            </w:r>
          </w:p>
        </w:tc>
        <w:tc>
          <w:tcPr>
            <w:tcW w:w="914" w:type="dxa"/>
            <w:tcBorders>
              <w:bottom w:val="nil"/>
            </w:tcBorders>
            <w:shd w:val="clear" w:color="auto" w:fill="auto"/>
          </w:tcPr>
          <w:p w14:paraId="3984A135" w14:textId="77777777" w:rsidR="00B91BC7" w:rsidRPr="00527B86" w:rsidRDefault="00B91BC7" w:rsidP="00B95B88">
            <w:pPr>
              <w:spacing w:line="360" w:lineRule="auto"/>
              <w:rPr>
                <w:rFonts w:ascii="Arial" w:hAnsi="Arial"/>
                <w:szCs w:val="24"/>
                <w:rtl/>
              </w:rPr>
            </w:pPr>
          </w:p>
        </w:tc>
        <w:tc>
          <w:tcPr>
            <w:tcW w:w="2375" w:type="dxa"/>
            <w:tcBorders>
              <w:bottom w:val="nil"/>
            </w:tcBorders>
            <w:shd w:val="clear" w:color="auto" w:fill="auto"/>
          </w:tcPr>
          <w:p w14:paraId="30294FE3" w14:textId="77777777" w:rsidR="00B91BC7" w:rsidRPr="00527B86" w:rsidRDefault="00B91BC7" w:rsidP="00B95B88">
            <w:pPr>
              <w:spacing w:line="360" w:lineRule="auto"/>
              <w:rPr>
                <w:rFonts w:ascii="Arial" w:hAnsi="Arial"/>
                <w:szCs w:val="24"/>
                <w:rtl/>
              </w:rPr>
            </w:pPr>
            <w:r w:rsidRPr="00527B86">
              <w:rPr>
                <w:rFonts w:ascii="Arial" w:hAnsi="Arial"/>
                <w:szCs w:val="24"/>
                <w:rtl/>
              </w:rPr>
              <w:t>תחום העבודה בו ניתנת קבלנות המשנה</w:t>
            </w:r>
          </w:p>
        </w:tc>
        <w:tc>
          <w:tcPr>
            <w:tcW w:w="851" w:type="dxa"/>
            <w:tcBorders>
              <w:bottom w:val="nil"/>
            </w:tcBorders>
            <w:shd w:val="clear" w:color="auto" w:fill="auto"/>
          </w:tcPr>
          <w:p w14:paraId="3BEA84F1" w14:textId="77777777" w:rsidR="00B91BC7" w:rsidRPr="00527B86" w:rsidRDefault="00B91BC7" w:rsidP="00B95B88">
            <w:pPr>
              <w:spacing w:line="360" w:lineRule="auto"/>
              <w:rPr>
                <w:rFonts w:ascii="Arial" w:hAnsi="Arial"/>
                <w:szCs w:val="24"/>
                <w:rtl/>
              </w:rPr>
            </w:pPr>
          </w:p>
        </w:tc>
        <w:tc>
          <w:tcPr>
            <w:tcW w:w="1980" w:type="dxa"/>
            <w:tcBorders>
              <w:bottom w:val="nil"/>
            </w:tcBorders>
            <w:shd w:val="clear" w:color="auto" w:fill="auto"/>
          </w:tcPr>
          <w:p w14:paraId="2EFAE459" w14:textId="77777777" w:rsidR="00B91BC7" w:rsidRPr="00527B86" w:rsidRDefault="00B91BC7" w:rsidP="00B95B88">
            <w:pPr>
              <w:spacing w:line="360" w:lineRule="auto"/>
              <w:rPr>
                <w:rFonts w:ascii="Arial" w:hAnsi="Arial"/>
                <w:szCs w:val="24"/>
                <w:rtl/>
              </w:rPr>
            </w:pPr>
            <w:r w:rsidRPr="00527B86">
              <w:rPr>
                <w:rFonts w:ascii="Arial" w:hAnsi="Arial"/>
                <w:szCs w:val="24"/>
                <w:rtl/>
              </w:rPr>
              <w:t>פרטי יצירת קשר</w:t>
            </w:r>
          </w:p>
        </w:tc>
      </w:tr>
      <w:tr w:rsidR="00B91BC7" w:rsidRPr="00527B86" w14:paraId="4967D9E9" w14:textId="77777777" w:rsidTr="00B95B88">
        <w:tc>
          <w:tcPr>
            <w:tcW w:w="1955" w:type="dxa"/>
            <w:tcBorders>
              <w:bottom w:val="single" w:sz="4" w:space="0" w:color="auto"/>
            </w:tcBorders>
            <w:shd w:val="clear" w:color="auto" w:fill="auto"/>
          </w:tcPr>
          <w:p w14:paraId="0E6150AC" w14:textId="77777777" w:rsidR="00B91BC7" w:rsidRPr="00527B86" w:rsidRDefault="00B91BC7" w:rsidP="00B95B88">
            <w:pPr>
              <w:spacing w:line="360" w:lineRule="auto"/>
              <w:rPr>
                <w:rFonts w:ascii="Arial" w:hAnsi="Arial"/>
                <w:szCs w:val="24"/>
                <w:rtl/>
              </w:rPr>
            </w:pPr>
          </w:p>
        </w:tc>
        <w:tc>
          <w:tcPr>
            <w:tcW w:w="914" w:type="dxa"/>
            <w:tcBorders>
              <w:bottom w:val="nil"/>
            </w:tcBorders>
            <w:shd w:val="clear" w:color="auto" w:fill="auto"/>
          </w:tcPr>
          <w:p w14:paraId="4660817E" w14:textId="77777777" w:rsidR="00B91BC7" w:rsidRPr="00527B86" w:rsidRDefault="00B91BC7" w:rsidP="00B95B88">
            <w:pPr>
              <w:spacing w:line="360" w:lineRule="auto"/>
              <w:rPr>
                <w:rFonts w:ascii="Arial" w:hAnsi="Arial"/>
                <w:szCs w:val="24"/>
                <w:rtl/>
              </w:rPr>
            </w:pPr>
          </w:p>
        </w:tc>
        <w:tc>
          <w:tcPr>
            <w:tcW w:w="2375" w:type="dxa"/>
            <w:tcBorders>
              <w:bottom w:val="single" w:sz="4" w:space="0" w:color="auto"/>
            </w:tcBorders>
            <w:shd w:val="clear" w:color="auto" w:fill="auto"/>
          </w:tcPr>
          <w:p w14:paraId="7F54A2A6" w14:textId="77777777" w:rsidR="00B91BC7" w:rsidRPr="00527B86" w:rsidRDefault="00B91BC7" w:rsidP="00B95B88">
            <w:pPr>
              <w:spacing w:line="360" w:lineRule="auto"/>
              <w:rPr>
                <w:rFonts w:ascii="Arial" w:hAnsi="Arial"/>
                <w:szCs w:val="24"/>
                <w:rtl/>
              </w:rPr>
            </w:pPr>
          </w:p>
        </w:tc>
        <w:tc>
          <w:tcPr>
            <w:tcW w:w="851" w:type="dxa"/>
            <w:tcBorders>
              <w:bottom w:val="nil"/>
            </w:tcBorders>
            <w:shd w:val="clear" w:color="auto" w:fill="auto"/>
          </w:tcPr>
          <w:p w14:paraId="6CF0BF60" w14:textId="77777777" w:rsidR="00B91BC7" w:rsidRPr="00527B86" w:rsidRDefault="00B91BC7" w:rsidP="00B95B88">
            <w:pPr>
              <w:spacing w:line="360" w:lineRule="auto"/>
              <w:rPr>
                <w:rFonts w:ascii="Arial" w:hAnsi="Arial"/>
                <w:szCs w:val="24"/>
                <w:rtl/>
              </w:rPr>
            </w:pPr>
          </w:p>
        </w:tc>
        <w:tc>
          <w:tcPr>
            <w:tcW w:w="1980" w:type="dxa"/>
            <w:tcBorders>
              <w:bottom w:val="single" w:sz="4" w:space="0" w:color="auto"/>
            </w:tcBorders>
            <w:shd w:val="clear" w:color="auto" w:fill="auto"/>
          </w:tcPr>
          <w:p w14:paraId="6AEAB67D" w14:textId="77777777" w:rsidR="00B91BC7" w:rsidRPr="00527B86" w:rsidRDefault="00B91BC7" w:rsidP="00B95B88">
            <w:pPr>
              <w:spacing w:line="360" w:lineRule="auto"/>
              <w:rPr>
                <w:rFonts w:ascii="Arial" w:hAnsi="Arial"/>
                <w:szCs w:val="24"/>
                <w:rtl/>
              </w:rPr>
            </w:pPr>
          </w:p>
        </w:tc>
      </w:tr>
      <w:tr w:rsidR="00B91BC7" w:rsidRPr="00527B86" w14:paraId="17111C1B" w14:textId="77777777" w:rsidTr="00B95B88">
        <w:tc>
          <w:tcPr>
            <w:tcW w:w="1955" w:type="dxa"/>
            <w:tcBorders>
              <w:top w:val="single" w:sz="4" w:space="0" w:color="auto"/>
              <w:bottom w:val="single" w:sz="4" w:space="0" w:color="auto"/>
            </w:tcBorders>
            <w:shd w:val="clear" w:color="auto" w:fill="auto"/>
          </w:tcPr>
          <w:p w14:paraId="301FAD44" w14:textId="77777777" w:rsidR="00B91BC7" w:rsidRPr="00527B86" w:rsidRDefault="00B91BC7" w:rsidP="00B95B88">
            <w:pPr>
              <w:spacing w:line="360" w:lineRule="auto"/>
              <w:rPr>
                <w:rFonts w:ascii="Arial" w:hAnsi="Arial"/>
                <w:szCs w:val="24"/>
                <w:rtl/>
              </w:rPr>
            </w:pPr>
          </w:p>
        </w:tc>
        <w:tc>
          <w:tcPr>
            <w:tcW w:w="914" w:type="dxa"/>
            <w:tcBorders>
              <w:top w:val="nil"/>
              <w:bottom w:val="nil"/>
            </w:tcBorders>
            <w:shd w:val="clear" w:color="auto" w:fill="auto"/>
          </w:tcPr>
          <w:p w14:paraId="4A46D994" w14:textId="77777777" w:rsidR="00B91BC7" w:rsidRPr="00527B86" w:rsidRDefault="00B91BC7" w:rsidP="00B95B88">
            <w:pPr>
              <w:spacing w:line="360" w:lineRule="auto"/>
              <w:rPr>
                <w:rFonts w:ascii="Arial" w:hAnsi="Arial"/>
                <w:szCs w:val="24"/>
                <w:rtl/>
              </w:rPr>
            </w:pPr>
          </w:p>
        </w:tc>
        <w:tc>
          <w:tcPr>
            <w:tcW w:w="2375" w:type="dxa"/>
            <w:tcBorders>
              <w:top w:val="single" w:sz="4" w:space="0" w:color="auto"/>
              <w:bottom w:val="single" w:sz="4" w:space="0" w:color="auto"/>
            </w:tcBorders>
            <w:shd w:val="clear" w:color="auto" w:fill="auto"/>
          </w:tcPr>
          <w:p w14:paraId="1B15CE5F" w14:textId="77777777" w:rsidR="00B91BC7" w:rsidRPr="00527B86" w:rsidRDefault="00B91BC7" w:rsidP="00B95B88">
            <w:pPr>
              <w:spacing w:line="360" w:lineRule="auto"/>
              <w:rPr>
                <w:rFonts w:ascii="Arial" w:hAnsi="Arial"/>
                <w:szCs w:val="24"/>
                <w:rtl/>
              </w:rPr>
            </w:pPr>
          </w:p>
        </w:tc>
        <w:tc>
          <w:tcPr>
            <w:tcW w:w="851" w:type="dxa"/>
            <w:tcBorders>
              <w:top w:val="nil"/>
              <w:bottom w:val="nil"/>
            </w:tcBorders>
            <w:shd w:val="clear" w:color="auto" w:fill="auto"/>
          </w:tcPr>
          <w:p w14:paraId="2E9AD08E" w14:textId="77777777" w:rsidR="00B91BC7" w:rsidRPr="00527B86" w:rsidRDefault="00B91BC7" w:rsidP="00B95B88">
            <w:pPr>
              <w:spacing w:line="360" w:lineRule="auto"/>
              <w:rPr>
                <w:rFonts w:ascii="Arial" w:hAnsi="Arial"/>
                <w:szCs w:val="24"/>
                <w:rtl/>
              </w:rPr>
            </w:pPr>
          </w:p>
        </w:tc>
        <w:tc>
          <w:tcPr>
            <w:tcW w:w="1980" w:type="dxa"/>
            <w:tcBorders>
              <w:top w:val="single" w:sz="4" w:space="0" w:color="auto"/>
              <w:bottom w:val="single" w:sz="4" w:space="0" w:color="auto"/>
            </w:tcBorders>
            <w:shd w:val="clear" w:color="auto" w:fill="auto"/>
          </w:tcPr>
          <w:p w14:paraId="043F9A5A" w14:textId="77777777" w:rsidR="00B91BC7" w:rsidRPr="00527B86" w:rsidRDefault="00B91BC7" w:rsidP="00B95B88">
            <w:pPr>
              <w:spacing w:line="360" w:lineRule="auto"/>
              <w:rPr>
                <w:rFonts w:ascii="Arial" w:hAnsi="Arial"/>
                <w:szCs w:val="24"/>
                <w:rtl/>
              </w:rPr>
            </w:pPr>
          </w:p>
        </w:tc>
      </w:tr>
      <w:tr w:rsidR="00B91BC7" w:rsidRPr="00527B86" w14:paraId="378E5208" w14:textId="77777777" w:rsidTr="00B95B88">
        <w:tc>
          <w:tcPr>
            <w:tcW w:w="1955" w:type="dxa"/>
            <w:tcBorders>
              <w:top w:val="single" w:sz="4" w:space="0" w:color="auto"/>
            </w:tcBorders>
            <w:shd w:val="clear" w:color="auto" w:fill="auto"/>
          </w:tcPr>
          <w:p w14:paraId="066FEE23" w14:textId="77777777" w:rsidR="00B91BC7" w:rsidRPr="00527B86" w:rsidRDefault="00B91BC7" w:rsidP="00B95B88">
            <w:pPr>
              <w:spacing w:line="360" w:lineRule="auto"/>
              <w:rPr>
                <w:rFonts w:ascii="Arial" w:hAnsi="Arial"/>
                <w:szCs w:val="24"/>
                <w:rtl/>
              </w:rPr>
            </w:pPr>
          </w:p>
        </w:tc>
        <w:tc>
          <w:tcPr>
            <w:tcW w:w="914" w:type="dxa"/>
            <w:tcBorders>
              <w:top w:val="nil"/>
              <w:bottom w:val="nil"/>
            </w:tcBorders>
            <w:shd w:val="clear" w:color="auto" w:fill="auto"/>
          </w:tcPr>
          <w:p w14:paraId="0F0F5C48" w14:textId="77777777" w:rsidR="00B91BC7" w:rsidRPr="00527B86" w:rsidRDefault="00B91BC7" w:rsidP="00B95B88">
            <w:pPr>
              <w:spacing w:line="360" w:lineRule="auto"/>
              <w:rPr>
                <w:rFonts w:ascii="Arial" w:hAnsi="Arial"/>
                <w:szCs w:val="24"/>
                <w:rtl/>
              </w:rPr>
            </w:pPr>
          </w:p>
        </w:tc>
        <w:tc>
          <w:tcPr>
            <w:tcW w:w="2375" w:type="dxa"/>
            <w:tcBorders>
              <w:top w:val="single" w:sz="4" w:space="0" w:color="auto"/>
            </w:tcBorders>
            <w:shd w:val="clear" w:color="auto" w:fill="auto"/>
          </w:tcPr>
          <w:p w14:paraId="5B53E609" w14:textId="77777777" w:rsidR="00B91BC7" w:rsidRPr="00527B86" w:rsidRDefault="00B91BC7" w:rsidP="00B95B88">
            <w:pPr>
              <w:spacing w:line="360" w:lineRule="auto"/>
              <w:rPr>
                <w:rFonts w:ascii="Arial" w:hAnsi="Arial"/>
                <w:szCs w:val="24"/>
                <w:rtl/>
              </w:rPr>
            </w:pPr>
          </w:p>
        </w:tc>
        <w:tc>
          <w:tcPr>
            <w:tcW w:w="851" w:type="dxa"/>
            <w:tcBorders>
              <w:top w:val="nil"/>
              <w:bottom w:val="nil"/>
            </w:tcBorders>
            <w:shd w:val="clear" w:color="auto" w:fill="auto"/>
          </w:tcPr>
          <w:p w14:paraId="3CACC3BB" w14:textId="77777777" w:rsidR="00B91BC7" w:rsidRPr="00527B86" w:rsidRDefault="00B91BC7" w:rsidP="00B95B88">
            <w:pPr>
              <w:spacing w:line="360" w:lineRule="auto"/>
              <w:rPr>
                <w:rFonts w:ascii="Arial" w:hAnsi="Arial"/>
                <w:szCs w:val="24"/>
                <w:rtl/>
              </w:rPr>
            </w:pPr>
          </w:p>
        </w:tc>
        <w:tc>
          <w:tcPr>
            <w:tcW w:w="1980" w:type="dxa"/>
            <w:tcBorders>
              <w:top w:val="single" w:sz="4" w:space="0" w:color="auto"/>
            </w:tcBorders>
            <w:shd w:val="clear" w:color="auto" w:fill="auto"/>
          </w:tcPr>
          <w:p w14:paraId="4ADDBC51" w14:textId="77777777" w:rsidR="00B91BC7" w:rsidRPr="00527B86" w:rsidRDefault="00B91BC7" w:rsidP="00B95B88">
            <w:pPr>
              <w:spacing w:line="360" w:lineRule="auto"/>
              <w:rPr>
                <w:rFonts w:ascii="Arial" w:hAnsi="Arial"/>
                <w:szCs w:val="24"/>
                <w:rtl/>
              </w:rPr>
            </w:pPr>
          </w:p>
        </w:tc>
      </w:tr>
    </w:tbl>
    <w:p w14:paraId="69EDD83E" w14:textId="77777777" w:rsidR="00B91BC7" w:rsidRPr="00527B86" w:rsidRDefault="00B91BC7" w:rsidP="00B91BC7">
      <w:pPr>
        <w:spacing w:line="360" w:lineRule="auto"/>
        <w:rPr>
          <w:rFonts w:ascii="Arial" w:hAnsi="Arial"/>
          <w:szCs w:val="24"/>
          <w:rtl/>
        </w:rPr>
      </w:pPr>
    </w:p>
    <w:p w14:paraId="648DAC78" w14:textId="77777777" w:rsidR="00B91BC7" w:rsidRPr="00527B86" w:rsidRDefault="00B91BC7" w:rsidP="00B91BC7">
      <w:pPr>
        <w:pStyle w:val="1"/>
        <w:spacing w:line="360" w:lineRule="auto"/>
        <w:rPr>
          <w:rFonts w:ascii="Arial" w:hAnsi="Arial" w:cs="David"/>
          <w:sz w:val="24"/>
          <w:rtl/>
        </w:rPr>
      </w:pPr>
      <w:r w:rsidRPr="00527B86">
        <w:rPr>
          <w:rFonts w:ascii="Arial" w:hAnsi="Arial" w:cs="David"/>
          <w:sz w:val="24"/>
          <w:rtl/>
        </w:rPr>
        <w:t>המחירים ו/או הכמויות אשר מופיעים בהצעה זו הוחלטו על ידי התאגיד באופן עצמאי, ללא התייעצות, הסדר או קשר עם מציע אחר או עם מציע פוטנציאלי אחר</w:t>
      </w:r>
      <w:r>
        <w:rPr>
          <w:rFonts w:ascii="Arial" w:hAnsi="Arial" w:cs="David"/>
          <w:sz w:val="24"/>
          <w:rtl/>
        </w:rPr>
        <w:t xml:space="preserve"> (למעט קבלני המשנה אשר צו</w:t>
      </w:r>
      <w:r w:rsidRPr="00527B86">
        <w:rPr>
          <w:rFonts w:ascii="Arial" w:hAnsi="Arial" w:cs="David"/>
          <w:sz w:val="24"/>
          <w:rtl/>
        </w:rPr>
        <w:t xml:space="preserve">ינו בסעיף 3 לעיל). </w:t>
      </w:r>
    </w:p>
    <w:p w14:paraId="2A1E71A7" w14:textId="77777777" w:rsidR="00B91BC7" w:rsidRPr="00527B86" w:rsidRDefault="00B91BC7" w:rsidP="00B91BC7">
      <w:pPr>
        <w:pStyle w:val="1"/>
        <w:spacing w:line="360" w:lineRule="auto"/>
        <w:rPr>
          <w:rFonts w:ascii="Arial" w:hAnsi="Arial" w:cs="David"/>
          <w:sz w:val="24"/>
          <w:rtl/>
        </w:rPr>
      </w:pPr>
      <w:r w:rsidRPr="00527B86">
        <w:rPr>
          <w:rFonts w:ascii="Arial" w:hAnsi="Arial" w:cs="David"/>
          <w:sz w:val="24"/>
          <w:rtl/>
        </w:rPr>
        <w:t>המחירים ו/או הכמויות המופיעים בהצעה זו לא הוצגו בפני כל אדם או תאגיד אשר מציע הצעות במכרז זה או תאגיד אשר יש לו את הפוטנציאל להציע הצעות במ</w:t>
      </w:r>
      <w:r>
        <w:rPr>
          <w:rFonts w:ascii="Arial" w:hAnsi="Arial" w:cs="David"/>
          <w:sz w:val="24"/>
          <w:rtl/>
        </w:rPr>
        <w:t>כרז זה (למעט קבלני המשנה אשר צו</w:t>
      </w:r>
      <w:r w:rsidRPr="00527B86">
        <w:rPr>
          <w:rFonts w:ascii="Arial" w:hAnsi="Arial" w:cs="David"/>
          <w:sz w:val="24"/>
          <w:rtl/>
        </w:rPr>
        <w:t xml:space="preserve">ינו בסעיף 3 לעיל). </w:t>
      </w:r>
    </w:p>
    <w:p w14:paraId="6CFAE962" w14:textId="77777777" w:rsidR="00B91BC7" w:rsidRPr="00527B86" w:rsidRDefault="00B91BC7" w:rsidP="00B91BC7">
      <w:pPr>
        <w:pStyle w:val="1"/>
        <w:spacing w:line="360" w:lineRule="auto"/>
        <w:rPr>
          <w:rFonts w:ascii="Arial" w:hAnsi="Arial" w:cs="David"/>
          <w:sz w:val="24"/>
        </w:rPr>
      </w:pPr>
      <w:r w:rsidRPr="00527B86">
        <w:rPr>
          <w:rFonts w:ascii="Arial" w:hAnsi="Arial" w:cs="David"/>
          <w:sz w:val="24"/>
          <w:rtl/>
        </w:rPr>
        <w:t xml:space="preserve">לא הייתי מעורב בניסיון להניא מתחרה אחר מלהגיש הצעות במכרז זה. </w:t>
      </w:r>
    </w:p>
    <w:p w14:paraId="70D84D02" w14:textId="77777777" w:rsidR="00B91BC7" w:rsidRPr="00527B86" w:rsidRDefault="00B91BC7" w:rsidP="00B91BC7">
      <w:pPr>
        <w:pStyle w:val="1"/>
        <w:spacing w:line="360" w:lineRule="auto"/>
        <w:rPr>
          <w:rFonts w:ascii="Arial" w:hAnsi="Arial" w:cs="David"/>
          <w:sz w:val="24"/>
          <w:rtl/>
        </w:rPr>
      </w:pPr>
      <w:r w:rsidRPr="00527B86">
        <w:rPr>
          <w:rFonts w:ascii="Arial" w:hAnsi="Arial" w:cs="David"/>
          <w:sz w:val="24"/>
          <w:rtl/>
        </w:rPr>
        <w:t xml:space="preserve">לא הייתי מעורב בניסיון לגרום למתחרה אחר להגיש הצעה גבוהה או נמוכה יותר מהצעתי זו. </w:t>
      </w:r>
    </w:p>
    <w:p w14:paraId="350F4209" w14:textId="77777777" w:rsidR="00B91BC7" w:rsidRPr="00527B86" w:rsidRDefault="00B91BC7" w:rsidP="00B91BC7">
      <w:pPr>
        <w:pStyle w:val="1"/>
        <w:spacing w:line="360" w:lineRule="auto"/>
        <w:rPr>
          <w:rFonts w:ascii="Arial" w:hAnsi="Arial" w:cs="David"/>
          <w:sz w:val="24"/>
          <w:rtl/>
        </w:rPr>
      </w:pPr>
      <w:r w:rsidRPr="00527B86">
        <w:rPr>
          <w:rFonts w:ascii="Arial" w:hAnsi="Arial" w:cs="David"/>
          <w:sz w:val="24"/>
          <w:rtl/>
        </w:rPr>
        <w:t xml:space="preserve">לא הייתי מעורב בניסיון לגרום למתחרה להגיש הצעה בלתי תחרותית מכל סוג שהוא. </w:t>
      </w:r>
    </w:p>
    <w:p w14:paraId="256513EF" w14:textId="77777777" w:rsidR="00B91BC7" w:rsidRDefault="00B91BC7" w:rsidP="00B91BC7">
      <w:pPr>
        <w:pStyle w:val="1"/>
        <w:spacing w:line="360" w:lineRule="auto"/>
        <w:rPr>
          <w:rFonts w:ascii="Arial" w:hAnsi="Arial" w:cs="David"/>
          <w:sz w:val="24"/>
          <w:rtl/>
        </w:rPr>
      </w:pPr>
      <w:r w:rsidRPr="00527B86">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14:paraId="31BA884C" w14:textId="77777777" w:rsidR="00B91BC7" w:rsidRDefault="00B91BC7" w:rsidP="00B91BC7">
      <w:pPr>
        <w:rPr>
          <w:rtl/>
        </w:rPr>
      </w:pPr>
    </w:p>
    <w:p w14:paraId="5C0BA898" w14:textId="77777777" w:rsidR="00B91BC7" w:rsidRPr="00527B86" w:rsidRDefault="00B91BC7" w:rsidP="00B91BC7">
      <w:pPr>
        <w:spacing w:line="360" w:lineRule="auto"/>
        <w:rPr>
          <w:rFonts w:ascii="Arial" w:hAnsi="Arial"/>
          <w:b/>
          <w:bCs/>
          <w:szCs w:val="24"/>
        </w:rPr>
      </w:pPr>
      <w:r w:rsidRPr="00527B86">
        <w:rPr>
          <w:rFonts w:ascii="Arial" w:hAnsi="Arial"/>
          <w:b/>
          <w:bCs/>
          <w:szCs w:val="24"/>
          <w:u w:val="single"/>
          <w:rtl/>
        </w:rPr>
        <w:t xml:space="preserve">יש לסמן </w:t>
      </w:r>
      <w:r w:rsidRPr="00527B86">
        <w:rPr>
          <w:rFonts w:ascii="Arial" w:hAnsi="Arial"/>
          <w:b/>
          <w:bCs/>
          <w:szCs w:val="24"/>
          <w:u w:val="single"/>
        </w:rPr>
        <w:t>V</w:t>
      </w:r>
      <w:r w:rsidRPr="00527B86">
        <w:rPr>
          <w:rFonts w:ascii="Arial" w:hAnsi="Arial"/>
          <w:b/>
          <w:bCs/>
          <w:szCs w:val="24"/>
          <w:u w:val="single"/>
          <w:rtl/>
        </w:rPr>
        <w:t xml:space="preserve"> במקום המתאים</w:t>
      </w:r>
    </w:p>
    <w:p w14:paraId="464FB904" w14:textId="77777777" w:rsidR="00B91BC7" w:rsidRDefault="00B91BC7" w:rsidP="00B91BC7">
      <w:pPr>
        <w:numPr>
          <w:ilvl w:val="0"/>
          <w:numId w:val="76"/>
        </w:numPr>
        <w:tabs>
          <w:tab w:val="clear" w:pos="540"/>
          <w:tab w:val="num" w:pos="180"/>
        </w:tabs>
        <w:spacing w:before="120" w:line="360" w:lineRule="auto"/>
        <w:ind w:left="-180" w:firstLine="178"/>
        <w:jc w:val="both"/>
        <w:rPr>
          <w:rFonts w:ascii="Arial" w:hAnsi="Arial"/>
          <w:szCs w:val="24"/>
        </w:rPr>
      </w:pPr>
      <w:r w:rsidRPr="00527B86">
        <w:rPr>
          <w:rFonts w:ascii="Arial" w:hAnsi="Arial"/>
          <w:szCs w:val="24"/>
          <w:rtl/>
        </w:rPr>
        <w:t xml:space="preserve">למיטב ידיעתי, התאגיד מציע ההצעה לא נמצא כרגע תחת חקירה בחשד לתיאום מכרז </w:t>
      </w:r>
    </w:p>
    <w:p w14:paraId="7B79BA92" w14:textId="77777777" w:rsidR="00B91BC7" w:rsidRPr="00527B86" w:rsidRDefault="00B91BC7" w:rsidP="00B91BC7">
      <w:pPr>
        <w:spacing w:line="360" w:lineRule="auto"/>
        <w:rPr>
          <w:rFonts w:ascii="Arial" w:hAnsi="Arial"/>
          <w:szCs w:val="24"/>
          <w:rtl/>
        </w:rPr>
      </w:pPr>
      <w:r w:rsidRPr="00527B86">
        <w:rPr>
          <w:rFonts w:ascii="Arial" w:hAnsi="Arial"/>
          <w:szCs w:val="24"/>
          <w:rtl/>
        </w:rPr>
        <w:t>אם כן, אנא פרט:</w:t>
      </w:r>
    </w:p>
    <w:p w14:paraId="07F7775E" w14:textId="77777777" w:rsidR="00B91BC7" w:rsidRPr="00527B86" w:rsidRDefault="00B91BC7" w:rsidP="00B91BC7">
      <w:pPr>
        <w:spacing w:line="360" w:lineRule="auto"/>
        <w:rPr>
          <w:rFonts w:ascii="Arial" w:hAnsi="Arial"/>
          <w:szCs w:val="24"/>
          <w:rtl/>
        </w:rPr>
      </w:pPr>
      <w:r w:rsidRPr="00527B86">
        <w:rPr>
          <w:rFonts w:ascii="Arial" w:hAnsi="Arial"/>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BAAFC3C" w14:textId="77777777" w:rsidR="00B91BC7" w:rsidRPr="00527B86" w:rsidRDefault="00B91BC7" w:rsidP="00B91BC7">
      <w:pPr>
        <w:spacing w:line="360" w:lineRule="auto"/>
        <w:rPr>
          <w:rFonts w:ascii="Arial" w:hAnsi="Arial"/>
          <w:szCs w:val="24"/>
          <w:rtl/>
        </w:rPr>
      </w:pPr>
    </w:p>
    <w:p w14:paraId="299B4E48" w14:textId="77777777" w:rsidR="00B91BC7" w:rsidRPr="00527B86" w:rsidRDefault="00B91BC7" w:rsidP="00B91BC7">
      <w:pPr>
        <w:spacing w:line="360" w:lineRule="auto"/>
        <w:rPr>
          <w:rFonts w:ascii="Arial" w:hAnsi="Arial"/>
          <w:szCs w:val="24"/>
          <w:rtl/>
        </w:rPr>
      </w:pPr>
      <w:r w:rsidRPr="00527B86">
        <w:rPr>
          <w:rFonts w:ascii="Arial" w:hAnsi="Arial"/>
          <w:szCs w:val="24"/>
          <w:rtl/>
        </w:rPr>
        <w:t xml:space="preserve">אני מודע לכך כי העונש על תיאום מכרז יכול להגיע עד חמש שנות מאסר בפועל לפי סעיף 47א לחוק ההגבלים העסקיים, תשמ"ח-1988. </w:t>
      </w:r>
    </w:p>
    <w:p w14:paraId="4616FABF" w14:textId="77777777" w:rsidR="00B91BC7" w:rsidRPr="00527B86" w:rsidRDefault="00B91BC7" w:rsidP="00B91BC7">
      <w:pPr>
        <w:spacing w:line="360" w:lineRule="auto"/>
        <w:rPr>
          <w:rFonts w:ascii="Arial" w:hAnsi="Arial"/>
          <w:szCs w:val="24"/>
          <w:rtl/>
        </w:rPr>
      </w:pPr>
    </w:p>
    <w:tbl>
      <w:tblPr>
        <w:bidiVisual/>
        <w:tblW w:w="0" w:type="auto"/>
        <w:tblBorders>
          <w:insideH w:val="single" w:sz="4" w:space="0" w:color="auto"/>
        </w:tblBorders>
        <w:tblLook w:val="01E0" w:firstRow="1" w:lastRow="1" w:firstColumn="1" w:lastColumn="1" w:noHBand="0" w:noVBand="0"/>
      </w:tblPr>
      <w:tblGrid>
        <w:gridCol w:w="1548"/>
        <w:gridCol w:w="251"/>
        <w:gridCol w:w="1548"/>
        <w:gridCol w:w="281"/>
        <w:gridCol w:w="1858"/>
        <w:gridCol w:w="236"/>
        <w:gridCol w:w="1737"/>
        <w:gridCol w:w="236"/>
        <w:gridCol w:w="1479"/>
      </w:tblGrid>
      <w:tr w:rsidR="00B91BC7" w:rsidRPr="00527B86" w14:paraId="31198F8C" w14:textId="77777777" w:rsidTr="00B95B88">
        <w:tc>
          <w:tcPr>
            <w:tcW w:w="1548" w:type="dxa"/>
            <w:shd w:val="clear" w:color="auto" w:fill="auto"/>
          </w:tcPr>
          <w:p w14:paraId="7A9E3C03" w14:textId="77777777" w:rsidR="00B91BC7" w:rsidRPr="00527B86" w:rsidRDefault="00B91BC7" w:rsidP="00B95B88">
            <w:pPr>
              <w:spacing w:line="360" w:lineRule="auto"/>
              <w:jc w:val="center"/>
              <w:rPr>
                <w:rFonts w:ascii="Arial" w:hAnsi="Arial"/>
                <w:szCs w:val="24"/>
                <w:rtl/>
              </w:rPr>
            </w:pPr>
          </w:p>
        </w:tc>
        <w:tc>
          <w:tcPr>
            <w:tcW w:w="251" w:type="dxa"/>
            <w:tcBorders>
              <w:top w:val="nil"/>
              <w:bottom w:val="nil"/>
            </w:tcBorders>
            <w:shd w:val="clear" w:color="auto" w:fill="auto"/>
          </w:tcPr>
          <w:p w14:paraId="23713BFF" w14:textId="77777777" w:rsidR="00B91BC7" w:rsidRPr="00527B86" w:rsidRDefault="00B91BC7" w:rsidP="00B95B88">
            <w:pPr>
              <w:spacing w:line="360" w:lineRule="auto"/>
              <w:jc w:val="center"/>
              <w:rPr>
                <w:rFonts w:ascii="Arial" w:hAnsi="Arial"/>
                <w:szCs w:val="24"/>
                <w:rtl/>
              </w:rPr>
            </w:pPr>
          </w:p>
        </w:tc>
        <w:tc>
          <w:tcPr>
            <w:tcW w:w="1549" w:type="dxa"/>
            <w:shd w:val="clear" w:color="auto" w:fill="auto"/>
          </w:tcPr>
          <w:p w14:paraId="4A1777AF" w14:textId="77777777" w:rsidR="00B91BC7" w:rsidRPr="00527B86" w:rsidRDefault="00B91BC7" w:rsidP="00B95B88">
            <w:pPr>
              <w:spacing w:line="360" w:lineRule="auto"/>
              <w:jc w:val="center"/>
              <w:rPr>
                <w:rFonts w:ascii="Arial" w:hAnsi="Arial"/>
                <w:szCs w:val="24"/>
                <w:rtl/>
              </w:rPr>
            </w:pPr>
          </w:p>
        </w:tc>
        <w:tc>
          <w:tcPr>
            <w:tcW w:w="281" w:type="dxa"/>
            <w:tcBorders>
              <w:top w:val="nil"/>
              <w:bottom w:val="nil"/>
            </w:tcBorders>
            <w:shd w:val="clear" w:color="auto" w:fill="auto"/>
          </w:tcPr>
          <w:p w14:paraId="01574A72" w14:textId="77777777" w:rsidR="00B91BC7" w:rsidRPr="00527B86" w:rsidRDefault="00B91BC7" w:rsidP="00B95B88">
            <w:pPr>
              <w:spacing w:line="360" w:lineRule="auto"/>
              <w:jc w:val="center"/>
              <w:rPr>
                <w:rFonts w:ascii="Arial" w:hAnsi="Arial"/>
                <w:szCs w:val="24"/>
                <w:rtl/>
              </w:rPr>
            </w:pPr>
          </w:p>
        </w:tc>
        <w:tc>
          <w:tcPr>
            <w:tcW w:w="1859" w:type="dxa"/>
            <w:shd w:val="clear" w:color="auto" w:fill="auto"/>
          </w:tcPr>
          <w:p w14:paraId="0CCFB10A" w14:textId="77777777" w:rsidR="00B91BC7" w:rsidRPr="00527B86" w:rsidRDefault="00B91BC7" w:rsidP="00B95B88">
            <w:pPr>
              <w:spacing w:line="360" w:lineRule="auto"/>
              <w:jc w:val="center"/>
              <w:rPr>
                <w:rFonts w:ascii="Arial" w:hAnsi="Arial"/>
                <w:szCs w:val="24"/>
                <w:rtl/>
              </w:rPr>
            </w:pPr>
          </w:p>
        </w:tc>
        <w:tc>
          <w:tcPr>
            <w:tcW w:w="236" w:type="dxa"/>
            <w:tcBorders>
              <w:top w:val="nil"/>
              <w:bottom w:val="nil"/>
            </w:tcBorders>
            <w:shd w:val="clear" w:color="auto" w:fill="auto"/>
          </w:tcPr>
          <w:p w14:paraId="16C773E6" w14:textId="77777777" w:rsidR="00B91BC7" w:rsidRPr="00527B86" w:rsidRDefault="00B91BC7" w:rsidP="00B95B88">
            <w:pPr>
              <w:spacing w:line="360" w:lineRule="auto"/>
              <w:jc w:val="center"/>
              <w:rPr>
                <w:rFonts w:ascii="Arial" w:hAnsi="Arial"/>
                <w:szCs w:val="24"/>
                <w:rtl/>
              </w:rPr>
            </w:pPr>
          </w:p>
        </w:tc>
        <w:tc>
          <w:tcPr>
            <w:tcW w:w="1738" w:type="dxa"/>
            <w:shd w:val="clear" w:color="auto" w:fill="auto"/>
          </w:tcPr>
          <w:p w14:paraId="7CB6046C" w14:textId="77777777" w:rsidR="00B91BC7" w:rsidRPr="00527B86" w:rsidRDefault="00B91BC7" w:rsidP="00B95B88">
            <w:pPr>
              <w:spacing w:line="360" w:lineRule="auto"/>
              <w:jc w:val="center"/>
              <w:rPr>
                <w:rFonts w:ascii="Arial" w:hAnsi="Arial"/>
                <w:szCs w:val="24"/>
                <w:rtl/>
              </w:rPr>
            </w:pPr>
          </w:p>
        </w:tc>
        <w:tc>
          <w:tcPr>
            <w:tcW w:w="236" w:type="dxa"/>
            <w:tcBorders>
              <w:top w:val="nil"/>
              <w:bottom w:val="nil"/>
            </w:tcBorders>
            <w:shd w:val="clear" w:color="auto" w:fill="auto"/>
          </w:tcPr>
          <w:p w14:paraId="6DD49ED3" w14:textId="77777777" w:rsidR="00B91BC7" w:rsidRPr="00527B86" w:rsidRDefault="00B91BC7" w:rsidP="00B95B88">
            <w:pPr>
              <w:spacing w:line="360" w:lineRule="auto"/>
              <w:jc w:val="center"/>
              <w:rPr>
                <w:rFonts w:ascii="Arial" w:hAnsi="Arial"/>
                <w:szCs w:val="24"/>
                <w:rtl/>
              </w:rPr>
            </w:pPr>
          </w:p>
        </w:tc>
        <w:tc>
          <w:tcPr>
            <w:tcW w:w="1480" w:type="dxa"/>
            <w:shd w:val="clear" w:color="auto" w:fill="auto"/>
          </w:tcPr>
          <w:p w14:paraId="10DE095B" w14:textId="77777777" w:rsidR="00B91BC7" w:rsidRPr="00527B86" w:rsidRDefault="00B91BC7" w:rsidP="00B95B88">
            <w:pPr>
              <w:spacing w:line="360" w:lineRule="auto"/>
              <w:jc w:val="center"/>
              <w:rPr>
                <w:rFonts w:ascii="Arial" w:hAnsi="Arial"/>
                <w:szCs w:val="24"/>
                <w:rtl/>
              </w:rPr>
            </w:pPr>
          </w:p>
        </w:tc>
      </w:tr>
      <w:tr w:rsidR="00B91BC7" w:rsidRPr="00527B86" w14:paraId="24492EC9" w14:textId="77777777" w:rsidTr="00B95B88">
        <w:tc>
          <w:tcPr>
            <w:tcW w:w="1548" w:type="dxa"/>
            <w:shd w:val="clear" w:color="auto" w:fill="auto"/>
          </w:tcPr>
          <w:p w14:paraId="3CA4BD22" w14:textId="77777777" w:rsidR="00B91BC7" w:rsidRPr="00527B86" w:rsidRDefault="00B91BC7" w:rsidP="00B95B88">
            <w:pPr>
              <w:spacing w:line="360" w:lineRule="auto"/>
              <w:jc w:val="center"/>
              <w:rPr>
                <w:rFonts w:ascii="Arial" w:hAnsi="Arial"/>
                <w:szCs w:val="24"/>
                <w:rtl/>
              </w:rPr>
            </w:pPr>
            <w:r w:rsidRPr="00527B86">
              <w:rPr>
                <w:rFonts w:ascii="Arial" w:hAnsi="Arial"/>
                <w:szCs w:val="24"/>
                <w:rtl/>
              </w:rPr>
              <w:t>תאריך</w:t>
            </w:r>
          </w:p>
        </w:tc>
        <w:tc>
          <w:tcPr>
            <w:tcW w:w="251" w:type="dxa"/>
            <w:tcBorders>
              <w:top w:val="nil"/>
              <w:bottom w:val="nil"/>
            </w:tcBorders>
            <w:shd w:val="clear" w:color="auto" w:fill="auto"/>
          </w:tcPr>
          <w:p w14:paraId="16F8A1F0" w14:textId="77777777" w:rsidR="00B91BC7" w:rsidRPr="00527B86" w:rsidRDefault="00B91BC7" w:rsidP="00B95B88">
            <w:pPr>
              <w:spacing w:line="360" w:lineRule="auto"/>
              <w:jc w:val="center"/>
              <w:rPr>
                <w:rFonts w:ascii="Arial" w:hAnsi="Arial"/>
                <w:szCs w:val="24"/>
                <w:rtl/>
              </w:rPr>
            </w:pPr>
          </w:p>
        </w:tc>
        <w:tc>
          <w:tcPr>
            <w:tcW w:w="1549" w:type="dxa"/>
            <w:shd w:val="clear" w:color="auto" w:fill="auto"/>
          </w:tcPr>
          <w:p w14:paraId="5B692CD5" w14:textId="77777777" w:rsidR="00B91BC7" w:rsidRPr="00527B86" w:rsidRDefault="00B91BC7" w:rsidP="00B95B88">
            <w:pPr>
              <w:spacing w:line="360" w:lineRule="auto"/>
              <w:jc w:val="center"/>
              <w:rPr>
                <w:rFonts w:ascii="Arial" w:hAnsi="Arial"/>
                <w:szCs w:val="24"/>
                <w:rtl/>
              </w:rPr>
            </w:pPr>
            <w:r w:rsidRPr="00527B86">
              <w:rPr>
                <w:rFonts w:ascii="Arial" w:hAnsi="Arial"/>
                <w:szCs w:val="24"/>
                <w:rtl/>
              </w:rPr>
              <w:t>שם התאגיד</w:t>
            </w:r>
          </w:p>
        </w:tc>
        <w:tc>
          <w:tcPr>
            <w:tcW w:w="281" w:type="dxa"/>
            <w:tcBorders>
              <w:top w:val="nil"/>
              <w:bottom w:val="nil"/>
            </w:tcBorders>
            <w:shd w:val="clear" w:color="auto" w:fill="auto"/>
          </w:tcPr>
          <w:p w14:paraId="6CE9CD81" w14:textId="77777777" w:rsidR="00B91BC7" w:rsidRPr="00527B86" w:rsidRDefault="00B91BC7" w:rsidP="00B95B88">
            <w:pPr>
              <w:spacing w:line="360" w:lineRule="auto"/>
              <w:jc w:val="center"/>
              <w:rPr>
                <w:rFonts w:ascii="Arial" w:hAnsi="Arial"/>
                <w:szCs w:val="24"/>
                <w:rtl/>
              </w:rPr>
            </w:pPr>
          </w:p>
        </w:tc>
        <w:tc>
          <w:tcPr>
            <w:tcW w:w="1859" w:type="dxa"/>
            <w:shd w:val="clear" w:color="auto" w:fill="auto"/>
          </w:tcPr>
          <w:p w14:paraId="607DBDCE" w14:textId="77777777" w:rsidR="00B91BC7" w:rsidRPr="00527B86" w:rsidRDefault="00B91BC7" w:rsidP="00B95B88">
            <w:pPr>
              <w:spacing w:line="360" w:lineRule="auto"/>
              <w:jc w:val="center"/>
              <w:rPr>
                <w:rFonts w:ascii="Arial" w:hAnsi="Arial"/>
                <w:szCs w:val="24"/>
                <w:rtl/>
              </w:rPr>
            </w:pPr>
            <w:r w:rsidRPr="00527B86">
              <w:rPr>
                <w:rFonts w:ascii="Arial" w:hAnsi="Arial"/>
                <w:szCs w:val="24"/>
                <w:rtl/>
              </w:rPr>
              <w:t>חותמת התאגיד</w:t>
            </w:r>
          </w:p>
        </w:tc>
        <w:tc>
          <w:tcPr>
            <w:tcW w:w="236" w:type="dxa"/>
            <w:tcBorders>
              <w:top w:val="nil"/>
              <w:bottom w:val="nil"/>
            </w:tcBorders>
            <w:shd w:val="clear" w:color="auto" w:fill="auto"/>
          </w:tcPr>
          <w:p w14:paraId="52E7700F" w14:textId="77777777" w:rsidR="00B91BC7" w:rsidRPr="00527B86" w:rsidRDefault="00B91BC7" w:rsidP="00B95B88">
            <w:pPr>
              <w:spacing w:line="360" w:lineRule="auto"/>
              <w:jc w:val="center"/>
              <w:rPr>
                <w:rFonts w:ascii="Arial" w:hAnsi="Arial"/>
                <w:szCs w:val="24"/>
                <w:rtl/>
              </w:rPr>
            </w:pPr>
          </w:p>
        </w:tc>
        <w:tc>
          <w:tcPr>
            <w:tcW w:w="1738" w:type="dxa"/>
            <w:shd w:val="clear" w:color="auto" w:fill="auto"/>
          </w:tcPr>
          <w:p w14:paraId="13C2E2B1" w14:textId="77777777" w:rsidR="00B91BC7" w:rsidRPr="00527B86" w:rsidRDefault="00B91BC7" w:rsidP="00B95B88">
            <w:pPr>
              <w:spacing w:line="360" w:lineRule="auto"/>
              <w:jc w:val="center"/>
              <w:rPr>
                <w:rFonts w:ascii="Arial" w:hAnsi="Arial"/>
                <w:szCs w:val="24"/>
                <w:rtl/>
              </w:rPr>
            </w:pPr>
            <w:r w:rsidRPr="00527B86">
              <w:rPr>
                <w:rFonts w:ascii="Arial" w:hAnsi="Arial"/>
                <w:szCs w:val="24"/>
                <w:rtl/>
              </w:rPr>
              <w:t>שם המצהיר</w:t>
            </w:r>
          </w:p>
        </w:tc>
        <w:tc>
          <w:tcPr>
            <w:tcW w:w="236" w:type="dxa"/>
            <w:tcBorders>
              <w:top w:val="nil"/>
              <w:bottom w:val="nil"/>
            </w:tcBorders>
            <w:shd w:val="clear" w:color="auto" w:fill="auto"/>
          </w:tcPr>
          <w:p w14:paraId="367F61B7" w14:textId="77777777" w:rsidR="00B91BC7" w:rsidRPr="00527B86" w:rsidRDefault="00B91BC7" w:rsidP="00B95B88">
            <w:pPr>
              <w:spacing w:line="360" w:lineRule="auto"/>
              <w:jc w:val="center"/>
              <w:rPr>
                <w:rFonts w:ascii="Arial" w:hAnsi="Arial"/>
                <w:szCs w:val="24"/>
                <w:rtl/>
              </w:rPr>
            </w:pPr>
          </w:p>
        </w:tc>
        <w:tc>
          <w:tcPr>
            <w:tcW w:w="1480" w:type="dxa"/>
            <w:shd w:val="clear" w:color="auto" w:fill="auto"/>
          </w:tcPr>
          <w:p w14:paraId="4FD472E9" w14:textId="77777777" w:rsidR="00B91BC7" w:rsidRPr="00527B86" w:rsidRDefault="00B91BC7" w:rsidP="00B95B88">
            <w:pPr>
              <w:spacing w:line="360" w:lineRule="auto"/>
              <w:jc w:val="center"/>
              <w:rPr>
                <w:rFonts w:ascii="Arial" w:hAnsi="Arial"/>
                <w:szCs w:val="24"/>
                <w:rtl/>
              </w:rPr>
            </w:pPr>
            <w:r w:rsidRPr="00527B86">
              <w:rPr>
                <w:rFonts w:ascii="Arial" w:hAnsi="Arial"/>
                <w:szCs w:val="24"/>
                <w:rtl/>
              </w:rPr>
              <w:t>חתימת המצהיר</w:t>
            </w:r>
          </w:p>
        </w:tc>
      </w:tr>
    </w:tbl>
    <w:p w14:paraId="26949C34" w14:textId="77777777" w:rsidR="00B91BC7" w:rsidRPr="00527B86" w:rsidRDefault="00B91BC7" w:rsidP="00B91BC7">
      <w:pPr>
        <w:spacing w:line="360" w:lineRule="auto"/>
        <w:rPr>
          <w:rFonts w:ascii="Arial" w:hAnsi="Arial"/>
          <w:szCs w:val="24"/>
          <w:rtl/>
        </w:rPr>
      </w:pPr>
    </w:p>
    <w:p w14:paraId="2E393FCC" w14:textId="77777777" w:rsidR="00B91BC7" w:rsidRPr="00D33047" w:rsidRDefault="00B91BC7" w:rsidP="00B91BC7">
      <w:pPr>
        <w:pBdr>
          <w:bottom w:val="single" w:sz="12" w:space="1" w:color="auto"/>
        </w:pBdr>
        <w:spacing w:line="360" w:lineRule="auto"/>
        <w:jc w:val="both"/>
        <w:rPr>
          <w:szCs w:val="24"/>
          <w:rtl/>
        </w:rPr>
      </w:pPr>
    </w:p>
    <w:p w14:paraId="655144D5" w14:textId="77777777" w:rsidR="00B91BC7" w:rsidRPr="00D33047" w:rsidRDefault="00B91BC7" w:rsidP="00B91BC7">
      <w:pPr>
        <w:jc w:val="both"/>
        <w:rPr>
          <w:szCs w:val="24"/>
          <w:rtl/>
        </w:rPr>
      </w:pPr>
    </w:p>
    <w:p w14:paraId="6920196D" w14:textId="77777777" w:rsidR="00B91BC7" w:rsidRPr="00527B86" w:rsidRDefault="00B91BC7" w:rsidP="00B91BC7">
      <w:pPr>
        <w:spacing w:line="360" w:lineRule="auto"/>
        <w:ind w:left="30" w:hanging="102"/>
        <w:jc w:val="center"/>
        <w:rPr>
          <w:rFonts w:ascii="Arial" w:hAnsi="Arial"/>
          <w:b/>
          <w:bCs/>
          <w:szCs w:val="24"/>
          <w:u w:val="single"/>
          <w:rtl/>
        </w:rPr>
      </w:pPr>
      <w:r w:rsidRPr="00527B86">
        <w:rPr>
          <w:rFonts w:ascii="Arial" w:hAnsi="Arial"/>
          <w:b/>
          <w:bCs/>
          <w:szCs w:val="24"/>
          <w:u w:val="single"/>
          <w:rtl/>
        </w:rPr>
        <w:t xml:space="preserve">אישור </w:t>
      </w:r>
    </w:p>
    <w:p w14:paraId="0F7C5320" w14:textId="77777777" w:rsidR="00B91BC7" w:rsidRPr="00527B86" w:rsidRDefault="00B91BC7" w:rsidP="00B91BC7">
      <w:pPr>
        <w:spacing w:line="360" w:lineRule="auto"/>
        <w:ind w:left="30" w:hanging="102"/>
        <w:jc w:val="center"/>
        <w:rPr>
          <w:rFonts w:ascii="Arial" w:hAnsi="Arial"/>
          <w:b/>
          <w:bCs/>
          <w:szCs w:val="24"/>
          <w:u w:val="single"/>
          <w:rtl/>
        </w:rPr>
      </w:pPr>
    </w:p>
    <w:p w14:paraId="2F8DB503" w14:textId="77777777" w:rsidR="00B91BC7" w:rsidRPr="00527B86" w:rsidRDefault="00B91BC7" w:rsidP="00B91BC7">
      <w:pPr>
        <w:spacing w:line="360" w:lineRule="auto"/>
        <w:jc w:val="both"/>
        <w:rPr>
          <w:rFonts w:ascii="Arial" w:hAnsi="Arial"/>
          <w:szCs w:val="24"/>
          <w:rtl/>
        </w:rPr>
      </w:pPr>
      <w:r w:rsidRPr="00527B86">
        <w:rPr>
          <w:rFonts w:ascii="Arial" w:hAnsi="Arial"/>
          <w:szCs w:val="24"/>
          <w:rtl/>
        </w:rPr>
        <w:t>אני הח"מ ________________________, עו"ד</w:t>
      </w:r>
      <w:r w:rsidRPr="00527B86">
        <w:rPr>
          <w:rFonts w:ascii="Arial" w:hAnsi="Arial" w:hint="cs"/>
          <w:szCs w:val="24"/>
          <w:rtl/>
        </w:rPr>
        <w:t>,</w:t>
      </w:r>
      <w:r w:rsidRPr="00527B86">
        <w:rPr>
          <w:rFonts w:ascii="Arial" w:hAnsi="Arial"/>
          <w:szCs w:val="24"/>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A660B61" w14:textId="77777777" w:rsidR="00B91BC7" w:rsidRPr="00527B86" w:rsidRDefault="00B91BC7" w:rsidP="00B91BC7">
      <w:pPr>
        <w:ind w:right="1680"/>
        <w:rPr>
          <w:rFonts w:ascii="Arial" w:hAnsi="Arial"/>
          <w:szCs w:val="24"/>
          <w:rtl/>
        </w:rPr>
      </w:pPr>
    </w:p>
    <w:p w14:paraId="67CF7987" w14:textId="77777777" w:rsidR="00B91BC7" w:rsidRPr="00527B86" w:rsidRDefault="00B91BC7" w:rsidP="00B91BC7">
      <w:pPr>
        <w:ind w:right="567"/>
        <w:rPr>
          <w:rFonts w:ascii="Arial" w:hAnsi="Arial"/>
          <w:szCs w:val="24"/>
          <w:rtl/>
        </w:rPr>
      </w:pPr>
      <w:r w:rsidRPr="00527B86">
        <w:rPr>
          <w:rFonts w:ascii="Arial" w:hAnsi="Arial"/>
          <w:szCs w:val="24"/>
          <w:rtl/>
        </w:rPr>
        <w:t>____</w:t>
      </w:r>
      <w:r w:rsidRPr="00527B86">
        <w:rPr>
          <w:rFonts w:ascii="Arial" w:hAnsi="Arial" w:hint="cs"/>
          <w:szCs w:val="24"/>
          <w:rtl/>
        </w:rPr>
        <w:t>__</w:t>
      </w:r>
      <w:r w:rsidRPr="00527B86">
        <w:rPr>
          <w:rFonts w:ascii="Arial" w:hAnsi="Arial"/>
          <w:szCs w:val="24"/>
          <w:rtl/>
        </w:rPr>
        <w:t>_______</w:t>
      </w:r>
      <w:r w:rsidRPr="00527B86">
        <w:rPr>
          <w:rFonts w:ascii="Arial" w:hAnsi="Arial"/>
          <w:szCs w:val="24"/>
          <w:rtl/>
        </w:rPr>
        <w:tab/>
        <w:t xml:space="preserve">          </w:t>
      </w:r>
      <w:r>
        <w:rPr>
          <w:rFonts w:ascii="Arial" w:hAnsi="Arial" w:hint="cs"/>
          <w:szCs w:val="24"/>
          <w:rtl/>
        </w:rPr>
        <w:tab/>
      </w:r>
      <w:r>
        <w:rPr>
          <w:rFonts w:ascii="Arial" w:hAnsi="Arial" w:hint="cs"/>
          <w:szCs w:val="24"/>
          <w:rtl/>
        </w:rPr>
        <w:tab/>
      </w:r>
      <w:r>
        <w:rPr>
          <w:rFonts w:ascii="Arial" w:hAnsi="Arial" w:hint="cs"/>
          <w:szCs w:val="24"/>
          <w:rtl/>
        </w:rPr>
        <w:tab/>
      </w:r>
      <w:r>
        <w:rPr>
          <w:rFonts w:ascii="Arial" w:hAnsi="Arial"/>
          <w:szCs w:val="24"/>
        </w:rPr>
        <w:t xml:space="preserve">        </w:t>
      </w:r>
      <w:r w:rsidRPr="00527B86">
        <w:rPr>
          <w:rFonts w:ascii="Arial" w:hAnsi="Arial"/>
          <w:szCs w:val="24"/>
          <w:rtl/>
        </w:rPr>
        <w:t xml:space="preserve">        __________</w:t>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t>__</w:t>
      </w:r>
      <w:r w:rsidRPr="00527B86">
        <w:rPr>
          <w:rFonts w:ascii="Arial" w:hAnsi="Arial"/>
          <w:szCs w:val="24"/>
          <w:rtl/>
        </w:rPr>
        <w:softHyphen/>
      </w:r>
      <w:r w:rsidRPr="00527B86">
        <w:rPr>
          <w:rFonts w:ascii="Arial" w:hAnsi="Arial" w:hint="cs"/>
          <w:szCs w:val="24"/>
          <w:rtl/>
        </w:rPr>
        <w:softHyphen/>
      </w:r>
      <w:r w:rsidRPr="00527B86">
        <w:rPr>
          <w:rFonts w:ascii="Arial" w:hAnsi="Arial"/>
          <w:szCs w:val="24"/>
          <w:rtl/>
        </w:rPr>
        <w:t>_</w:t>
      </w:r>
      <w:r w:rsidRPr="00527B86">
        <w:rPr>
          <w:rFonts w:ascii="Arial" w:hAnsi="Arial"/>
          <w:szCs w:val="24"/>
          <w:rtl/>
        </w:rPr>
        <w:tab/>
      </w:r>
      <w:r w:rsidRPr="00527B86">
        <w:rPr>
          <w:rFonts w:ascii="Arial" w:hAnsi="Arial"/>
          <w:szCs w:val="24"/>
          <w:rtl/>
        </w:rPr>
        <w:tab/>
      </w:r>
      <w:r w:rsidRPr="00527B86">
        <w:rPr>
          <w:rFonts w:ascii="Arial" w:hAnsi="Arial" w:hint="cs"/>
          <w:szCs w:val="24"/>
          <w:rtl/>
        </w:rPr>
        <w:t xml:space="preserve">  </w:t>
      </w:r>
    </w:p>
    <w:p w14:paraId="1D762276" w14:textId="77777777" w:rsidR="00B91BC7" w:rsidRPr="00527B86" w:rsidRDefault="00B91BC7" w:rsidP="00B91BC7">
      <w:pPr>
        <w:ind w:right="567"/>
        <w:rPr>
          <w:rFonts w:ascii="Arial" w:hAnsi="Arial"/>
          <w:szCs w:val="24"/>
          <w:rtl/>
        </w:rPr>
      </w:pPr>
      <w:r w:rsidRPr="00527B86">
        <w:rPr>
          <w:rFonts w:ascii="Arial" w:hAnsi="Arial" w:hint="cs"/>
          <w:szCs w:val="24"/>
          <w:rtl/>
        </w:rPr>
        <w:t xml:space="preserve">  </w:t>
      </w:r>
      <w:r w:rsidRPr="00527B86">
        <w:rPr>
          <w:rFonts w:ascii="Arial" w:hAnsi="Arial"/>
          <w:szCs w:val="24"/>
          <w:rtl/>
        </w:rPr>
        <w:t xml:space="preserve"> </w:t>
      </w:r>
      <w:r>
        <w:rPr>
          <w:rFonts w:ascii="Arial" w:hAnsi="Arial"/>
          <w:szCs w:val="24"/>
        </w:rPr>
        <w:t xml:space="preserve">   </w:t>
      </w:r>
      <w:r w:rsidRPr="00527B86">
        <w:rPr>
          <w:rFonts w:ascii="Arial" w:hAnsi="Arial"/>
          <w:szCs w:val="24"/>
          <w:rtl/>
        </w:rPr>
        <w:t xml:space="preserve">תאריך </w:t>
      </w:r>
      <w:r w:rsidRPr="00527B86">
        <w:rPr>
          <w:rFonts w:ascii="Arial" w:hAnsi="Arial"/>
          <w:szCs w:val="24"/>
          <w:rtl/>
        </w:rPr>
        <w:tab/>
      </w:r>
      <w:r w:rsidRPr="00527B86">
        <w:rPr>
          <w:rFonts w:ascii="Arial" w:hAnsi="Arial"/>
          <w:szCs w:val="24"/>
          <w:rtl/>
        </w:rPr>
        <w:tab/>
      </w:r>
      <w:r w:rsidRPr="00527B86">
        <w:rPr>
          <w:rFonts w:ascii="Arial" w:hAnsi="Arial" w:hint="cs"/>
          <w:szCs w:val="24"/>
          <w:rtl/>
        </w:rPr>
        <w:t xml:space="preserve">           </w:t>
      </w:r>
      <w:r>
        <w:rPr>
          <w:rFonts w:ascii="Arial" w:hAnsi="Arial" w:hint="cs"/>
          <w:szCs w:val="24"/>
          <w:rtl/>
        </w:rPr>
        <w:tab/>
      </w:r>
      <w:r>
        <w:rPr>
          <w:rFonts w:ascii="Arial" w:hAnsi="Arial" w:hint="cs"/>
          <w:szCs w:val="24"/>
          <w:rtl/>
        </w:rPr>
        <w:tab/>
      </w:r>
      <w:r>
        <w:rPr>
          <w:rFonts w:ascii="Arial" w:hAnsi="Arial" w:hint="cs"/>
          <w:szCs w:val="24"/>
          <w:rtl/>
        </w:rPr>
        <w:tab/>
      </w:r>
      <w:r>
        <w:rPr>
          <w:rFonts w:ascii="Arial" w:hAnsi="Arial"/>
          <w:szCs w:val="24"/>
          <w:rtl/>
        </w:rPr>
        <w:tab/>
      </w:r>
      <w:r w:rsidRPr="00527B86">
        <w:rPr>
          <w:rFonts w:ascii="Arial" w:hAnsi="Arial"/>
          <w:szCs w:val="24"/>
          <w:rtl/>
        </w:rPr>
        <w:t>חתימ</w:t>
      </w:r>
      <w:r>
        <w:rPr>
          <w:rFonts w:ascii="Arial" w:hAnsi="Arial" w:hint="cs"/>
          <w:szCs w:val="24"/>
          <w:rtl/>
        </w:rPr>
        <w:t>ה וחותמת</w:t>
      </w:r>
      <w:r w:rsidRPr="00527B86">
        <w:rPr>
          <w:rFonts w:ascii="Arial" w:hAnsi="Arial"/>
          <w:szCs w:val="24"/>
          <w:rtl/>
        </w:rPr>
        <w:t xml:space="preserve"> עו</w:t>
      </w:r>
      <w:r w:rsidRPr="00527B86">
        <w:rPr>
          <w:rFonts w:ascii="Arial" w:hAnsi="Arial" w:hint="cs"/>
          <w:szCs w:val="24"/>
          <w:rtl/>
        </w:rPr>
        <w:t>רך הדין</w:t>
      </w:r>
    </w:p>
    <w:p w14:paraId="5814CA5A" w14:textId="77777777" w:rsidR="00B91BC7" w:rsidRPr="00065091" w:rsidRDefault="00B91BC7" w:rsidP="00B91BC7">
      <w:pPr>
        <w:rPr>
          <w:szCs w:val="24"/>
          <w:rtl/>
        </w:rPr>
      </w:pPr>
    </w:p>
    <w:p w14:paraId="2F86CC8C" w14:textId="77777777" w:rsidR="00B91BC7" w:rsidRPr="00104831" w:rsidRDefault="00B91BC7" w:rsidP="00B91BC7">
      <w:pPr>
        <w:spacing w:line="360" w:lineRule="auto"/>
        <w:ind w:left="6480" w:hanging="6453"/>
        <w:jc w:val="right"/>
        <w:rPr>
          <w:b/>
          <w:bCs/>
          <w:sz w:val="32"/>
          <w:szCs w:val="32"/>
          <w:u w:val="single"/>
          <w:rtl/>
        </w:rPr>
      </w:pPr>
      <w:r w:rsidRPr="00104831">
        <w:rPr>
          <w:rFonts w:hint="cs"/>
          <w:b/>
          <w:bCs/>
          <w:sz w:val="32"/>
          <w:szCs w:val="32"/>
          <w:u w:val="single"/>
          <w:rtl/>
        </w:rPr>
        <w:t>נספח ח'</w:t>
      </w:r>
    </w:p>
    <w:p w14:paraId="6161D1FA" w14:textId="77777777" w:rsidR="00B91BC7" w:rsidRPr="00D76129" w:rsidRDefault="00B91BC7" w:rsidP="00B91BC7">
      <w:pPr>
        <w:spacing w:line="360" w:lineRule="auto"/>
        <w:jc w:val="right"/>
        <w:rPr>
          <w:szCs w:val="24"/>
          <w:rtl/>
        </w:rPr>
      </w:pPr>
      <w:r w:rsidRPr="00D76129">
        <w:rPr>
          <w:rFonts w:hint="cs"/>
          <w:szCs w:val="24"/>
          <w:rtl/>
        </w:rPr>
        <w:t xml:space="preserve"> תאריך _______________</w:t>
      </w:r>
    </w:p>
    <w:p w14:paraId="00C149BA" w14:textId="77777777" w:rsidR="00B91BC7" w:rsidRPr="00D76129" w:rsidRDefault="00B91BC7" w:rsidP="00B91BC7">
      <w:pPr>
        <w:spacing w:line="360" w:lineRule="auto"/>
        <w:jc w:val="both"/>
        <w:rPr>
          <w:b/>
          <w:bCs/>
          <w:szCs w:val="24"/>
          <w:highlight w:val="yellow"/>
          <w:rtl/>
        </w:rPr>
      </w:pPr>
    </w:p>
    <w:p w14:paraId="1236193F" w14:textId="77777777" w:rsidR="00B91BC7" w:rsidRPr="00104831" w:rsidRDefault="00B91BC7" w:rsidP="00B91BC7">
      <w:pPr>
        <w:jc w:val="center"/>
        <w:rPr>
          <w:rFonts w:ascii="Arial" w:hAnsi="Arial"/>
          <w:b/>
          <w:bCs/>
          <w:sz w:val="32"/>
          <w:szCs w:val="32"/>
          <w:u w:val="single"/>
          <w:rtl/>
        </w:rPr>
      </w:pPr>
      <w:r w:rsidRPr="00104831">
        <w:rPr>
          <w:rFonts w:ascii="Arial" w:hAnsi="Arial"/>
          <w:b/>
          <w:bCs/>
          <w:sz w:val="32"/>
          <w:szCs w:val="32"/>
          <w:u w:val="single"/>
          <w:rtl/>
        </w:rPr>
        <w:t xml:space="preserve">התחייבות מציע </w:t>
      </w:r>
      <w:r w:rsidRPr="00104831">
        <w:rPr>
          <w:rFonts w:ascii="Arial" w:hAnsi="Arial" w:hint="cs"/>
          <w:b/>
          <w:bCs/>
          <w:sz w:val="32"/>
          <w:szCs w:val="32"/>
          <w:u w:val="single"/>
          <w:rtl/>
        </w:rPr>
        <w:t xml:space="preserve">בדבר </w:t>
      </w:r>
      <w:r w:rsidRPr="00104831">
        <w:rPr>
          <w:rFonts w:ascii="Arial" w:hAnsi="Arial"/>
          <w:b/>
          <w:bCs/>
          <w:sz w:val="32"/>
          <w:szCs w:val="32"/>
          <w:u w:val="single"/>
          <w:rtl/>
        </w:rPr>
        <w:t>ה</w:t>
      </w:r>
      <w:r w:rsidRPr="00104831">
        <w:rPr>
          <w:rFonts w:ascii="Arial" w:hAnsi="Arial" w:hint="cs"/>
          <w:b/>
          <w:bCs/>
          <w:sz w:val="32"/>
          <w:szCs w:val="32"/>
          <w:u w:val="single"/>
          <w:rtl/>
        </w:rPr>
        <w:t>י</w:t>
      </w:r>
      <w:r w:rsidRPr="00104831">
        <w:rPr>
          <w:rFonts w:ascii="Arial" w:hAnsi="Arial"/>
          <w:b/>
          <w:bCs/>
          <w:sz w:val="32"/>
          <w:szCs w:val="32"/>
          <w:u w:val="single"/>
          <w:rtl/>
        </w:rPr>
        <w:t>עדר</w:t>
      </w:r>
      <w:r w:rsidRPr="00104831">
        <w:rPr>
          <w:rFonts w:ascii="Arial" w:hAnsi="Arial" w:hint="cs"/>
          <w:b/>
          <w:bCs/>
          <w:sz w:val="32"/>
          <w:szCs w:val="32"/>
          <w:u w:val="single"/>
          <w:rtl/>
        </w:rPr>
        <w:t xml:space="preserve"> חשש</w:t>
      </w:r>
      <w:r w:rsidRPr="00104831">
        <w:rPr>
          <w:rFonts w:ascii="Arial" w:hAnsi="Arial"/>
          <w:b/>
          <w:bCs/>
          <w:sz w:val="32"/>
          <w:szCs w:val="32"/>
          <w:u w:val="single"/>
          <w:rtl/>
        </w:rPr>
        <w:t xml:space="preserve"> </w:t>
      </w:r>
      <w:r w:rsidRPr="00104831">
        <w:rPr>
          <w:rFonts w:ascii="Arial" w:hAnsi="Arial" w:hint="cs"/>
          <w:b/>
          <w:bCs/>
          <w:sz w:val="32"/>
          <w:szCs w:val="32"/>
          <w:u w:val="single"/>
          <w:rtl/>
        </w:rPr>
        <w:t>ל</w:t>
      </w:r>
      <w:r w:rsidRPr="00104831">
        <w:rPr>
          <w:rFonts w:ascii="Arial" w:hAnsi="Arial"/>
          <w:b/>
          <w:bCs/>
          <w:sz w:val="32"/>
          <w:szCs w:val="32"/>
          <w:u w:val="single"/>
          <w:rtl/>
        </w:rPr>
        <w:t>ניגוד עניינים</w:t>
      </w:r>
    </w:p>
    <w:p w14:paraId="407353F7" w14:textId="77777777" w:rsidR="00B91BC7" w:rsidRDefault="00B91BC7" w:rsidP="00B91BC7">
      <w:pPr>
        <w:spacing w:line="360" w:lineRule="auto"/>
        <w:jc w:val="center"/>
        <w:rPr>
          <w:rFonts w:ascii="Arial" w:hAnsi="Arial"/>
          <w:b/>
          <w:bCs/>
          <w:szCs w:val="24"/>
          <w:u w:val="single"/>
          <w:rtl/>
        </w:rPr>
      </w:pPr>
    </w:p>
    <w:p w14:paraId="2368F40D" w14:textId="77777777" w:rsidR="00B91BC7" w:rsidRPr="00D76129" w:rsidRDefault="00B91BC7" w:rsidP="00B91BC7">
      <w:pPr>
        <w:spacing w:line="360" w:lineRule="auto"/>
        <w:jc w:val="center"/>
        <w:rPr>
          <w:rFonts w:ascii="Arial" w:hAnsi="Arial"/>
          <w:b/>
          <w:bCs/>
          <w:szCs w:val="24"/>
          <w:u w:val="single"/>
          <w:rtl/>
        </w:rPr>
      </w:pPr>
    </w:p>
    <w:p w14:paraId="0C675345" w14:textId="77777777" w:rsidR="00B91BC7" w:rsidRPr="00D76129" w:rsidRDefault="00B91BC7" w:rsidP="00B91BC7">
      <w:pPr>
        <w:spacing w:line="360" w:lineRule="auto"/>
        <w:rPr>
          <w:rFonts w:ascii="Arial" w:hAnsi="Arial"/>
          <w:szCs w:val="24"/>
        </w:rPr>
      </w:pPr>
      <w:r w:rsidRPr="00D76129">
        <w:rPr>
          <w:rFonts w:ascii="Arial" w:hAnsi="Arial"/>
          <w:szCs w:val="24"/>
          <w:rtl/>
        </w:rPr>
        <w:t>שנערכה ונחתמה ב_____</w:t>
      </w:r>
      <w:r w:rsidRPr="00D76129">
        <w:rPr>
          <w:rFonts w:ascii="Arial" w:hAnsi="Arial" w:hint="cs"/>
          <w:szCs w:val="24"/>
          <w:rtl/>
        </w:rPr>
        <w:t>___</w:t>
      </w:r>
      <w:r w:rsidRPr="00D76129">
        <w:rPr>
          <w:rFonts w:ascii="Arial" w:hAnsi="Arial"/>
          <w:szCs w:val="24"/>
          <w:rtl/>
        </w:rPr>
        <w:t xml:space="preserve">_ ביום ____ בחודש _____ </w:t>
      </w:r>
      <w:r w:rsidRPr="00D76129">
        <w:rPr>
          <w:rFonts w:ascii="Arial" w:hAnsi="Arial" w:hint="cs"/>
          <w:szCs w:val="24"/>
          <w:rtl/>
        </w:rPr>
        <w:t>שנת_______</w:t>
      </w:r>
    </w:p>
    <w:p w14:paraId="72F2288C" w14:textId="77777777" w:rsidR="00B91BC7" w:rsidRPr="00D76129" w:rsidRDefault="00B91BC7" w:rsidP="00B91BC7">
      <w:pPr>
        <w:spacing w:line="360" w:lineRule="auto"/>
        <w:rPr>
          <w:rFonts w:ascii="Arial" w:hAnsi="Arial"/>
          <w:szCs w:val="24"/>
          <w:rtl/>
        </w:rPr>
      </w:pPr>
      <w:r w:rsidRPr="00D76129">
        <w:rPr>
          <w:rFonts w:ascii="Arial" w:hAnsi="Arial"/>
          <w:szCs w:val="24"/>
          <w:rtl/>
        </w:rPr>
        <w:t>על ידי</w:t>
      </w:r>
      <w:r w:rsidRPr="00D76129">
        <w:rPr>
          <w:rFonts w:ascii="Arial" w:hAnsi="Arial" w:hint="cs"/>
          <w:szCs w:val="24"/>
          <w:rtl/>
        </w:rPr>
        <w:t xml:space="preserve"> </w:t>
      </w:r>
      <w:r w:rsidRPr="00D76129">
        <w:rPr>
          <w:rFonts w:ascii="Arial" w:hAnsi="Arial"/>
          <w:szCs w:val="24"/>
          <w:rtl/>
        </w:rPr>
        <w:t>____________________</w:t>
      </w:r>
    </w:p>
    <w:p w14:paraId="4F0A82B0" w14:textId="77777777" w:rsidR="00B91BC7" w:rsidRPr="00D76129" w:rsidRDefault="00B91BC7" w:rsidP="00B91BC7">
      <w:pPr>
        <w:spacing w:line="360" w:lineRule="auto"/>
        <w:rPr>
          <w:rFonts w:ascii="Arial" w:hAnsi="Arial"/>
          <w:szCs w:val="24"/>
          <w:rtl/>
        </w:rPr>
      </w:pPr>
      <w:r w:rsidRPr="00D76129">
        <w:rPr>
          <w:rFonts w:ascii="Arial" w:hAnsi="Arial"/>
          <w:szCs w:val="24"/>
          <w:rtl/>
        </w:rPr>
        <w:t>ת.ז. ____________</w:t>
      </w:r>
      <w:r w:rsidRPr="00D76129">
        <w:rPr>
          <w:rFonts w:ascii="Arial" w:hAnsi="Arial" w:hint="cs"/>
          <w:szCs w:val="24"/>
          <w:rtl/>
        </w:rPr>
        <w:t>______</w:t>
      </w:r>
      <w:r w:rsidRPr="00D76129">
        <w:rPr>
          <w:rFonts w:ascii="Arial" w:hAnsi="Arial"/>
          <w:szCs w:val="24"/>
          <w:rtl/>
        </w:rPr>
        <w:t>____</w:t>
      </w:r>
    </w:p>
    <w:p w14:paraId="61446F47" w14:textId="77777777" w:rsidR="00B91BC7" w:rsidRPr="00D76129" w:rsidRDefault="00B91BC7" w:rsidP="00B91BC7">
      <w:pPr>
        <w:spacing w:line="360" w:lineRule="auto"/>
        <w:rPr>
          <w:rFonts w:ascii="Arial" w:hAnsi="Arial"/>
          <w:szCs w:val="24"/>
          <w:rtl/>
        </w:rPr>
      </w:pPr>
      <w:r w:rsidRPr="00D76129">
        <w:rPr>
          <w:rFonts w:ascii="Arial" w:hAnsi="Arial"/>
          <w:szCs w:val="24"/>
          <w:rtl/>
        </w:rPr>
        <w:t>מכתובת ___________________</w:t>
      </w:r>
    </w:p>
    <w:p w14:paraId="196DF2BA" w14:textId="77777777" w:rsidR="00B91BC7" w:rsidRPr="00D76129" w:rsidRDefault="00B91BC7" w:rsidP="00B91BC7">
      <w:pPr>
        <w:jc w:val="both"/>
        <w:rPr>
          <w:rFonts w:ascii="Arial" w:hAnsi="Arial"/>
          <w:szCs w:val="24"/>
          <w:rtl/>
        </w:rPr>
      </w:pPr>
    </w:p>
    <w:p w14:paraId="2A058DAF" w14:textId="77777777" w:rsidR="00B91BC7" w:rsidRPr="00D76129" w:rsidRDefault="00B91BC7" w:rsidP="00B91BC7">
      <w:pPr>
        <w:spacing w:line="360" w:lineRule="auto"/>
        <w:jc w:val="both"/>
        <w:rPr>
          <w:rFonts w:ascii="Arial" w:hAnsi="Arial"/>
          <w:szCs w:val="24"/>
          <w:rtl/>
        </w:rPr>
      </w:pPr>
      <w:r w:rsidRPr="00D76129">
        <w:rPr>
          <w:rFonts w:ascii="Arial" w:hAnsi="Arial"/>
          <w:b/>
          <w:bCs/>
          <w:szCs w:val="24"/>
          <w:rtl/>
        </w:rPr>
        <w:t>הואיל</w:t>
      </w:r>
      <w:r w:rsidRPr="00D76129">
        <w:rPr>
          <w:rFonts w:ascii="Arial" w:hAnsi="Arial"/>
          <w:szCs w:val="24"/>
          <w:rtl/>
        </w:rPr>
        <w:tab/>
      </w:r>
      <w:r>
        <w:rPr>
          <w:rFonts w:ascii="Arial" w:hAnsi="Arial" w:hint="cs"/>
          <w:szCs w:val="24"/>
          <w:rtl/>
        </w:rPr>
        <w:t xml:space="preserve">ומשרד התשתיות הלאומיות, האנרגיה והמים </w:t>
      </w:r>
      <w:r>
        <w:rPr>
          <w:rFonts w:ascii="Arial" w:hAnsi="Arial"/>
          <w:szCs w:val="24"/>
          <w:rtl/>
        </w:rPr>
        <w:t>בשם מדינת ישראל מקבל</w:t>
      </w:r>
      <w:r w:rsidRPr="00D76129">
        <w:rPr>
          <w:rFonts w:ascii="Arial" w:hAnsi="Arial"/>
          <w:szCs w:val="24"/>
          <w:rtl/>
        </w:rPr>
        <w:t xml:space="preserve"> את השירותים כהגדרתם להלן;</w:t>
      </w:r>
    </w:p>
    <w:p w14:paraId="32192A52" w14:textId="77777777" w:rsidR="00B91BC7" w:rsidRPr="00D76129" w:rsidRDefault="00B91BC7" w:rsidP="00B91BC7">
      <w:pPr>
        <w:spacing w:line="360" w:lineRule="auto"/>
        <w:jc w:val="both"/>
        <w:rPr>
          <w:rFonts w:ascii="Arial" w:hAnsi="Arial"/>
          <w:szCs w:val="24"/>
          <w:rtl/>
        </w:rPr>
      </w:pPr>
      <w:r w:rsidRPr="00D76129">
        <w:rPr>
          <w:rFonts w:ascii="Arial" w:hAnsi="Arial"/>
          <w:b/>
          <w:bCs/>
          <w:szCs w:val="24"/>
          <w:rtl/>
        </w:rPr>
        <w:t>והואיל</w:t>
      </w:r>
      <w:r w:rsidRPr="00D76129">
        <w:rPr>
          <w:rFonts w:ascii="Arial" w:hAnsi="Arial"/>
          <w:szCs w:val="24"/>
          <w:rtl/>
        </w:rPr>
        <w:tab/>
        <w:t>והנני מועסק בקשר למתן השירותים;</w:t>
      </w:r>
    </w:p>
    <w:p w14:paraId="0A796B07" w14:textId="77777777" w:rsidR="00B91BC7" w:rsidRPr="00D76129" w:rsidRDefault="00B91BC7" w:rsidP="00B91BC7">
      <w:pPr>
        <w:spacing w:line="360" w:lineRule="auto"/>
        <w:jc w:val="both"/>
        <w:rPr>
          <w:rFonts w:ascii="Arial" w:hAnsi="Arial"/>
          <w:szCs w:val="24"/>
          <w:rtl/>
        </w:rPr>
      </w:pPr>
      <w:r w:rsidRPr="00D76129">
        <w:rPr>
          <w:rFonts w:ascii="Arial" w:hAnsi="Arial"/>
          <w:b/>
          <w:bCs/>
          <w:szCs w:val="24"/>
          <w:rtl/>
        </w:rPr>
        <w:t>והואיל</w:t>
      </w:r>
      <w:r w:rsidRPr="00D76129">
        <w:rPr>
          <w:rFonts w:ascii="Arial" w:hAnsi="Arial"/>
          <w:szCs w:val="24"/>
          <w:rtl/>
        </w:rPr>
        <w:tab/>
        <w:t>והנני עשוי להימצא במצב של ניגוד עניינים במסגרת מתן השירותים ולאחריו;</w:t>
      </w:r>
    </w:p>
    <w:p w14:paraId="6F0B99D9" w14:textId="77777777" w:rsidR="00B91BC7" w:rsidRDefault="00B91BC7" w:rsidP="00B91BC7">
      <w:pPr>
        <w:spacing w:line="360" w:lineRule="auto"/>
        <w:jc w:val="center"/>
        <w:rPr>
          <w:rFonts w:ascii="Arial" w:hAnsi="Arial"/>
          <w:szCs w:val="24"/>
          <w:rtl/>
        </w:rPr>
      </w:pPr>
    </w:p>
    <w:p w14:paraId="2B19FD6A" w14:textId="77777777" w:rsidR="00B91BC7" w:rsidRPr="003E2040" w:rsidRDefault="00B91BC7" w:rsidP="00B91BC7">
      <w:pPr>
        <w:spacing w:line="360" w:lineRule="auto"/>
        <w:jc w:val="center"/>
        <w:rPr>
          <w:rFonts w:ascii="Arial" w:hAnsi="Arial"/>
          <w:b/>
          <w:bCs/>
          <w:szCs w:val="24"/>
          <w:rtl/>
        </w:rPr>
      </w:pPr>
      <w:r w:rsidRPr="003E2040">
        <w:rPr>
          <w:rFonts w:ascii="Arial" w:hAnsi="Arial"/>
          <w:b/>
          <w:bCs/>
          <w:szCs w:val="24"/>
          <w:rtl/>
        </w:rPr>
        <w:t>לפיכך הנני מתחייב כלפי מדינת ישראל כדלקמן:</w:t>
      </w:r>
    </w:p>
    <w:p w14:paraId="1F1B8E6C" w14:textId="77777777" w:rsidR="00B91BC7" w:rsidRPr="003E2040" w:rsidRDefault="00B91BC7" w:rsidP="00B91BC7">
      <w:pPr>
        <w:spacing w:line="360" w:lineRule="auto"/>
        <w:jc w:val="both"/>
        <w:rPr>
          <w:rFonts w:ascii="Arial" w:hAnsi="Arial"/>
          <w:b/>
          <w:bCs/>
          <w:szCs w:val="24"/>
          <w:rtl/>
        </w:rPr>
      </w:pPr>
    </w:p>
    <w:p w14:paraId="7F338093" w14:textId="77777777" w:rsidR="00B91BC7" w:rsidRPr="00D76129" w:rsidRDefault="00B91BC7" w:rsidP="00B91BC7">
      <w:pPr>
        <w:spacing w:line="360" w:lineRule="auto"/>
        <w:jc w:val="both"/>
        <w:rPr>
          <w:rFonts w:ascii="Arial" w:hAnsi="Arial"/>
          <w:szCs w:val="24"/>
          <w:rtl/>
        </w:rPr>
      </w:pPr>
      <w:r w:rsidRPr="00D76129">
        <w:rPr>
          <w:rFonts w:ascii="Arial" w:hAnsi="Arial"/>
          <w:szCs w:val="24"/>
          <w:rtl/>
        </w:rPr>
        <w:t xml:space="preserve">1. </w:t>
      </w:r>
      <w:r w:rsidRPr="00D76129">
        <w:rPr>
          <w:rFonts w:ascii="Arial" w:hAnsi="Arial"/>
          <w:szCs w:val="24"/>
          <w:u w:val="single"/>
          <w:rtl/>
        </w:rPr>
        <w:t>הגדרות</w:t>
      </w:r>
    </w:p>
    <w:p w14:paraId="75D88235" w14:textId="77777777" w:rsidR="00B91BC7" w:rsidRPr="00D76129" w:rsidRDefault="00B91BC7" w:rsidP="00B91BC7">
      <w:pPr>
        <w:spacing w:line="360" w:lineRule="auto"/>
        <w:jc w:val="both"/>
        <w:rPr>
          <w:rFonts w:ascii="Arial" w:hAnsi="Arial"/>
          <w:szCs w:val="24"/>
          <w:rtl/>
        </w:rPr>
      </w:pPr>
      <w:r w:rsidRPr="00D76129">
        <w:rPr>
          <w:rFonts w:ascii="Arial" w:hAnsi="Arial"/>
          <w:szCs w:val="24"/>
          <w:rtl/>
        </w:rPr>
        <w:t>בהתחייבות זו תהיה למונחים הבאים המשמעות המופיעה לצידם:</w:t>
      </w:r>
    </w:p>
    <w:p w14:paraId="0E08205F" w14:textId="77777777" w:rsidR="00B91BC7" w:rsidRDefault="00B91BC7" w:rsidP="00B91BC7">
      <w:pPr>
        <w:spacing w:line="360" w:lineRule="auto"/>
        <w:ind w:left="2118" w:hanging="2160"/>
        <w:jc w:val="both"/>
        <w:rPr>
          <w:rFonts w:ascii="Arial" w:hAnsi="Arial"/>
          <w:szCs w:val="24"/>
          <w:rtl/>
        </w:rPr>
      </w:pPr>
      <w:r w:rsidRPr="006F7E0A">
        <w:rPr>
          <w:rFonts w:ascii="Arial" w:hAnsi="Arial"/>
          <w:b/>
          <w:bCs/>
          <w:szCs w:val="24"/>
          <w:rtl/>
        </w:rPr>
        <w:t>"השירותים</w:t>
      </w:r>
      <w:r w:rsidRPr="006F7E0A">
        <w:rPr>
          <w:rFonts w:ascii="Arial" w:hAnsi="Arial"/>
          <w:b/>
          <w:bCs/>
          <w:szCs w:val="24"/>
        </w:rPr>
        <w:t>/</w:t>
      </w:r>
      <w:r w:rsidRPr="006F7E0A">
        <w:rPr>
          <w:rFonts w:ascii="Arial" w:hAnsi="Arial" w:hint="cs"/>
          <w:b/>
          <w:bCs/>
          <w:szCs w:val="24"/>
          <w:rtl/>
        </w:rPr>
        <w:t>הטובין</w:t>
      </w:r>
      <w:r w:rsidRPr="006F7E0A">
        <w:rPr>
          <w:rFonts w:ascii="Arial" w:hAnsi="Arial"/>
          <w:b/>
          <w:bCs/>
          <w:szCs w:val="24"/>
          <w:rtl/>
        </w:rPr>
        <w:t>"</w:t>
      </w:r>
      <w:r w:rsidRPr="006F7E0A">
        <w:rPr>
          <w:rFonts w:ascii="Arial" w:hAnsi="Arial"/>
          <w:szCs w:val="24"/>
          <w:rtl/>
        </w:rPr>
        <w:t xml:space="preserve"> </w:t>
      </w:r>
      <w:r w:rsidRPr="006F7E0A">
        <w:rPr>
          <w:rFonts w:ascii="Arial" w:hAnsi="Arial" w:hint="cs"/>
          <w:szCs w:val="24"/>
          <w:rtl/>
        </w:rPr>
        <w:t xml:space="preserve">- מתן שירותים במסגרת </w:t>
      </w:r>
      <w:r w:rsidRPr="006F7E0A">
        <w:rPr>
          <w:rFonts w:ascii="Arial" w:hAnsi="Arial"/>
          <w:b/>
          <w:bCs/>
          <w:szCs w:val="24"/>
          <w:rtl/>
        </w:rPr>
        <w:t>מכרז פומבי מס</w:t>
      </w:r>
      <w:r w:rsidRPr="006F7E0A">
        <w:rPr>
          <w:rFonts w:ascii="Arial" w:hAnsi="Arial" w:hint="cs"/>
          <w:b/>
          <w:bCs/>
          <w:szCs w:val="24"/>
          <w:rtl/>
        </w:rPr>
        <w:t>'</w:t>
      </w:r>
      <w:r>
        <w:rPr>
          <w:rFonts w:ascii="Arial" w:hAnsi="Arial" w:hint="cs"/>
          <w:b/>
          <w:bCs/>
          <w:szCs w:val="24"/>
          <w:rtl/>
        </w:rPr>
        <w:t xml:space="preserve"> 30/2016</w:t>
      </w:r>
      <w:r w:rsidRPr="006F7E0A">
        <w:rPr>
          <w:rFonts w:ascii="Arial" w:hAnsi="Arial" w:hint="cs"/>
          <w:b/>
          <w:bCs/>
          <w:szCs w:val="24"/>
          <w:rtl/>
        </w:rPr>
        <w:t xml:space="preserve"> </w:t>
      </w:r>
      <w:r>
        <w:rPr>
          <w:rFonts w:hint="cs"/>
          <w:b/>
          <w:bCs/>
          <w:szCs w:val="24"/>
          <w:rtl/>
        </w:rPr>
        <w:t xml:space="preserve">שירותי מתן חוות דעת על בטיחות מתקני גפ"מ </w:t>
      </w:r>
    </w:p>
    <w:p w14:paraId="68CE8C64" w14:textId="77777777" w:rsidR="00B91BC7" w:rsidRPr="00D76129" w:rsidRDefault="00B91BC7" w:rsidP="00B91BC7">
      <w:pPr>
        <w:spacing w:line="360" w:lineRule="auto"/>
        <w:ind w:left="2118" w:hanging="2160"/>
        <w:jc w:val="both"/>
        <w:rPr>
          <w:rFonts w:ascii="Arial" w:hAnsi="Arial"/>
          <w:szCs w:val="24"/>
          <w:rtl/>
        </w:rPr>
      </w:pPr>
      <w:r w:rsidRPr="00D76129">
        <w:rPr>
          <w:rFonts w:ascii="Arial" w:hAnsi="Arial"/>
          <w:b/>
          <w:bCs/>
          <w:szCs w:val="24"/>
          <w:rtl/>
        </w:rPr>
        <w:t>"עובד"</w:t>
      </w:r>
      <w:r w:rsidRPr="00D76129">
        <w:rPr>
          <w:rFonts w:ascii="Arial" w:hAnsi="Arial"/>
          <w:szCs w:val="24"/>
          <w:rtl/>
        </w:rPr>
        <w:t xml:space="preserve"> -</w:t>
      </w:r>
      <w:r w:rsidRPr="00D76129">
        <w:rPr>
          <w:rFonts w:ascii="Arial" w:hAnsi="Arial"/>
          <w:szCs w:val="24"/>
          <w:rtl/>
        </w:rPr>
        <w:tab/>
        <w:t xml:space="preserve">כל אחד מעובדי </w:t>
      </w:r>
      <w:r>
        <w:rPr>
          <w:rFonts w:ascii="Arial" w:hAnsi="Arial" w:hint="cs"/>
          <w:szCs w:val="24"/>
          <w:rtl/>
        </w:rPr>
        <w:t xml:space="preserve">המציע </w:t>
      </w:r>
      <w:r w:rsidRPr="00D76129">
        <w:rPr>
          <w:rFonts w:ascii="Arial" w:hAnsi="Arial"/>
          <w:szCs w:val="24"/>
          <w:rtl/>
        </w:rPr>
        <w:t xml:space="preserve">אשר באמצעותו יינתנו השירותים </w:t>
      </w:r>
      <w:r>
        <w:rPr>
          <w:rFonts w:ascii="Arial" w:hAnsi="Arial" w:hint="cs"/>
          <w:szCs w:val="24"/>
          <w:rtl/>
        </w:rPr>
        <w:t>למשרד</w:t>
      </w:r>
      <w:r w:rsidRPr="00D76129">
        <w:rPr>
          <w:rFonts w:ascii="Arial" w:hAnsi="Arial"/>
          <w:szCs w:val="24"/>
          <w:rtl/>
        </w:rPr>
        <w:t>.</w:t>
      </w:r>
    </w:p>
    <w:p w14:paraId="56ECB4CA" w14:textId="77777777" w:rsidR="00B91BC7" w:rsidRPr="00D76129" w:rsidRDefault="00B91BC7" w:rsidP="00B91BC7">
      <w:pPr>
        <w:spacing w:line="360" w:lineRule="auto"/>
        <w:jc w:val="both"/>
        <w:rPr>
          <w:rFonts w:ascii="Arial" w:hAnsi="Arial"/>
          <w:szCs w:val="24"/>
          <w:rtl/>
        </w:rPr>
      </w:pPr>
      <w:r w:rsidRPr="00D76129">
        <w:rPr>
          <w:rFonts w:ascii="Arial" w:hAnsi="Arial"/>
          <w:b/>
          <w:bCs/>
          <w:szCs w:val="24"/>
          <w:rtl/>
        </w:rPr>
        <w:t>"מידע"</w:t>
      </w:r>
      <w:r w:rsidRPr="00D76129">
        <w:rPr>
          <w:rFonts w:ascii="Arial" w:hAnsi="Arial"/>
          <w:szCs w:val="24"/>
          <w:rtl/>
        </w:rPr>
        <w:t xml:space="preserve"> -</w:t>
      </w:r>
      <w:r w:rsidRPr="00D76129">
        <w:rPr>
          <w:rFonts w:ascii="Arial" w:hAnsi="Arial"/>
          <w:szCs w:val="24"/>
          <w:rtl/>
        </w:rPr>
        <w:tab/>
        <w:t>כל מידע (</w:t>
      </w:r>
      <w:r w:rsidRPr="002068ED">
        <w:rPr>
          <w:rFonts w:asciiTheme="majorBidi" w:hAnsiTheme="majorBidi" w:cstheme="majorBidi"/>
          <w:szCs w:val="24"/>
        </w:rPr>
        <w:t>Information</w:t>
      </w:r>
      <w:r w:rsidRPr="00D76129">
        <w:rPr>
          <w:rFonts w:ascii="Arial" w:hAnsi="Arial"/>
          <w:szCs w:val="24"/>
          <w:rtl/>
        </w:rPr>
        <w:t>), ידע (</w:t>
      </w:r>
      <w:r w:rsidRPr="002068ED">
        <w:rPr>
          <w:rFonts w:asciiTheme="majorBidi" w:hAnsiTheme="majorBidi" w:cstheme="majorBidi"/>
          <w:szCs w:val="24"/>
        </w:rPr>
        <w:t>Know-How</w:t>
      </w:r>
      <w:r w:rsidRPr="00D76129">
        <w:rPr>
          <w:rFonts w:ascii="Arial" w:hAnsi="Arial"/>
          <w:szCs w:val="24"/>
          <w:rtl/>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51E088C4" w14:textId="77777777" w:rsidR="00B91BC7" w:rsidRPr="00D76129" w:rsidRDefault="00B91BC7" w:rsidP="00B91BC7">
      <w:pPr>
        <w:spacing w:line="360" w:lineRule="auto"/>
        <w:jc w:val="both"/>
        <w:rPr>
          <w:rFonts w:ascii="Arial" w:hAnsi="Arial"/>
          <w:szCs w:val="24"/>
          <w:rtl/>
        </w:rPr>
      </w:pPr>
      <w:r w:rsidRPr="00D76129">
        <w:rPr>
          <w:rFonts w:ascii="Arial" w:hAnsi="Arial"/>
          <w:b/>
          <w:bCs/>
          <w:szCs w:val="24"/>
          <w:rtl/>
        </w:rPr>
        <w:t>"סודות מקצועיים"</w:t>
      </w:r>
      <w:r w:rsidRPr="00D76129">
        <w:rPr>
          <w:rFonts w:ascii="Arial" w:hAnsi="Arial"/>
          <w:szCs w:val="24"/>
          <w:rtl/>
        </w:rPr>
        <w:t xml:space="preserve"> - כל מידע אשר יגיע לידי </w:t>
      </w:r>
      <w:r>
        <w:rPr>
          <w:rFonts w:ascii="Arial" w:hAnsi="Arial" w:hint="cs"/>
          <w:szCs w:val="24"/>
          <w:rtl/>
        </w:rPr>
        <w:t>המציע</w:t>
      </w:r>
      <w:r w:rsidRPr="00D76129">
        <w:rPr>
          <w:rFonts w:ascii="Arial" w:hAnsi="Arial"/>
          <w:szCs w:val="24"/>
          <w:rtl/>
        </w:rPr>
        <w:t xml:space="preserve"> או </w:t>
      </w:r>
      <w:r>
        <w:rPr>
          <w:rFonts w:ascii="Arial" w:hAnsi="Arial" w:hint="cs"/>
          <w:szCs w:val="24"/>
          <w:rtl/>
        </w:rPr>
        <w:t>מי מטעמו</w:t>
      </w:r>
      <w:r w:rsidRPr="00D76129">
        <w:rPr>
          <w:rFonts w:ascii="Arial" w:hAnsi="Arial"/>
          <w:szCs w:val="24"/>
          <w:rtl/>
        </w:rPr>
        <w:t xml:space="preserve"> בקשר למתן השירותים, בין אם נתקבל במהלך מתן השירותים או לאחר מכן, לרבות ומבלי לפגוע בכלליות האמור לעיל: מידע אשר </w:t>
      </w:r>
      <w:r w:rsidRPr="00D76129">
        <w:rPr>
          <w:rFonts w:ascii="Arial" w:hAnsi="Arial" w:hint="cs"/>
          <w:szCs w:val="24"/>
          <w:rtl/>
        </w:rPr>
        <w:t>יימס</w:t>
      </w:r>
      <w:r w:rsidRPr="00D76129">
        <w:rPr>
          <w:rFonts w:ascii="Arial" w:hAnsi="Arial" w:hint="eastAsia"/>
          <w:szCs w:val="24"/>
          <w:rtl/>
        </w:rPr>
        <w:t>ר</w:t>
      </w:r>
      <w:r w:rsidRPr="00D76129">
        <w:rPr>
          <w:rFonts w:ascii="Arial" w:hAnsi="Arial"/>
          <w:szCs w:val="24"/>
          <w:rtl/>
        </w:rPr>
        <w:t xml:space="preserve"> ע"י </w:t>
      </w:r>
      <w:r>
        <w:rPr>
          <w:rFonts w:ascii="Arial" w:hAnsi="Arial" w:hint="cs"/>
          <w:szCs w:val="24"/>
          <w:rtl/>
        </w:rPr>
        <w:t xml:space="preserve">המשרד ו/או </w:t>
      </w:r>
      <w:r w:rsidRPr="00D76129">
        <w:rPr>
          <w:rFonts w:ascii="Arial" w:hAnsi="Arial"/>
          <w:szCs w:val="24"/>
          <w:rtl/>
        </w:rPr>
        <w:t xml:space="preserve">כל גורם אחר ו/או מי מטעמו. </w:t>
      </w:r>
    </w:p>
    <w:p w14:paraId="2DEBA9CF" w14:textId="77777777" w:rsidR="00B91BC7" w:rsidRPr="00D76129" w:rsidRDefault="00B91BC7" w:rsidP="00B91BC7">
      <w:pPr>
        <w:spacing w:line="360" w:lineRule="auto"/>
        <w:jc w:val="both"/>
        <w:rPr>
          <w:rFonts w:ascii="Arial" w:hAnsi="Arial"/>
          <w:szCs w:val="24"/>
          <w:rtl/>
        </w:rPr>
      </w:pPr>
    </w:p>
    <w:p w14:paraId="44DE4589" w14:textId="77777777" w:rsidR="00B91BC7" w:rsidRPr="00D76129" w:rsidRDefault="00B91BC7" w:rsidP="00B91BC7">
      <w:pPr>
        <w:spacing w:line="360" w:lineRule="auto"/>
        <w:jc w:val="both"/>
        <w:rPr>
          <w:rFonts w:ascii="Arial" w:hAnsi="Arial"/>
          <w:szCs w:val="24"/>
          <w:rtl/>
        </w:rPr>
      </w:pPr>
      <w:r w:rsidRPr="00D76129">
        <w:rPr>
          <w:rFonts w:ascii="Arial" w:hAnsi="Arial"/>
          <w:szCs w:val="24"/>
          <w:rtl/>
        </w:rPr>
        <w:t>2. הנני מצהיר ומתחייב שאין ולא יהיה לי, במהלך תקופת מתן השירותים, ובמהלך שלושה חודשים מתום תקופה זו, ניגוד עניינים מכל מין וסוג שהוא עם גור</w:t>
      </w:r>
      <w:r>
        <w:rPr>
          <w:rFonts w:ascii="Arial" w:hAnsi="Arial"/>
          <w:szCs w:val="24"/>
          <w:rtl/>
        </w:rPr>
        <w:t>מים בעלי עניין בתחום נושא הפניה</w:t>
      </w:r>
      <w:r w:rsidRPr="00D76129">
        <w:rPr>
          <w:rFonts w:ascii="Arial" w:hAnsi="Arial"/>
          <w:szCs w:val="24"/>
          <w:rtl/>
        </w:rPr>
        <w:t xml:space="preserve">. </w:t>
      </w:r>
    </w:p>
    <w:p w14:paraId="1E1E82B8" w14:textId="77777777" w:rsidR="00B91BC7" w:rsidRPr="00D76129" w:rsidRDefault="00B91BC7" w:rsidP="00B91BC7">
      <w:pPr>
        <w:spacing w:line="360" w:lineRule="auto"/>
        <w:jc w:val="both"/>
        <w:rPr>
          <w:rFonts w:ascii="Arial" w:hAnsi="Arial"/>
          <w:szCs w:val="24"/>
          <w:rtl/>
        </w:rPr>
      </w:pPr>
    </w:p>
    <w:p w14:paraId="1389A08B" w14:textId="77777777" w:rsidR="00B91BC7" w:rsidRPr="00D76129" w:rsidRDefault="00B91BC7" w:rsidP="00B91BC7">
      <w:pPr>
        <w:spacing w:line="360" w:lineRule="auto"/>
        <w:jc w:val="both"/>
        <w:rPr>
          <w:rFonts w:ascii="Arial" w:hAnsi="Arial"/>
          <w:szCs w:val="24"/>
          <w:rtl/>
        </w:rPr>
      </w:pPr>
      <w:r w:rsidRPr="00D76129">
        <w:rPr>
          <w:rFonts w:ascii="Arial" w:hAnsi="Arial"/>
          <w:szCs w:val="24"/>
          <w:rtl/>
        </w:rPr>
        <w:t xml:space="preserve">3. הנני מצהיר ומתחייב שלא אייצג או אפעל מטעם כל גורם שהוא בתחום השירותים נשוא מתן השירותים, למעט מטעם </w:t>
      </w:r>
      <w:r>
        <w:rPr>
          <w:rFonts w:ascii="Arial" w:hAnsi="Arial" w:hint="cs"/>
          <w:szCs w:val="24"/>
          <w:rtl/>
        </w:rPr>
        <w:t>המשרד</w:t>
      </w:r>
      <w:r w:rsidRPr="00D76129">
        <w:rPr>
          <w:rFonts w:ascii="Arial" w:hAnsi="Arial"/>
          <w:szCs w:val="24"/>
          <w:rtl/>
        </w:rPr>
        <w:t>, במהלך תקופת מתן השירותים בין הצדדים ו</w:t>
      </w:r>
      <w:r>
        <w:rPr>
          <w:rFonts w:ascii="Arial" w:hAnsi="Arial" w:hint="cs"/>
          <w:szCs w:val="24"/>
          <w:rtl/>
        </w:rPr>
        <w:t>שישה</w:t>
      </w:r>
      <w:r w:rsidRPr="00D76129">
        <w:rPr>
          <w:rFonts w:ascii="Arial" w:hAnsi="Arial"/>
          <w:szCs w:val="24"/>
          <w:rtl/>
        </w:rPr>
        <w:t xml:space="preserve"> חודשים לאחריה,</w:t>
      </w:r>
      <w:r>
        <w:rPr>
          <w:rFonts w:ascii="Arial" w:hAnsi="Arial" w:hint="cs"/>
          <w:szCs w:val="24"/>
          <w:rtl/>
        </w:rPr>
        <w:t xml:space="preserve"> </w:t>
      </w:r>
      <w:r w:rsidRPr="00D76129">
        <w:rPr>
          <w:rFonts w:ascii="Arial" w:hAnsi="Arial"/>
          <w:szCs w:val="24"/>
          <w:rtl/>
        </w:rPr>
        <w:t>אלא אם כן התקבל לכך אישור מראש ובכתב של המ</w:t>
      </w:r>
      <w:r>
        <w:rPr>
          <w:rFonts w:ascii="Arial" w:hAnsi="Arial" w:hint="cs"/>
          <w:szCs w:val="24"/>
          <w:rtl/>
        </w:rPr>
        <w:t>שרד</w:t>
      </w:r>
      <w:r w:rsidRPr="00D76129">
        <w:rPr>
          <w:rFonts w:ascii="Arial" w:hAnsi="Arial"/>
          <w:szCs w:val="24"/>
          <w:rtl/>
        </w:rPr>
        <w:t>.</w:t>
      </w:r>
    </w:p>
    <w:p w14:paraId="21E0A3DA" w14:textId="77777777" w:rsidR="00B91BC7" w:rsidRPr="00D76129" w:rsidRDefault="00B91BC7" w:rsidP="00B91BC7">
      <w:pPr>
        <w:spacing w:line="360" w:lineRule="auto"/>
        <w:jc w:val="both"/>
        <w:rPr>
          <w:rFonts w:ascii="Arial" w:hAnsi="Arial"/>
          <w:szCs w:val="24"/>
          <w:rtl/>
        </w:rPr>
      </w:pPr>
    </w:p>
    <w:p w14:paraId="41FAB43E" w14:textId="77777777" w:rsidR="00B91BC7" w:rsidRPr="00D76129" w:rsidRDefault="00B91BC7" w:rsidP="00B91BC7">
      <w:pPr>
        <w:spacing w:line="360" w:lineRule="auto"/>
        <w:jc w:val="both"/>
        <w:rPr>
          <w:rFonts w:ascii="Arial" w:hAnsi="Arial"/>
          <w:szCs w:val="24"/>
          <w:rtl/>
        </w:rPr>
      </w:pPr>
      <w:r w:rsidRPr="00D76129">
        <w:rPr>
          <w:rFonts w:ascii="Arial" w:hAnsi="Arial"/>
          <w:szCs w:val="24"/>
          <w:rtl/>
        </w:rPr>
        <w:t>4. הנני מתחייב להודיע למ</w:t>
      </w:r>
      <w:r>
        <w:rPr>
          <w:rFonts w:ascii="Arial" w:hAnsi="Arial" w:hint="cs"/>
          <w:szCs w:val="24"/>
          <w:rtl/>
        </w:rPr>
        <w:t>שרד</w:t>
      </w:r>
      <w:r w:rsidRPr="00D76129">
        <w:rPr>
          <w:rFonts w:ascii="Arial" w:hAnsi="Arial"/>
          <w:szCs w:val="24"/>
          <w:rtl/>
        </w:rPr>
        <w:t xml:space="preserve"> באופן </w:t>
      </w:r>
      <w:r w:rsidRPr="00D76129">
        <w:rPr>
          <w:rFonts w:ascii="Arial" w:hAnsi="Arial" w:hint="cs"/>
          <w:szCs w:val="24"/>
          <w:rtl/>
        </w:rPr>
        <w:t>מידי</w:t>
      </w:r>
      <w:r w:rsidRPr="00D76129">
        <w:rPr>
          <w:rFonts w:ascii="Arial" w:hAnsi="Arial"/>
          <w:szCs w:val="24"/>
          <w:rtl/>
        </w:rPr>
        <w:t xml:space="preserve"> על כל נתון או מצב שבשלם אני, עלול להימצא במצב של ניגוד עניינים, מיד עם היוודע לי הנתון או המצב האמורים. </w:t>
      </w:r>
    </w:p>
    <w:p w14:paraId="49E18464" w14:textId="77777777" w:rsidR="00B91BC7" w:rsidRPr="00D76129" w:rsidRDefault="00B91BC7" w:rsidP="00B91BC7">
      <w:pPr>
        <w:spacing w:line="360" w:lineRule="auto"/>
        <w:jc w:val="both"/>
        <w:rPr>
          <w:rFonts w:ascii="Arial" w:hAnsi="Arial"/>
          <w:szCs w:val="24"/>
          <w:rtl/>
        </w:rPr>
      </w:pPr>
    </w:p>
    <w:p w14:paraId="6BA0D04F" w14:textId="77777777" w:rsidR="00B91BC7" w:rsidRPr="00D76129" w:rsidRDefault="00B91BC7" w:rsidP="00B91BC7">
      <w:pPr>
        <w:spacing w:line="360" w:lineRule="auto"/>
        <w:jc w:val="both"/>
        <w:rPr>
          <w:rFonts w:ascii="Arial" w:hAnsi="Arial"/>
          <w:szCs w:val="24"/>
          <w:rtl/>
        </w:rPr>
      </w:pPr>
      <w:r w:rsidRPr="00D76129">
        <w:rPr>
          <w:rFonts w:ascii="Arial" w:hAnsi="Arial"/>
          <w:szCs w:val="24"/>
          <w:rtl/>
        </w:rPr>
        <w:t>5. הנני מצהיר ומתחייב לדווח מראש למ</w:t>
      </w:r>
      <w:r>
        <w:rPr>
          <w:rFonts w:ascii="Arial" w:hAnsi="Arial" w:hint="cs"/>
          <w:szCs w:val="24"/>
          <w:rtl/>
        </w:rPr>
        <w:t xml:space="preserve">שרד </w:t>
      </w:r>
      <w:r w:rsidRPr="00D76129">
        <w:rPr>
          <w:rFonts w:ascii="Arial" w:hAnsi="Arial"/>
          <w:szCs w:val="24"/>
          <w:rtl/>
        </w:rPr>
        <w:t>על כל כוונה שלי, להתקשר עם כל גורם כאמור בסעיפים 2-3 להלן, בניגוד להתחייבויותיי בסעיפים אלו, ולפעול בהתאם להוראותיו בעניין. המ</w:t>
      </w:r>
      <w:r>
        <w:rPr>
          <w:rFonts w:ascii="Arial" w:hAnsi="Arial" w:hint="cs"/>
          <w:szCs w:val="24"/>
          <w:rtl/>
        </w:rPr>
        <w:t>שרד</w:t>
      </w:r>
      <w:r w:rsidRPr="00D76129">
        <w:rPr>
          <w:rFonts w:ascii="Arial" w:hAnsi="Arial"/>
          <w:szCs w:val="24"/>
          <w:rtl/>
        </w:rPr>
        <w:t xml:space="preserve"> רשאי לא לאשר לי התקשרות כאמור או לתת הוראות אחרות שיבטיחו ה</w:t>
      </w:r>
      <w:r>
        <w:rPr>
          <w:rFonts w:ascii="Arial" w:hAnsi="Arial" w:hint="cs"/>
          <w:szCs w:val="24"/>
          <w:rtl/>
        </w:rPr>
        <w:t>י</w:t>
      </w:r>
      <w:r w:rsidRPr="00D76129">
        <w:rPr>
          <w:rFonts w:ascii="Arial" w:hAnsi="Arial"/>
          <w:szCs w:val="24"/>
          <w:rtl/>
        </w:rPr>
        <w:t>עדר ניגוד עניינים, והנני מתחייב כי אפעל בהתאם להוראות אלו, בהקשר זה.</w:t>
      </w:r>
    </w:p>
    <w:p w14:paraId="13645AB1" w14:textId="77777777" w:rsidR="00B91BC7" w:rsidRPr="00D76129" w:rsidRDefault="00B91BC7" w:rsidP="00B91BC7">
      <w:pPr>
        <w:jc w:val="both"/>
        <w:rPr>
          <w:rFonts w:ascii="Arial" w:hAnsi="Arial"/>
          <w:szCs w:val="24"/>
          <w:rtl/>
        </w:rPr>
      </w:pPr>
    </w:p>
    <w:p w14:paraId="0BF7F2AC" w14:textId="77777777" w:rsidR="00B91BC7" w:rsidRPr="00D76129" w:rsidRDefault="00B91BC7" w:rsidP="00B91BC7">
      <w:pPr>
        <w:jc w:val="both"/>
        <w:rPr>
          <w:rFonts w:ascii="Arial" w:hAnsi="Arial"/>
          <w:szCs w:val="24"/>
          <w:rtl/>
        </w:rPr>
      </w:pPr>
      <w:r w:rsidRPr="00D76129">
        <w:rPr>
          <w:rFonts w:ascii="Arial" w:hAnsi="Arial"/>
          <w:szCs w:val="24"/>
          <w:rtl/>
        </w:rPr>
        <w:t>6.ולראיה באתי על החתום:</w:t>
      </w:r>
      <w:r w:rsidRPr="00D76129">
        <w:rPr>
          <w:rFonts w:ascii="Arial" w:hAnsi="Arial" w:hint="cs"/>
          <w:szCs w:val="24"/>
          <w:rtl/>
        </w:rPr>
        <w:t xml:space="preserve"> </w:t>
      </w:r>
      <w:r w:rsidRPr="00D76129">
        <w:rPr>
          <w:rFonts w:ascii="Arial" w:hAnsi="Arial"/>
          <w:szCs w:val="24"/>
          <w:rtl/>
        </w:rPr>
        <w:tab/>
        <w:t>_____________________</w:t>
      </w:r>
    </w:p>
    <w:p w14:paraId="42257711" w14:textId="77777777" w:rsidR="00B91BC7" w:rsidRPr="00D33047" w:rsidRDefault="00B91BC7" w:rsidP="00B91BC7">
      <w:pPr>
        <w:pBdr>
          <w:bottom w:val="single" w:sz="12" w:space="1" w:color="auto"/>
        </w:pBdr>
        <w:spacing w:line="360" w:lineRule="auto"/>
        <w:jc w:val="both"/>
        <w:rPr>
          <w:szCs w:val="24"/>
          <w:rtl/>
        </w:rPr>
      </w:pPr>
    </w:p>
    <w:p w14:paraId="3255A510" w14:textId="77777777" w:rsidR="00B91BC7" w:rsidRPr="00D33047" w:rsidRDefault="00B91BC7" w:rsidP="00B91BC7">
      <w:pPr>
        <w:jc w:val="both"/>
        <w:rPr>
          <w:szCs w:val="24"/>
          <w:rtl/>
        </w:rPr>
      </w:pPr>
    </w:p>
    <w:p w14:paraId="1AAA2125" w14:textId="77777777" w:rsidR="00B91BC7" w:rsidRDefault="00B91BC7" w:rsidP="00B91BC7">
      <w:pPr>
        <w:spacing w:line="360" w:lineRule="auto"/>
        <w:jc w:val="both"/>
        <w:rPr>
          <w:szCs w:val="24"/>
          <w:rtl/>
        </w:rPr>
      </w:pPr>
    </w:p>
    <w:p w14:paraId="0BC6431D" w14:textId="77777777" w:rsidR="00B91BC7" w:rsidRPr="005526AA" w:rsidRDefault="00B91BC7" w:rsidP="00B91BC7">
      <w:pPr>
        <w:spacing w:line="360" w:lineRule="auto"/>
        <w:jc w:val="center"/>
        <w:rPr>
          <w:b/>
          <w:bCs/>
          <w:szCs w:val="24"/>
          <w:u w:val="single"/>
          <w:rtl/>
        </w:rPr>
      </w:pPr>
      <w:r w:rsidRPr="005526AA">
        <w:rPr>
          <w:rFonts w:hint="cs"/>
          <w:b/>
          <w:bCs/>
          <w:szCs w:val="24"/>
          <w:u w:val="single"/>
          <w:rtl/>
        </w:rPr>
        <w:t>אישור</w:t>
      </w:r>
    </w:p>
    <w:p w14:paraId="50096BA1" w14:textId="77777777" w:rsidR="00B91BC7" w:rsidRPr="00D33047" w:rsidRDefault="00B91BC7" w:rsidP="00B91BC7">
      <w:pPr>
        <w:spacing w:line="360" w:lineRule="auto"/>
        <w:jc w:val="both"/>
        <w:rPr>
          <w:szCs w:val="24"/>
          <w:rtl/>
        </w:rPr>
      </w:pPr>
      <w:r w:rsidRPr="00D33047">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1472CCE4" w14:textId="77777777" w:rsidR="00B91BC7" w:rsidRPr="00D33047" w:rsidRDefault="00B91BC7" w:rsidP="00B91BC7">
      <w:pPr>
        <w:spacing w:line="360" w:lineRule="auto"/>
        <w:jc w:val="both"/>
        <w:rPr>
          <w:szCs w:val="24"/>
          <w:rtl/>
        </w:rPr>
      </w:pPr>
      <w:r w:rsidRPr="00D33047">
        <w:rPr>
          <w:rFonts w:hint="cs"/>
          <w:szCs w:val="24"/>
          <w:rtl/>
        </w:rPr>
        <w:t>_______                                                                         ______ ____________</w:t>
      </w:r>
    </w:p>
    <w:p w14:paraId="132B12A9" w14:textId="77777777" w:rsidR="00B91BC7" w:rsidRPr="00D33047" w:rsidRDefault="00B91BC7" w:rsidP="00B91BC7">
      <w:pPr>
        <w:spacing w:line="360" w:lineRule="auto"/>
        <w:jc w:val="both"/>
        <w:rPr>
          <w:szCs w:val="24"/>
        </w:rPr>
      </w:pPr>
      <w:r w:rsidRPr="00D33047">
        <w:rPr>
          <w:rFonts w:hint="cs"/>
          <w:szCs w:val="24"/>
          <w:rtl/>
        </w:rPr>
        <w:t>תאריך                                                                             חתימה וחותמת עורך דין</w:t>
      </w:r>
    </w:p>
    <w:p w14:paraId="767789F9" w14:textId="77777777" w:rsidR="00B91BC7" w:rsidRDefault="00B91BC7" w:rsidP="00B91BC7">
      <w:pPr>
        <w:spacing w:line="360" w:lineRule="auto"/>
        <w:jc w:val="center"/>
        <w:rPr>
          <w:b/>
          <w:bCs/>
          <w:sz w:val="28"/>
          <w:szCs w:val="28"/>
          <w:u w:val="single"/>
          <w:rtl/>
        </w:rPr>
      </w:pPr>
    </w:p>
    <w:p w14:paraId="62F51894" w14:textId="77777777" w:rsidR="00B91BC7" w:rsidRDefault="00B91BC7" w:rsidP="00B91BC7">
      <w:pPr>
        <w:spacing w:line="360" w:lineRule="auto"/>
        <w:jc w:val="center"/>
        <w:rPr>
          <w:b/>
          <w:bCs/>
          <w:sz w:val="28"/>
          <w:szCs w:val="28"/>
          <w:u w:val="single"/>
          <w:rtl/>
        </w:rPr>
      </w:pPr>
    </w:p>
    <w:p w14:paraId="6FBCE12C" w14:textId="77777777" w:rsidR="00B91BC7" w:rsidRDefault="00B91BC7" w:rsidP="00B91BC7">
      <w:pPr>
        <w:spacing w:line="360" w:lineRule="auto"/>
        <w:jc w:val="center"/>
        <w:rPr>
          <w:b/>
          <w:bCs/>
          <w:sz w:val="28"/>
          <w:szCs w:val="28"/>
          <w:u w:val="single"/>
          <w:rtl/>
        </w:rPr>
      </w:pPr>
    </w:p>
    <w:p w14:paraId="70E12C35" w14:textId="77777777" w:rsidR="00B91BC7" w:rsidRPr="00104831" w:rsidRDefault="00B91BC7" w:rsidP="00B91BC7">
      <w:pPr>
        <w:pageBreakBefore/>
        <w:spacing w:line="360" w:lineRule="auto"/>
        <w:jc w:val="right"/>
        <w:rPr>
          <w:b/>
          <w:bCs/>
          <w:sz w:val="32"/>
          <w:szCs w:val="32"/>
          <w:u w:val="single"/>
          <w:rtl/>
        </w:rPr>
      </w:pPr>
      <w:r w:rsidRPr="00104831">
        <w:rPr>
          <w:rFonts w:hint="cs"/>
          <w:b/>
          <w:bCs/>
          <w:sz w:val="32"/>
          <w:szCs w:val="32"/>
          <w:u w:val="single"/>
          <w:rtl/>
        </w:rPr>
        <w:t>המשך נספח ח</w:t>
      </w:r>
      <w:r>
        <w:rPr>
          <w:rFonts w:hint="cs"/>
          <w:b/>
          <w:bCs/>
          <w:sz w:val="32"/>
          <w:szCs w:val="32"/>
          <w:u w:val="single"/>
          <w:rtl/>
        </w:rPr>
        <w:t>'</w:t>
      </w:r>
    </w:p>
    <w:p w14:paraId="0969D256" w14:textId="77777777" w:rsidR="00B91BC7" w:rsidRPr="00104831" w:rsidRDefault="00B91BC7" w:rsidP="00B91BC7">
      <w:pPr>
        <w:spacing w:line="360" w:lineRule="auto"/>
        <w:jc w:val="center"/>
        <w:rPr>
          <w:b/>
          <w:bCs/>
          <w:sz w:val="32"/>
          <w:szCs w:val="32"/>
          <w:u w:val="single"/>
          <w:rtl/>
        </w:rPr>
      </w:pPr>
      <w:r w:rsidRPr="00104831">
        <w:rPr>
          <w:rFonts w:hint="cs"/>
          <w:b/>
          <w:bCs/>
          <w:sz w:val="32"/>
          <w:szCs w:val="32"/>
          <w:u w:val="single"/>
          <w:rtl/>
        </w:rPr>
        <w:t>שאלון לבדיקת ניגוד עניינים</w:t>
      </w:r>
    </w:p>
    <w:p w14:paraId="3BB6E211" w14:textId="77777777" w:rsidR="00B91BC7" w:rsidRDefault="00B91BC7" w:rsidP="00B91BC7">
      <w:pPr>
        <w:spacing w:line="360" w:lineRule="auto"/>
        <w:jc w:val="center"/>
        <w:rPr>
          <w:szCs w:val="24"/>
          <w:rtl/>
        </w:rPr>
      </w:pPr>
      <w:r w:rsidRPr="00A953C2">
        <w:rPr>
          <w:rFonts w:hint="cs"/>
          <w:b/>
          <w:bCs/>
          <w:szCs w:val="24"/>
          <w:rtl/>
        </w:rPr>
        <w:t xml:space="preserve"> </w:t>
      </w:r>
      <w:r w:rsidRPr="006F7E0A">
        <w:rPr>
          <w:rFonts w:hint="cs"/>
          <w:b/>
          <w:bCs/>
          <w:szCs w:val="24"/>
          <w:rtl/>
        </w:rPr>
        <w:t xml:space="preserve">במסגרת </w:t>
      </w:r>
      <w:r w:rsidRPr="006F7E0A">
        <w:rPr>
          <w:rFonts w:ascii="Arial" w:hAnsi="Arial"/>
          <w:b/>
          <w:bCs/>
          <w:szCs w:val="24"/>
          <w:rtl/>
        </w:rPr>
        <w:t xml:space="preserve">מכרז פומבי </w:t>
      </w:r>
      <w:r>
        <w:rPr>
          <w:rFonts w:ascii="Arial" w:hAnsi="Arial" w:hint="cs"/>
          <w:b/>
          <w:bCs/>
          <w:szCs w:val="24"/>
          <w:rtl/>
        </w:rPr>
        <w:t>30/2016</w:t>
      </w:r>
      <w:r w:rsidRPr="006F7E0A">
        <w:rPr>
          <w:rFonts w:ascii="Arial" w:hAnsi="Arial" w:hint="cs"/>
          <w:b/>
          <w:bCs/>
          <w:szCs w:val="24"/>
          <w:rtl/>
        </w:rPr>
        <w:t xml:space="preserve"> </w:t>
      </w:r>
      <w:r>
        <w:rPr>
          <w:rFonts w:hint="cs"/>
          <w:b/>
          <w:bCs/>
          <w:szCs w:val="24"/>
          <w:rtl/>
        </w:rPr>
        <w:t xml:space="preserve">שירותי מתן חוות דעת על בטיחות מתקני גפ"מ </w:t>
      </w:r>
    </w:p>
    <w:p w14:paraId="720B822F" w14:textId="77777777" w:rsidR="00B91BC7" w:rsidRDefault="00B91BC7" w:rsidP="00B91BC7">
      <w:pPr>
        <w:spacing w:line="360" w:lineRule="auto"/>
        <w:jc w:val="center"/>
        <w:rPr>
          <w:szCs w:val="24"/>
          <w:rtl/>
        </w:rPr>
      </w:pPr>
      <w:r w:rsidRPr="007820E9">
        <w:rPr>
          <w:rFonts w:hint="cs"/>
          <w:szCs w:val="24"/>
          <w:rtl/>
        </w:rPr>
        <w:t xml:space="preserve"> שם המציע</w:t>
      </w:r>
      <w:r w:rsidRPr="000A525B">
        <w:rPr>
          <w:rFonts w:hint="cs"/>
          <w:szCs w:val="24"/>
          <w:rtl/>
        </w:rPr>
        <w:t>:</w:t>
      </w:r>
      <w:r>
        <w:rPr>
          <w:rFonts w:hint="cs"/>
          <w:szCs w:val="24"/>
          <w:rtl/>
        </w:rPr>
        <w:t xml:space="preserve"> </w:t>
      </w:r>
      <w:r w:rsidRPr="000A525B">
        <w:rPr>
          <w:rFonts w:hint="cs"/>
          <w:szCs w:val="24"/>
          <w:rtl/>
        </w:rPr>
        <w:t>___________________________________________________________</w:t>
      </w:r>
    </w:p>
    <w:p w14:paraId="3E8E4760" w14:textId="77777777" w:rsidR="00B91BC7" w:rsidRPr="000A525B" w:rsidRDefault="00B91BC7" w:rsidP="00B91BC7">
      <w:pPr>
        <w:spacing w:line="360" w:lineRule="auto"/>
        <w:rPr>
          <w:szCs w:val="24"/>
          <w:rtl/>
        </w:rPr>
      </w:pPr>
      <w:r w:rsidRPr="000A525B">
        <w:rPr>
          <w:rFonts w:hint="cs"/>
          <w:szCs w:val="24"/>
          <w:rtl/>
        </w:rPr>
        <w:t>שמות המצהיר/ים מטעמו: _________________________________________________</w:t>
      </w:r>
    </w:p>
    <w:p w14:paraId="735502EA" w14:textId="77777777" w:rsidR="00B91BC7" w:rsidRPr="000A525B" w:rsidRDefault="00B91BC7" w:rsidP="00B91BC7">
      <w:pPr>
        <w:spacing w:line="360" w:lineRule="auto"/>
        <w:rPr>
          <w:szCs w:val="24"/>
          <w:rtl/>
        </w:rPr>
      </w:pPr>
    </w:p>
    <w:p w14:paraId="1F5DD16E" w14:textId="77777777" w:rsidR="00B91BC7" w:rsidRPr="000A525B" w:rsidRDefault="00B91BC7" w:rsidP="00B91BC7">
      <w:pPr>
        <w:spacing w:line="360" w:lineRule="auto"/>
        <w:jc w:val="both"/>
        <w:rPr>
          <w:szCs w:val="24"/>
          <w:rtl/>
        </w:rPr>
      </w:pPr>
      <w:r w:rsidRPr="00104C07">
        <w:rPr>
          <w:rFonts w:hint="eastAsia"/>
          <w:szCs w:val="24"/>
          <w:rtl/>
        </w:rPr>
        <w:t>לצורך</w:t>
      </w:r>
      <w:r w:rsidRPr="00104C07">
        <w:rPr>
          <w:szCs w:val="24"/>
          <w:rtl/>
        </w:rPr>
        <w:t xml:space="preserve"> בחינת החשש לניגוד עניינים אנא פרט כל קשר אותו המציע, ו/או מי מעובדיו, ו/או התאגדו</w:t>
      </w:r>
      <w:r>
        <w:rPr>
          <w:szCs w:val="24"/>
          <w:rtl/>
        </w:rPr>
        <w:t>ת בה יש למציע תפקיד ו/או בעלות,</w:t>
      </w:r>
      <w:r>
        <w:rPr>
          <w:rFonts w:hint="cs"/>
          <w:szCs w:val="24"/>
          <w:rtl/>
        </w:rPr>
        <w:t xml:space="preserve"> </w:t>
      </w:r>
      <w:r w:rsidRPr="00104C07">
        <w:rPr>
          <w:szCs w:val="24"/>
          <w:rtl/>
        </w:rPr>
        <w:t>מקיים, קיים או בכוונתו לקיים הקשורים עם השירותים הנדרשים ע"י המשרד (במידת הצורך צרף רשימה</w:t>
      </w:r>
      <w:r>
        <w:rPr>
          <w:rFonts w:hint="cs"/>
          <w:szCs w:val="24"/>
          <w:rtl/>
        </w:rPr>
        <w:t>):</w:t>
      </w:r>
    </w:p>
    <w:p w14:paraId="6D383DB4" w14:textId="77777777" w:rsidR="00B91BC7" w:rsidRDefault="00B91BC7" w:rsidP="00B91BC7">
      <w:pPr>
        <w:numPr>
          <w:ilvl w:val="0"/>
          <w:numId w:val="84"/>
        </w:numPr>
        <w:spacing w:line="360" w:lineRule="auto"/>
        <w:jc w:val="both"/>
        <w:rPr>
          <w:szCs w:val="24"/>
        </w:rPr>
      </w:pPr>
      <w:r w:rsidRPr="000A525B">
        <w:rPr>
          <w:rFonts w:hint="cs"/>
          <w:szCs w:val="24"/>
          <w:rtl/>
        </w:rPr>
        <w:t>אין קשרים כאמור.</w:t>
      </w:r>
    </w:p>
    <w:p w14:paraId="21A40CF1" w14:textId="77777777" w:rsidR="00B91BC7" w:rsidRDefault="00B91BC7" w:rsidP="00B91BC7">
      <w:pPr>
        <w:numPr>
          <w:ilvl w:val="0"/>
          <w:numId w:val="84"/>
        </w:numPr>
        <w:spacing w:line="360" w:lineRule="auto"/>
        <w:jc w:val="both"/>
        <w:rPr>
          <w:szCs w:val="24"/>
          <w:rtl/>
        </w:rPr>
      </w:pPr>
      <w:r w:rsidRPr="000A525B">
        <w:rPr>
          <w:rFonts w:hint="cs"/>
          <w:szCs w:val="24"/>
          <w:rtl/>
        </w:rPr>
        <w:t>להלן רשימת הקשרים:</w:t>
      </w:r>
    </w:p>
    <w:tbl>
      <w:tblPr>
        <w:bidiVisual/>
        <w:tblW w:w="9162" w:type="dxa"/>
        <w:tblInd w:w="4" w:type="dxa"/>
        <w:tblCellMar>
          <w:left w:w="0" w:type="dxa"/>
          <w:right w:w="0" w:type="dxa"/>
        </w:tblCellMar>
        <w:tblLook w:val="04A0" w:firstRow="1" w:lastRow="0" w:firstColumn="1" w:lastColumn="0" w:noHBand="0" w:noVBand="1"/>
      </w:tblPr>
      <w:tblGrid>
        <w:gridCol w:w="2034"/>
        <w:gridCol w:w="2154"/>
        <w:gridCol w:w="2422"/>
        <w:gridCol w:w="2552"/>
      </w:tblGrid>
      <w:tr w:rsidR="00B91BC7" w:rsidRPr="000A525B" w14:paraId="78D7C280" w14:textId="77777777" w:rsidTr="00B95B88">
        <w:trPr>
          <w:trHeight w:val="703"/>
        </w:trPr>
        <w:tc>
          <w:tcPr>
            <w:tcW w:w="203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14:paraId="2D91386B" w14:textId="77777777" w:rsidR="00B91BC7" w:rsidRPr="00790937" w:rsidRDefault="00B91BC7" w:rsidP="00B95B88">
            <w:pPr>
              <w:spacing w:line="360" w:lineRule="auto"/>
              <w:jc w:val="center"/>
              <w:rPr>
                <w:rFonts w:eastAsia="Calibri"/>
                <w:b/>
                <w:bCs/>
                <w:szCs w:val="24"/>
              </w:rPr>
            </w:pPr>
            <w:r w:rsidRPr="00790937">
              <w:rPr>
                <w:rFonts w:hint="cs"/>
                <w:b/>
                <w:bCs/>
                <w:szCs w:val="24"/>
                <w:rtl/>
              </w:rPr>
              <w:t>שם הגוף</w:t>
            </w:r>
          </w:p>
        </w:tc>
        <w:tc>
          <w:tcPr>
            <w:tcW w:w="2154"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372E238F" w14:textId="77777777" w:rsidR="00B91BC7" w:rsidRPr="00790937" w:rsidRDefault="00B91BC7" w:rsidP="00B95B88">
            <w:pPr>
              <w:spacing w:line="360" w:lineRule="auto"/>
              <w:jc w:val="center"/>
              <w:rPr>
                <w:rFonts w:eastAsia="Calibri"/>
                <w:b/>
                <w:bCs/>
                <w:szCs w:val="24"/>
              </w:rPr>
            </w:pPr>
            <w:r w:rsidRPr="00790937">
              <w:rPr>
                <w:rFonts w:hint="cs"/>
                <w:b/>
                <w:bCs/>
                <w:szCs w:val="24"/>
                <w:rtl/>
              </w:rPr>
              <w:t>תחום עיסוקו של הגוף</w:t>
            </w:r>
          </w:p>
        </w:tc>
        <w:tc>
          <w:tcPr>
            <w:tcW w:w="242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0016F1C1" w14:textId="77777777" w:rsidR="00B91BC7" w:rsidRPr="00790937" w:rsidRDefault="00B91BC7" w:rsidP="00B95B88">
            <w:pPr>
              <w:spacing w:line="360" w:lineRule="auto"/>
              <w:jc w:val="center"/>
              <w:rPr>
                <w:rFonts w:eastAsia="Calibri"/>
                <w:b/>
                <w:bCs/>
                <w:szCs w:val="24"/>
              </w:rPr>
            </w:pPr>
            <w:r w:rsidRPr="00790937">
              <w:rPr>
                <w:rFonts w:hint="cs"/>
                <w:b/>
                <w:bCs/>
                <w:szCs w:val="24"/>
                <w:rtl/>
              </w:rPr>
              <w:t>התחום בו ניתן הייעוץ/שירות</w:t>
            </w:r>
          </w:p>
        </w:tc>
        <w:tc>
          <w:tcPr>
            <w:tcW w:w="255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0B453390" w14:textId="77777777" w:rsidR="00B91BC7" w:rsidRPr="00790937" w:rsidRDefault="00B91BC7" w:rsidP="00B95B88">
            <w:pPr>
              <w:spacing w:line="360" w:lineRule="auto"/>
              <w:jc w:val="center"/>
              <w:rPr>
                <w:rFonts w:eastAsia="Calibri"/>
                <w:b/>
                <w:bCs/>
                <w:szCs w:val="24"/>
              </w:rPr>
            </w:pPr>
            <w:r w:rsidRPr="00790937">
              <w:rPr>
                <w:rFonts w:hint="cs"/>
                <w:b/>
                <w:bCs/>
                <w:szCs w:val="24"/>
                <w:rtl/>
              </w:rPr>
              <w:t>תקופת העבודה עם גוף זה</w:t>
            </w:r>
          </w:p>
        </w:tc>
      </w:tr>
      <w:tr w:rsidR="00B91BC7" w:rsidRPr="000A525B" w14:paraId="6E5703DD" w14:textId="77777777" w:rsidTr="00B95B88">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84D8FEC" w14:textId="77777777" w:rsidR="00B91BC7" w:rsidRPr="000A525B" w:rsidRDefault="00B91BC7" w:rsidP="00B95B88">
            <w:pPr>
              <w:spacing w:line="360" w:lineRule="auto"/>
              <w:jc w:val="both"/>
              <w:rPr>
                <w:rFonts w:eastAsia="Calibri"/>
                <w:szCs w:val="24"/>
                <w:highlight w:val="yellow"/>
                <w:rtl/>
              </w:rPr>
            </w:pPr>
          </w:p>
          <w:p w14:paraId="229715E5" w14:textId="77777777" w:rsidR="00B91BC7" w:rsidRPr="000A525B" w:rsidRDefault="00B91BC7" w:rsidP="00B95B88">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192FBEC5" w14:textId="77777777" w:rsidR="00B91BC7" w:rsidRPr="000A525B" w:rsidRDefault="00B91BC7" w:rsidP="00B95B88">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57B65778" w14:textId="77777777" w:rsidR="00B91BC7" w:rsidRPr="000A525B" w:rsidRDefault="00B91BC7" w:rsidP="00B95B88">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09467083" w14:textId="77777777" w:rsidR="00B91BC7" w:rsidRPr="000A525B" w:rsidRDefault="00B91BC7" w:rsidP="00B95B88">
            <w:pPr>
              <w:spacing w:line="360" w:lineRule="auto"/>
              <w:jc w:val="both"/>
              <w:rPr>
                <w:rFonts w:eastAsia="Calibri"/>
                <w:szCs w:val="24"/>
                <w:highlight w:val="yellow"/>
              </w:rPr>
            </w:pPr>
          </w:p>
        </w:tc>
      </w:tr>
      <w:tr w:rsidR="00B91BC7" w:rsidRPr="000A525B" w14:paraId="0CC7D71B" w14:textId="77777777" w:rsidTr="00B95B88">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1B3C30EB" w14:textId="77777777" w:rsidR="00B91BC7" w:rsidRPr="000A525B" w:rsidRDefault="00B91BC7" w:rsidP="00B95B88">
            <w:pPr>
              <w:spacing w:line="360" w:lineRule="auto"/>
              <w:jc w:val="both"/>
              <w:rPr>
                <w:rFonts w:eastAsia="Calibri"/>
                <w:szCs w:val="24"/>
                <w:highlight w:val="yellow"/>
                <w:rtl/>
              </w:rPr>
            </w:pPr>
          </w:p>
          <w:p w14:paraId="6F2D761E" w14:textId="77777777" w:rsidR="00B91BC7" w:rsidRPr="000A525B" w:rsidRDefault="00B91BC7" w:rsidP="00B95B88">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3E19596E" w14:textId="77777777" w:rsidR="00B91BC7" w:rsidRPr="000A525B" w:rsidRDefault="00B91BC7" w:rsidP="00B95B88">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6D88A69A" w14:textId="77777777" w:rsidR="00B91BC7" w:rsidRPr="000A525B" w:rsidRDefault="00B91BC7" w:rsidP="00B95B88">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2E6C5363" w14:textId="77777777" w:rsidR="00B91BC7" w:rsidRPr="000A525B" w:rsidRDefault="00B91BC7" w:rsidP="00B95B88">
            <w:pPr>
              <w:spacing w:line="360" w:lineRule="auto"/>
              <w:jc w:val="both"/>
              <w:rPr>
                <w:rFonts w:eastAsia="Calibri"/>
                <w:szCs w:val="24"/>
                <w:highlight w:val="yellow"/>
              </w:rPr>
            </w:pPr>
          </w:p>
        </w:tc>
      </w:tr>
      <w:tr w:rsidR="00B91BC7" w:rsidRPr="00557E52" w14:paraId="137B09CA" w14:textId="77777777" w:rsidTr="00B95B88">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11237BE4" w14:textId="77777777" w:rsidR="00B91BC7" w:rsidRPr="00557E52" w:rsidRDefault="00B91BC7" w:rsidP="00B95B88">
            <w:pPr>
              <w:spacing w:line="360" w:lineRule="auto"/>
              <w:jc w:val="both"/>
              <w:rPr>
                <w:rFonts w:eastAsia="Calibri"/>
                <w:szCs w:val="24"/>
                <w:highlight w:val="yellow"/>
                <w:rtl/>
              </w:rPr>
            </w:pPr>
          </w:p>
          <w:p w14:paraId="19549373" w14:textId="77777777" w:rsidR="00B91BC7" w:rsidRPr="00557E52" w:rsidRDefault="00B91BC7" w:rsidP="00B95B88">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5CA97067" w14:textId="77777777" w:rsidR="00B91BC7" w:rsidRPr="00557E52" w:rsidRDefault="00B91BC7" w:rsidP="00B95B88">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6B4A0026" w14:textId="77777777" w:rsidR="00B91BC7" w:rsidRPr="00557E52" w:rsidRDefault="00B91BC7" w:rsidP="00B95B88">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10F49EC1" w14:textId="77777777" w:rsidR="00B91BC7" w:rsidRPr="00557E52" w:rsidRDefault="00B91BC7" w:rsidP="00B95B88">
            <w:pPr>
              <w:spacing w:line="360" w:lineRule="auto"/>
              <w:jc w:val="both"/>
              <w:rPr>
                <w:rFonts w:eastAsia="Calibri"/>
                <w:szCs w:val="24"/>
                <w:highlight w:val="yellow"/>
              </w:rPr>
            </w:pPr>
          </w:p>
        </w:tc>
      </w:tr>
    </w:tbl>
    <w:p w14:paraId="72333C48" w14:textId="77777777" w:rsidR="00B91BC7" w:rsidRPr="00557E52" w:rsidRDefault="00B91BC7" w:rsidP="00B91BC7">
      <w:pPr>
        <w:spacing w:line="360" w:lineRule="auto"/>
        <w:jc w:val="both"/>
        <w:rPr>
          <w:rFonts w:eastAsia="Calibri"/>
          <w:b/>
          <w:bCs/>
          <w:szCs w:val="24"/>
        </w:rPr>
      </w:pPr>
    </w:p>
    <w:p w14:paraId="329C9550" w14:textId="77777777" w:rsidR="00B91BC7" w:rsidRPr="00557E52" w:rsidRDefault="00B91BC7" w:rsidP="00B91BC7">
      <w:pPr>
        <w:spacing w:line="360" w:lineRule="auto"/>
        <w:jc w:val="both"/>
        <w:rPr>
          <w:b/>
          <w:bCs/>
          <w:szCs w:val="24"/>
          <w:rtl/>
        </w:rPr>
      </w:pPr>
      <w:r w:rsidRPr="00557E52">
        <w:rPr>
          <w:rFonts w:hint="cs"/>
          <w:b/>
          <w:bCs/>
          <w:szCs w:val="24"/>
          <w:rtl/>
        </w:rPr>
        <w:t xml:space="preserve">אני החתום מטה _____________________ ת.ז מס'_________________, מצהיר בזאת כי: </w:t>
      </w:r>
    </w:p>
    <w:p w14:paraId="3C18DAFB" w14:textId="77777777" w:rsidR="00B91BC7" w:rsidRDefault="00B91BC7" w:rsidP="00B91BC7">
      <w:pPr>
        <w:numPr>
          <w:ilvl w:val="0"/>
          <w:numId w:val="83"/>
        </w:numPr>
        <w:spacing w:line="360" w:lineRule="auto"/>
        <w:ind w:left="360"/>
        <w:jc w:val="both"/>
        <w:rPr>
          <w:b/>
          <w:bCs/>
          <w:szCs w:val="24"/>
          <w:rtl/>
        </w:rPr>
      </w:pPr>
      <w:r w:rsidRPr="00557E52">
        <w:rPr>
          <w:rFonts w:hint="cs"/>
          <w:b/>
          <w:bCs/>
          <w:szCs w:val="24"/>
          <w:rtl/>
        </w:rPr>
        <w:t xml:space="preserve">כל המידע והפרטים שמסרתי בשאלון זה, מלאים, נכונים ואמתיים; </w:t>
      </w:r>
    </w:p>
    <w:p w14:paraId="20959C83" w14:textId="77777777" w:rsidR="00B91BC7" w:rsidRDefault="00B91BC7" w:rsidP="00B91BC7">
      <w:pPr>
        <w:numPr>
          <w:ilvl w:val="0"/>
          <w:numId w:val="83"/>
        </w:numPr>
        <w:spacing w:line="360" w:lineRule="auto"/>
        <w:ind w:left="360"/>
        <w:jc w:val="both"/>
        <w:rPr>
          <w:b/>
          <w:bCs/>
          <w:szCs w:val="24"/>
          <w:u w:val="single"/>
          <w:rtl/>
        </w:rPr>
      </w:pPr>
      <w:r w:rsidRPr="00557E52">
        <w:rPr>
          <w:rFonts w:hint="cs"/>
          <w:b/>
          <w:bCs/>
          <w:szCs w:val="24"/>
          <w:rtl/>
        </w:rPr>
        <w:t>אני מתחייב לעדכן את משרד ה</w:t>
      </w:r>
      <w:r>
        <w:rPr>
          <w:rFonts w:hint="cs"/>
          <w:b/>
          <w:bCs/>
          <w:szCs w:val="24"/>
          <w:rtl/>
        </w:rPr>
        <w:t>תשתיות הלאומיות, ה</w:t>
      </w:r>
      <w:r w:rsidRPr="00557E52">
        <w:rPr>
          <w:rFonts w:hint="cs"/>
          <w:b/>
          <w:bCs/>
          <w:szCs w:val="24"/>
          <w:rtl/>
        </w:rPr>
        <w:t xml:space="preserve">אנרגיה והמים על כל שינוי שיחול בפרטים ובמידע שמסרתי; </w:t>
      </w:r>
    </w:p>
    <w:p w14:paraId="26A21273" w14:textId="77777777" w:rsidR="00B91BC7" w:rsidRDefault="00B91BC7" w:rsidP="00B91BC7">
      <w:pPr>
        <w:numPr>
          <w:ilvl w:val="0"/>
          <w:numId w:val="83"/>
        </w:numPr>
        <w:spacing w:line="360" w:lineRule="auto"/>
        <w:ind w:left="360"/>
        <w:jc w:val="both"/>
        <w:rPr>
          <w:b/>
          <w:bCs/>
          <w:szCs w:val="24"/>
          <w:u w:val="single"/>
          <w:rtl/>
        </w:rPr>
      </w:pPr>
      <w:r w:rsidRPr="00557E52">
        <w:rPr>
          <w:rFonts w:hint="cs"/>
          <w:b/>
          <w:bCs/>
          <w:szCs w:val="24"/>
          <w:rtl/>
        </w:rPr>
        <w:t>אני מתחייב להימנע מלטפל בכל עניין שעשוי להוות חשש לניגוד עניינים בין מתן השירותים למשרד ובין עיסוקים אחרים שלי עד לקבלת הנחיה אחרת מהמשרד.</w:t>
      </w:r>
    </w:p>
    <w:tbl>
      <w:tblPr>
        <w:bidiVisual/>
        <w:tblW w:w="0" w:type="auto"/>
        <w:jc w:val="center"/>
        <w:tblCellMar>
          <w:left w:w="0" w:type="dxa"/>
          <w:right w:w="0" w:type="dxa"/>
        </w:tblCellMar>
        <w:tblLook w:val="04A0" w:firstRow="1" w:lastRow="0" w:firstColumn="1" w:lastColumn="0" w:noHBand="0" w:noVBand="1"/>
      </w:tblPr>
      <w:tblGrid>
        <w:gridCol w:w="4303"/>
        <w:gridCol w:w="3969"/>
      </w:tblGrid>
      <w:tr w:rsidR="00B91BC7" w:rsidRPr="00557E52" w14:paraId="525837F9" w14:textId="77777777" w:rsidTr="00B95B88">
        <w:trPr>
          <w:jc w:val="center"/>
        </w:trPr>
        <w:tc>
          <w:tcPr>
            <w:tcW w:w="4303" w:type="dxa"/>
            <w:tcMar>
              <w:top w:w="0" w:type="dxa"/>
              <w:left w:w="108" w:type="dxa"/>
              <w:bottom w:w="0" w:type="dxa"/>
              <w:right w:w="108" w:type="dxa"/>
            </w:tcMar>
          </w:tcPr>
          <w:p w14:paraId="32AA9CD8" w14:textId="77777777" w:rsidR="00B91BC7" w:rsidRPr="00557E52" w:rsidRDefault="00B91BC7" w:rsidP="00B95B88">
            <w:pPr>
              <w:spacing w:line="360" w:lineRule="auto"/>
              <w:jc w:val="both"/>
              <w:rPr>
                <w:rFonts w:eastAsia="Calibri"/>
                <w:b/>
                <w:bCs/>
                <w:szCs w:val="24"/>
              </w:rPr>
            </w:pPr>
            <w:r w:rsidRPr="00557E52">
              <w:rPr>
                <w:rFonts w:hint="cs"/>
                <w:b/>
                <w:bCs/>
                <w:szCs w:val="24"/>
                <w:rtl/>
              </w:rPr>
              <w:t>_______________________________</w:t>
            </w:r>
          </w:p>
        </w:tc>
        <w:tc>
          <w:tcPr>
            <w:tcW w:w="3969" w:type="dxa"/>
            <w:tcMar>
              <w:top w:w="0" w:type="dxa"/>
              <w:left w:w="108" w:type="dxa"/>
              <w:bottom w:w="0" w:type="dxa"/>
              <w:right w:w="108" w:type="dxa"/>
            </w:tcMar>
          </w:tcPr>
          <w:p w14:paraId="564FE6DB" w14:textId="77777777" w:rsidR="00B91BC7" w:rsidRPr="00557E52" w:rsidRDefault="00B91BC7" w:rsidP="00B95B88">
            <w:pPr>
              <w:spacing w:line="360" w:lineRule="auto"/>
              <w:jc w:val="both"/>
              <w:rPr>
                <w:rFonts w:eastAsia="Calibri"/>
                <w:b/>
                <w:bCs/>
                <w:szCs w:val="24"/>
              </w:rPr>
            </w:pPr>
            <w:r w:rsidRPr="00557E52">
              <w:rPr>
                <w:rFonts w:hint="cs"/>
                <w:b/>
                <w:bCs/>
                <w:szCs w:val="24"/>
                <w:rtl/>
              </w:rPr>
              <w:t>____________________________</w:t>
            </w:r>
          </w:p>
        </w:tc>
      </w:tr>
      <w:tr w:rsidR="00B91BC7" w:rsidRPr="00557E52" w14:paraId="372616BE" w14:textId="77777777" w:rsidTr="00B95B88">
        <w:trPr>
          <w:jc w:val="center"/>
        </w:trPr>
        <w:tc>
          <w:tcPr>
            <w:tcW w:w="4303" w:type="dxa"/>
            <w:tcMar>
              <w:top w:w="0" w:type="dxa"/>
              <w:left w:w="108" w:type="dxa"/>
              <w:bottom w:w="0" w:type="dxa"/>
              <w:right w:w="108" w:type="dxa"/>
            </w:tcMar>
          </w:tcPr>
          <w:p w14:paraId="1D683230" w14:textId="77777777" w:rsidR="00B91BC7" w:rsidRPr="00557E52" w:rsidRDefault="00B91BC7" w:rsidP="00B95B88">
            <w:pPr>
              <w:spacing w:line="360" w:lineRule="auto"/>
              <w:jc w:val="center"/>
              <w:rPr>
                <w:rFonts w:eastAsia="Calibri"/>
                <w:b/>
                <w:bCs/>
                <w:szCs w:val="24"/>
              </w:rPr>
            </w:pPr>
            <w:r w:rsidRPr="00557E52">
              <w:rPr>
                <w:rFonts w:hint="cs"/>
                <w:b/>
                <w:bCs/>
                <w:szCs w:val="24"/>
                <w:rtl/>
              </w:rPr>
              <w:t>תאריך</w:t>
            </w:r>
          </w:p>
        </w:tc>
        <w:tc>
          <w:tcPr>
            <w:tcW w:w="3969" w:type="dxa"/>
            <w:tcMar>
              <w:top w:w="0" w:type="dxa"/>
              <w:left w:w="108" w:type="dxa"/>
              <w:bottom w:w="0" w:type="dxa"/>
              <w:right w:w="108" w:type="dxa"/>
            </w:tcMar>
          </w:tcPr>
          <w:p w14:paraId="415A100A" w14:textId="77777777" w:rsidR="00B91BC7" w:rsidRPr="00557E52" w:rsidRDefault="00B91BC7" w:rsidP="00B95B88">
            <w:pPr>
              <w:spacing w:line="360" w:lineRule="auto"/>
              <w:jc w:val="center"/>
              <w:rPr>
                <w:rFonts w:eastAsia="Calibri"/>
                <w:b/>
                <w:bCs/>
                <w:szCs w:val="24"/>
              </w:rPr>
            </w:pPr>
            <w:r w:rsidRPr="00557E52">
              <w:rPr>
                <w:rFonts w:hint="cs"/>
                <w:b/>
                <w:bCs/>
                <w:szCs w:val="24"/>
                <w:rtl/>
              </w:rPr>
              <w:t>חתימה</w:t>
            </w:r>
          </w:p>
        </w:tc>
      </w:tr>
    </w:tbl>
    <w:p w14:paraId="4B4338F6" w14:textId="77777777" w:rsidR="00B91BC7" w:rsidRPr="00104831" w:rsidRDefault="00B91BC7" w:rsidP="00B91BC7">
      <w:pPr>
        <w:pageBreakBefore/>
        <w:spacing w:line="360" w:lineRule="auto"/>
        <w:jc w:val="right"/>
        <w:rPr>
          <w:b/>
          <w:bCs/>
          <w:sz w:val="32"/>
          <w:szCs w:val="32"/>
          <w:u w:val="single"/>
          <w:rtl/>
        </w:rPr>
      </w:pPr>
      <w:r w:rsidRPr="00104831">
        <w:rPr>
          <w:rFonts w:hint="cs"/>
          <w:b/>
          <w:bCs/>
          <w:sz w:val="32"/>
          <w:szCs w:val="32"/>
          <w:u w:val="single"/>
          <w:rtl/>
        </w:rPr>
        <w:t>נספח ט'</w:t>
      </w:r>
    </w:p>
    <w:p w14:paraId="6CED0936" w14:textId="77777777" w:rsidR="00B91BC7" w:rsidRPr="00104831" w:rsidRDefault="00B91BC7" w:rsidP="00B91BC7">
      <w:pPr>
        <w:spacing w:before="120" w:after="120" w:line="360" w:lineRule="auto"/>
        <w:jc w:val="center"/>
        <w:rPr>
          <w:b/>
          <w:bCs/>
          <w:sz w:val="32"/>
          <w:szCs w:val="32"/>
          <w:u w:val="single"/>
          <w:rtl/>
        </w:rPr>
      </w:pPr>
      <w:r w:rsidRPr="00104831">
        <w:rPr>
          <w:rFonts w:hint="cs"/>
          <w:b/>
          <w:bCs/>
          <w:sz w:val="32"/>
          <w:szCs w:val="32"/>
          <w:u w:val="single"/>
          <w:rtl/>
        </w:rPr>
        <w:t>התחייבות המציע בדבר שמירת סודיות</w:t>
      </w:r>
    </w:p>
    <w:p w14:paraId="5C874045" w14:textId="77777777" w:rsidR="00B91BC7" w:rsidRDefault="00B91BC7" w:rsidP="00B91BC7">
      <w:pPr>
        <w:spacing w:before="120" w:after="120" w:line="360" w:lineRule="auto"/>
        <w:jc w:val="both"/>
        <w:rPr>
          <w:szCs w:val="24"/>
          <w:rtl/>
        </w:rPr>
      </w:pPr>
    </w:p>
    <w:p w14:paraId="4BB98762" w14:textId="77777777" w:rsidR="00B91BC7" w:rsidRPr="007A3A95" w:rsidRDefault="00B91BC7" w:rsidP="00B91BC7">
      <w:pPr>
        <w:ind w:left="360"/>
        <w:jc w:val="center"/>
        <w:rPr>
          <w:szCs w:val="24"/>
          <w:rtl/>
        </w:rPr>
      </w:pPr>
      <w:r w:rsidRPr="007A3A95">
        <w:rPr>
          <w:szCs w:val="24"/>
          <w:rtl/>
        </w:rPr>
        <w:t xml:space="preserve">שנערכה ונחתמה ב______ ביום ____ בחודש _____ </w:t>
      </w:r>
      <w:r w:rsidRPr="007A3A95">
        <w:rPr>
          <w:rFonts w:hint="cs"/>
          <w:szCs w:val="24"/>
          <w:rtl/>
        </w:rPr>
        <w:t>שנת_______</w:t>
      </w:r>
    </w:p>
    <w:p w14:paraId="278B9F28" w14:textId="77777777" w:rsidR="00B91BC7" w:rsidRPr="007A3A95" w:rsidRDefault="00B91BC7" w:rsidP="00B91BC7">
      <w:pPr>
        <w:ind w:left="360"/>
        <w:jc w:val="center"/>
        <w:rPr>
          <w:szCs w:val="24"/>
          <w:rtl/>
        </w:rPr>
      </w:pPr>
    </w:p>
    <w:p w14:paraId="3265923B" w14:textId="77777777" w:rsidR="00B91BC7" w:rsidRPr="007A3A95" w:rsidRDefault="00B91BC7" w:rsidP="00B91BC7">
      <w:pPr>
        <w:spacing w:line="360" w:lineRule="auto"/>
        <w:jc w:val="both"/>
        <w:rPr>
          <w:rFonts w:ascii="Arial" w:hAnsi="Arial"/>
          <w:szCs w:val="24"/>
          <w:rtl/>
        </w:rPr>
      </w:pPr>
      <w:r w:rsidRPr="007A3A95">
        <w:rPr>
          <w:rFonts w:ascii="Arial" w:hAnsi="Arial"/>
          <w:szCs w:val="24"/>
          <w:rtl/>
        </w:rPr>
        <w:t>על ידי</w:t>
      </w:r>
      <w:r w:rsidRPr="007A3A95">
        <w:rPr>
          <w:rFonts w:ascii="Arial" w:hAnsi="Arial" w:hint="cs"/>
          <w:szCs w:val="24"/>
          <w:rtl/>
        </w:rPr>
        <w:t xml:space="preserve"> </w:t>
      </w:r>
      <w:r w:rsidRPr="007A3A95">
        <w:rPr>
          <w:rFonts w:ascii="Arial" w:hAnsi="Arial"/>
          <w:szCs w:val="24"/>
          <w:rtl/>
        </w:rPr>
        <w:t>______________</w:t>
      </w:r>
      <w:r w:rsidRPr="007A3A95">
        <w:rPr>
          <w:rFonts w:ascii="Arial" w:hAnsi="Arial" w:hint="cs"/>
          <w:szCs w:val="24"/>
          <w:rtl/>
        </w:rPr>
        <w:t>___</w:t>
      </w:r>
      <w:r w:rsidRPr="007A3A95">
        <w:rPr>
          <w:rFonts w:ascii="Arial" w:hAnsi="Arial"/>
          <w:szCs w:val="24"/>
          <w:rtl/>
        </w:rPr>
        <w:t>______</w:t>
      </w:r>
    </w:p>
    <w:p w14:paraId="7DA7ACF5" w14:textId="77777777" w:rsidR="00B91BC7" w:rsidRPr="007A3A95" w:rsidRDefault="00B91BC7" w:rsidP="00B91BC7">
      <w:pPr>
        <w:spacing w:line="360" w:lineRule="auto"/>
        <w:jc w:val="both"/>
        <w:rPr>
          <w:rFonts w:ascii="Arial" w:hAnsi="Arial"/>
          <w:szCs w:val="24"/>
          <w:rtl/>
        </w:rPr>
      </w:pPr>
      <w:r w:rsidRPr="007A3A95">
        <w:rPr>
          <w:rFonts w:ascii="Arial" w:hAnsi="Arial"/>
          <w:szCs w:val="24"/>
          <w:rtl/>
        </w:rPr>
        <w:t>ת.ז. _____________</w:t>
      </w:r>
      <w:r w:rsidRPr="007A3A95">
        <w:rPr>
          <w:rFonts w:ascii="Arial" w:hAnsi="Arial" w:hint="cs"/>
          <w:szCs w:val="24"/>
          <w:rtl/>
        </w:rPr>
        <w:t>_________</w:t>
      </w:r>
      <w:r w:rsidRPr="007A3A95">
        <w:rPr>
          <w:rFonts w:ascii="Arial" w:hAnsi="Arial"/>
          <w:szCs w:val="24"/>
          <w:rtl/>
        </w:rPr>
        <w:t>___</w:t>
      </w:r>
    </w:p>
    <w:p w14:paraId="24A336CE" w14:textId="77777777" w:rsidR="00B91BC7" w:rsidRPr="007A3A95" w:rsidRDefault="00B91BC7" w:rsidP="00B91BC7">
      <w:pPr>
        <w:spacing w:line="360" w:lineRule="auto"/>
        <w:jc w:val="both"/>
        <w:rPr>
          <w:rFonts w:ascii="Arial" w:hAnsi="Arial"/>
          <w:szCs w:val="24"/>
          <w:rtl/>
        </w:rPr>
      </w:pPr>
      <w:r w:rsidRPr="007A3A95">
        <w:rPr>
          <w:rFonts w:ascii="Arial" w:hAnsi="Arial"/>
          <w:szCs w:val="24"/>
          <w:rtl/>
        </w:rPr>
        <w:t>מכתובת ______________________</w:t>
      </w:r>
    </w:p>
    <w:p w14:paraId="247A43CC" w14:textId="77777777" w:rsidR="00B91BC7" w:rsidRPr="007A3A95" w:rsidRDefault="00B91BC7" w:rsidP="00B91BC7">
      <w:pPr>
        <w:spacing w:line="360" w:lineRule="auto"/>
        <w:jc w:val="both"/>
        <w:rPr>
          <w:rFonts w:ascii="Arial" w:hAnsi="Arial"/>
          <w:szCs w:val="24"/>
          <w:rtl/>
        </w:rPr>
      </w:pPr>
      <w:r w:rsidRPr="007A3A95">
        <w:rPr>
          <w:rFonts w:ascii="Arial" w:hAnsi="Arial" w:hint="cs"/>
          <w:szCs w:val="24"/>
          <w:rtl/>
        </w:rPr>
        <w:t>מטעם המציע __________________</w:t>
      </w:r>
    </w:p>
    <w:p w14:paraId="01879D1D" w14:textId="77777777" w:rsidR="00B91BC7" w:rsidRPr="007A3A95" w:rsidRDefault="00B91BC7" w:rsidP="00B91BC7">
      <w:pPr>
        <w:ind w:left="360"/>
        <w:jc w:val="both"/>
        <w:rPr>
          <w:rFonts w:ascii="Arial" w:hAnsi="Arial"/>
          <w:szCs w:val="24"/>
          <w:rtl/>
        </w:rPr>
      </w:pPr>
    </w:p>
    <w:p w14:paraId="4AA31742" w14:textId="77777777" w:rsidR="00B91BC7" w:rsidRPr="007A3A95" w:rsidRDefault="00B91BC7" w:rsidP="00B91BC7">
      <w:pPr>
        <w:spacing w:line="360" w:lineRule="auto"/>
        <w:ind w:left="1440" w:hanging="1080"/>
        <w:jc w:val="both"/>
        <w:rPr>
          <w:rFonts w:ascii="Arial" w:hAnsi="Arial"/>
          <w:szCs w:val="24"/>
          <w:rtl/>
        </w:rPr>
      </w:pPr>
      <w:r w:rsidRPr="007A3A95">
        <w:rPr>
          <w:rFonts w:ascii="Arial" w:hAnsi="Arial"/>
          <w:b/>
          <w:bCs/>
          <w:szCs w:val="24"/>
          <w:rtl/>
        </w:rPr>
        <w:t>הואיל</w:t>
      </w:r>
      <w:r w:rsidRPr="007A3A95">
        <w:rPr>
          <w:rFonts w:ascii="Arial" w:hAnsi="Arial"/>
          <w:szCs w:val="24"/>
          <w:rtl/>
        </w:rPr>
        <w:tab/>
        <w:t>ו</w:t>
      </w:r>
      <w:r>
        <w:rPr>
          <w:rFonts w:ascii="Arial" w:hAnsi="Arial" w:hint="cs"/>
          <w:szCs w:val="24"/>
          <w:rtl/>
        </w:rPr>
        <w:t>משרד התשתיות הלאומיות, האנרגיה והמים</w:t>
      </w:r>
      <w:r w:rsidRPr="007A3A95">
        <w:rPr>
          <w:rFonts w:ascii="Arial" w:hAnsi="Arial" w:hint="cs"/>
          <w:szCs w:val="24"/>
          <w:rtl/>
        </w:rPr>
        <w:t xml:space="preserve">, </w:t>
      </w:r>
      <w:r w:rsidRPr="007A3A95">
        <w:rPr>
          <w:rFonts w:ascii="Arial" w:hAnsi="Arial"/>
          <w:szCs w:val="24"/>
          <w:rtl/>
        </w:rPr>
        <w:t>בשם מדינת ישראל</w:t>
      </w:r>
      <w:r>
        <w:rPr>
          <w:rFonts w:ascii="Arial" w:hAnsi="Arial" w:hint="cs"/>
          <w:szCs w:val="24"/>
          <w:rtl/>
        </w:rPr>
        <w:t>,</w:t>
      </w:r>
      <w:r w:rsidRPr="007A3A95">
        <w:rPr>
          <w:rFonts w:ascii="Arial" w:hAnsi="Arial"/>
          <w:szCs w:val="24"/>
          <w:rtl/>
        </w:rPr>
        <w:t xml:space="preserve"> מקבל את השירותים כהגדרתם להלן;</w:t>
      </w:r>
    </w:p>
    <w:p w14:paraId="6DC021E1" w14:textId="77777777" w:rsidR="00B91BC7" w:rsidRPr="007A3A95" w:rsidRDefault="00B91BC7" w:rsidP="00B91BC7">
      <w:pPr>
        <w:spacing w:line="360" w:lineRule="auto"/>
        <w:ind w:left="360"/>
        <w:jc w:val="both"/>
        <w:rPr>
          <w:rFonts w:ascii="Arial" w:hAnsi="Arial"/>
          <w:szCs w:val="24"/>
          <w:rtl/>
        </w:rPr>
      </w:pPr>
      <w:r w:rsidRPr="007A3A95">
        <w:rPr>
          <w:rFonts w:ascii="Arial" w:hAnsi="Arial"/>
          <w:b/>
          <w:bCs/>
          <w:szCs w:val="24"/>
          <w:rtl/>
        </w:rPr>
        <w:t>והואיל</w:t>
      </w:r>
      <w:r w:rsidRPr="007A3A95">
        <w:rPr>
          <w:rFonts w:ascii="Arial" w:hAnsi="Arial"/>
          <w:szCs w:val="24"/>
          <w:rtl/>
        </w:rPr>
        <w:t xml:space="preserve"> </w:t>
      </w:r>
      <w:r>
        <w:rPr>
          <w:rFonts w:ascii="Arial" w:hAnsi="Arial" w:hint="cs"/>
          <w:szCs w:val="24"/>
          <w:rtl/>
        </w:rPr>
        <w:tab/>
      </w:r>
      <w:r w:rsidRPr="007A3A95">
        <w:rPr>
          <w:rFonts w:ascii="Arial" w:hAnsi="Arial"/>
          <w:szCs w:val="24"/>
          <w:rtl/>
        </w:rPr>
        <w:t>והנני מועסק בקשר למתן השירותים;</w:t>
      </w:r>
    </w:p>
    <w:p w14:paraId="7EE0B769" w14:textId="77777777" w:rsidR="00B91BC7" w:rsidRPr="007A3A95" w:rsidRDefault="00B91BC7" w:rsidP="00B91BC7">
      <w:pPr>
        <w:spacing w:line="360" w:lineRule="auto"/>
        <w:ind w:left="360"/>
        <w:jc w:val="both"/>
        <w:rPr>
          <w:rFonts w:ascii="Arial" w:hAnsi="Arial"/>
          <w:szCs w:val="24"/>
          <w:rtl/>
        </w:rPr>
      </w:pPr>
      <w:r w:rsidRPr="007A3A95">
        <w:rPr>
          <w:rFonts w:ascii="Arial" w:hAnsi="Arial"/>
          <w:b/>
          <w:bCs/>
          <w:szCs w:val="24"/>
          <w:rtl/>
        </w:rPr>
        <w:t>והואיל</w:t>
      </w:r>
      <w:r w:rsidRPr="007A3A95">
        <w:rPr>
          <w:rFonts w:ascii="Arial" w:hAnsi="Arial"/>
          <w:szCs w:val="24"/>
          <w:rtl/>
        </w:rPr>
        <w:t xml:space="preserve"> </w:t>
      </w:r>
      <w:r>
        <w:rPr>
          <w:rFonts w:ascii="Arial" w:hAnsi="Arial" w:hint="cs"/>
          <w:szCs w:val="24"/>
          <w:rtl/>
        </w:rPr>
        <w:tab/>
      </w:r>
      <w:r w:rsidRPr="007A3A95">
        <w:rPr>
          <w:rFonts w:ascii="Arial" w:hAnsi="Arial"/>
          <w:szCs w:val="24"/>
          <w:rtl/>
        </w:rPr>
        <w:t>והנני עשוי להיחשף לסודות מקצועיים עליהם מעוניינת מדינת ישראל להגן;</w:t>
      </w:r>
    </w:p>
    <w:p w14:paraId="0DE92EF5" w14:textId="77777777" w:rsidR="00B91BC7" w:rsidRPr="007A3A95" w:rsidRDefault="00B91BC7" w:rsidP="00B91BC7">
      <w:pPr>
        <w:spacing w:line="360" w:lineRule="auto"/>
        <w:ind w:left="360"/>
        <w:jc w:val="both"/>
        <w:rPr>
          <w:rFonts w:ascii="Arial" w:hAnsi="Arial"/>
          <w:szCs w:val="24"/>
          <w:rtl/>
        </w:rPr>
      </w:pPr>
    </w:p>
    <w:p w14:paraId="45BB3190" w14:textId="77777777" w:rsidR="00B91BC7" w:rsidRPr="007A3A95" w:rsidRDefault="00B91BC7" w:rsidP="00B91BC7">
      <w:pPr>
        <w:spacing w:line="360" w:lineRule="auto"/>
        <w:ind w:left="360"/>
        <w:jc w:val="center"/>
        <w:rPr>
          <w:rFonts w:ascii="Arial" w:hAnsi="Arial"/>
          <w:b/>
          <w:bCs/>
          <w:szCs w:val="24"/>
          <w:rtl/>
        </w:rPr>
      </w:pPr>
      <w:r w:rsidRPr="007A3A95">
        <w:rPr>
          <w:rFonts w:ascii="Arial" w:hAnsi="Arial"/>
          <w:b/>
          <w:bCs/>
          <w:szCs w:val="24"/>
          <w:rtl/>
        </w:rPr>
        <w:t>לפיכך הנני מתחייב כלפי מדינת ישראל כדלקמן:</w:t>
      </w:r>
    </w:p>
    <w:p w14:paraId="396942DF" w14:textId="77777777" w:rsidR="00B91BC7" w:rsidRPr="007A3A95" w:rsidRDefault="00B91BC7" w:rsidP="00B91BC7">
      <w:pPr>
        <w:spacing w:line="360" w:lineRule="auto"/>
        <w:ind w:left="360"/>
        <w:jc w:val="both"/>
        <w:rPr>
          <w:rFonts w:ascii="Arial" w:hAnsi="Arial"/>
          <w:szCs w:val="24"/>
          <w:rtl/>
        </w:rPr>
      </w:pPr>
    </w:p>
    <w:p w14:paraId="16372B86" w14:textId="77777777" w:rsidR="00B91BC7" w:rsidRDefault="00B91BC7" w:rsidP="00B91BC7">
      <w:pPr>
        <w:numPr>
          <w:ilvl w:val="0"/>
          <w:numId w:val="85"/>
        </w:numPr>
        <w:spacing w:line="360" w:lineRule="auto"/>
        <w:jc w:val="both"/>
        <w:rPr>
          <w:rFonts w:ascii="Arial" w:hAnsi="Arial"/>
          <w:szCs w:val="24"/>
          <w:rtl/>
        </w:rPr>
      </w:pPr>
      <w:r w:rsidRPr="007A3A95">
        <w:rPr>
          <w:rFonts w:ascii="Arial" w:hAnsi="Arial"/>
          <w:szCs w:val="24"/>
          <w:u w:val="single"/>
          <w:rtl/>
        </w:rPr>
        <w:t>הגדרות</w:t>
      </w:r>
    </w:p>
    <w:p w14:paraId="5D8D643B" w14:textId="77777777" w:rsidR="00B91BC7" w:rsidRPr="007A3A95" w:rsidRDefault="00B91BC7" w:rsidP="00B91BC7">
      <w:pPr>
        <w:spacing w:line="360" w:lineRule="auto"/>
        <w:ind w:left="360"/>
        <w:jc w:val="both"/>
        <w:rPr>
          <w:rFonts w:ascii="Arial" w:hAnsi="Arial"/>
          <w:szCs w:val="24"/>
          <w:rtl/>
        </w:rPr>
      </w:pPr>
      <w:r w:rsidRPr="007A3A95">
        <w:rPr>
          <w:rFonts w:ascii="Arial" w:hAnsi="Arial"/>
          <w:szCs w:val="24"/>
          <w:rtl/>
        </w:rPr>
        <w:t>בהתחייבות זו תהיה למונחים הבאים המשמעות המופיעה לצידם:</w:t>
      </w:r>
    </w:p>
    <w:p w14:paraId="144B2040" w14:textId="77777777" w:rsidR="00B91BC7" w:rsidRDefault="00B91BC7" w:rsidP="00B91BC7">
      <w:pPr>
        <w:spacing w:line="360" w:lineRule="auto"/>
        <w:ind w:left="2160" w:hanging="1800"/>
        <w:jc w:val="both"/>
        <w:rPr>
          <w:rFonts w:ascii="Arial" w:hAnsi="Arial"/>
          <w:b/>
          <w:bCs/>
          <w:szCs w:val="24"/>
          <w:rtl/>
        </w:rPr>
      </w:pPr>
      <w:r w:rsidRPr="006F7E0A">
        <w:rPr>
          <w:rFonts w:ascii="Arial" w:hAnsi="Arial"/>
          <w:b/>
          <w:bCs/>
          <w:szCs w:val="24"/>
          <w:rtl/>
        </w:rPr>
        <w:t>"השירותים"</w:t>
      </w:r>
      <w:r w:rsidRPr="006F7E0A">
        <w:rPr>
          <w:rFonts w:ascii="Arial" w:hAnsi="Arial"/>
          <w:szCs w:val="24"/>
          <w:rtl/>
        </w:rPr>
        <w:t xml:space="preserve"> -</w:t>
      </w:r>
      <w:r w:rsidRPr="006F7E0A">
        <w:rPr>
          <w:rFonts w:hint="cs"/>
          <w:szCs w:val="24"/>
          <w:rtl/>
        </w:rPr>
        <w:t xml:space="preserve"> </w:t>
      </w:r>
      <w:r w:rsidRPr="006F7E0A">
        <w:rPr>
          <w:rFonts w:hint="cs"/>
          <w:szCs w:val="24"/>
          <w:rtl/>
        </w:rPr>
        <w:tab/>
      </w:r>
      <w:r w:rsidRPr="006F7E0A">
        <w:rPr>
          <w:szCs w:val="24"/>
          <w:rtl/>
        </w:rPr>
        <w:t xml:space="preserve">מתן שירותים </w:t>
      </w:r>
      <w:r w:rsidRPr="006F7E0A">
        <w:rPr>
          <w:rFonts w:hint="cs"/>
          <w:szCs w:val="24"/>
          <w:rtl/>
        </w:rPr>
        <w:t xml:space="preserve">במסגרת </w:t>
      </w:r>
      <w:r w:rsidRPr="006F7E0A">
        <w:rPr>
          <w:rFonts w:ascii="Arial" w:hAnsi="Arial"/>
          <w:b/>
          <w:bCs/>
          <w:szCs w:val="24"/>
          <w:rtl/>
        </w:rPr>
        <w:t>מכרז פומבי מס</w:t>
      </w:r>
      <w:r>
        <w:rPr>
          <w:rFonts w:ascii="Arial" w:hAnsi="Arial" w:hint="cs"/>
          <w:b/>
          <w:bCs/>
          <w:szCs w:val="24"/>
          <w:rtl/>
        </w:rPr>
        <w:t>'</w:t>
      </w:r>
      <w:r w:rsidRPr="006F7E0A">
        <w:rPr>
          <w:rFonts w:ascii="Arial" w:hAnsi="Arial"/>
          <w:b/>
          <w:bCs/>
          <w:szCs w:val="24"/>
          <w:rtl/>
        </w:rPr>
        <w:t xml:space="preserve"> </w:t>
      </w:r>
      <w:r>
        <w:rPr>
          <w:rFonts w:ascii="Arial" w:hAnsi="Arial" w:hint="cs"/>
          <w:b/>
          <w:bCs/>
          <w:szCs w:val="24"/>
          <w:rtl/>
        </w:rPr>
        <w:t>30/2016</w:t>
      </w:r>
      <w:r w:rsidRPr="006F7E0A">
        <w:rPr>
          <w:rFonts w:ascii="Arial" w:hAnsi="Arial"/>
          <w:b/>
          <w:bCs/>
          <w:szCs w:val="24"/>
          <w:rtl/>
        </w:rPr>
        <w:t xml:space="preserve"> </w:t>
      </w:r>
      <w:r>
        <w:rPr>
          <w:rFonts w:hint="cs"/>
          <w:b/>
          <w:bCs/>
          <w:szCs w:val="24"/>
          <w:rtl/>
        </w:rPr>
        <w:t xml:space="preserve">שירותי מתן חוות דעת על בטיחות מתקני גפ"מ </w:t>
      </w:r>
    </w:p>
    <w:p w14:paraId="2120F18C" w14:textId="77777777" w:rsidR="00B91BC7" w:rsidRPr="007A3A95" w:rsidRDefault="00B91BC7" w:rsidP="00B91BC7">
      <w:pPr>
        <w:spacing w:line="360" w:lineRule="auto"/>
        <w:ind w:left="2160" w:hanging="1800"/>
        <w:jc w:val="both"/>
        <w:rPr>
          <w:rFonts w:ascii="Arial" w:hAnsi="Arial"/>
          <w:szCs w:val="24"/>
          <w:rtl/>
        </w:rPr>
      </w:pPr>
      <w:r w:rsidRPr="007A3A95">
        <w:rPr>
          <w:rFonts w:ascii="Arial" w:hAnsi="Arial"/>
          <w:b/>
          <w:bCs/>
          <w:szCs w:val="24"/>
          <w:rtl/>
        </w:rPr>
        <w:t>"עובד"</w:t>
      </w:r>
      <w:r w:rsidRPr="007A3A95">
        <w:rPr>
          <w:rFonts w:ascii="Arial" w:hAnsi="Arial"/>
          <w:szCs w:val="24"/>
          <w:rtl/>
        </w:rPr>
        <w:t xml:space="preserve"> -</w:t>
      </w:r>
      <w:r w:rsidRPr="007A3A95">
        <w:rPr>
          <w:rFonts w:ascii="Arial" w:hAnsi="Arial"/>
          <w:szCs w:val="24"/>
          <w:rtl/>
        </w:rPr>
        <w:tab/>
      </w:r>
      <w:r>
        <w:rPr>
          <w:rFonts w:ascii="Arial" w:hAnsi="Arial" w:hint="cs"/>
          <w:szCs w:val="24"/>
          <w:rtl/>
        </w:rPr>
        <w:tab/>
      </w:r>
      <w:r w:rsidRPr="007A3A95">
        <w:rPr>
          <w:rFonts w:ascii="Arial" w:hAnsi="Arial"/>
          <w:szCs w:val="24"/>
          <w:rtl/>
        </w:rPr>
        <w:t xml:space="preserve">כל אחד מעובדי הקבלן אשר באמצעותו יינתנו השירותים </w:t>
      </w:r>
      <w:r>
        <w:rPr>
          <w:rFonts w:ascii="Arial" w:hAnsi="Arial" w:hint="cs"/>
          <w:szCs w:val="24"/>
          <w:rtl/>
        </w:rPr>
        <w:t>למשרד</w:t>
      </w:r>
      <w:r w:rsidRPr="007A3A95">
        <w:rPr>
          <w:rFonts w:ascii="Arial" w:hAnsi="Arial"/>
          <w:szCs w:val="24"/>
          <w:rtl/>
        </w:rPr>
        <w:t>.</w:t>
      </w:r>
    </w:p>
    <w:p w14:paraId="07DF477A" w14:textId="77777777" w:rsidR="00B91BC7" w:rsidRPr="007A3A95" w:rsidRDefault="00B91BC7" w:rsidP="00B91BC7">
      <w:pPr>
        <w:spacing w:line="360" w:lineRule="auto"/>
        <w:ind w:left="360"/>
        <w:jc w:val="both"/>
        <w:rPr>
          <w:rFonts w:ascii="Arial" w:hAnsi="Arial"/>
          <w:szCs w:val="24"/>
          <w:rtl/>
        </w:rPr>
      </w:pPr>
      <w:r w:rsidRPr="007A3A95">
        <w:rPr>
          <w:rFonts w:ascii="Arial" w:hAnsi="Arial"/>
          <w:b/>
          <w:bCs/>
          <w:szCs w:val="24"/>
          <w:rtl/>
        </w:rPr>
        <w:t>"מידע"</w:t>
      </w:r>
      <w:r w:rsidRPr="007A3A95">
        <w:rPr>
          <w:rFonts w:ascii="Arial" w:hAnsi="Arial"/>
          <w:szCs w:val="24"/>
          <w:rtl/>
        </w:rPr>
        <w:t xml:space="preserve"> -</w:t>
      </w:r>
      <w:r w:rsidRPr="007A3A95">
        <w:rPr>
          <w:rFonts w:ascii="Arial" w:hAnsi="Arial"/>
          <w:szCs w:val="24"/>
          <w:rtl/>
        </w:rPr>
        <w:tab/>
      </w:r>
      <w:r>
        <w:rPr>
          <w:rFonts w:ascii="Arial" w:hAnsi="Arial" w:hint="cs"/>
          <w:szCs w:val="24"/>
          <w:rtl/>
        </w:rPr>
        <w:tab/>
      </w:r>
      <w:r w:rsidRPr="007A3A95">
        <w:rPr>
          <w:rFonts w:ascii="Arial" w:hAnsi="Arial"/>
          <w:szCs w:val="24"/>
          <w:rtl/>
        </w:rPr>
        <w:t>כל מידע (</w:t>
      </w:r>
      <w:r w:rsidRPr="005526AA">
        <w:rPr>
          <w:rFonts w:asciiTheme="majorBidi" w:hAnsiTheme="majorBidi" w:cstheme="majorBidi"/>
          <w:szCs w:val="24"/>
        </w:rPr>
        <w:t>Information</w:t>
      </w:r>
      <w:r w:rsidRPr="007A3A95">
        <w:rPr>
          <w:rFonts w:ascii="Arial" w:hAnsi="Arial"/>
          <w:szCs w:val="24"/>
          <w:rtl/>
        </w:rPr>
        <w:t>), ידע (</w:t>
      </w:r>
      <w:r w:rsidRPr="005526AA">
        <w:rPr>
          <w:rFonts w:asciiTheme="majorBidi" w:hAnsiTheme="majorBidi" w:cstheme="majorBidi"/>
          <w:szCs w:val="24"/>
        </w:rPr>
        <w:t>Know-How</w:t>
      </w:r>
      <w:r w:rsidRPr="007A3A95">
        <w:rPr>
          <w:rFonts w:ascii="Arial" w:hAnsi="Arial"/>
          <w:szCs w:val="24"/>
          <w:rtl/>
        </w:rPr>
        <w:t xml:space="preserve">), ידיעה, מסמך, תכתובת, תוכנית,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 xml:space="preserve">נתון, מודל, חוות דעת, מסקנה וכל דבר אחר כיוצ"ב הקשור ו/או הנוגע למתן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 xml:space="preserve">השירותים בין בכתב ובין בע"פ ו/או בכל צורה או דרך של שימור ידיעות בצורה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חשמלית ו/או אלקטרונית ו/או אופטית ו/או מגנטית ו/או אחרת.</w:t>
      </w:r>
    </w:p>
    <w:p w14:paraId="1BC5CEF7" w14:textId="77777777" w:rsidR="00B91BC7" w:rsidRDefault="00B91BC7" w:rsidP="00B91BC7">
      <w:pPr>
        <w:spacing w:line="360" w:lineRule="auto"/>
        <w:ind w:left="2154" w:hanging="1794"/>
        <w:jc w:val="both"/>
        <w:rPr>
          <w:rFonts w:ascii="Arial" w:hAnsi="Arial"/>
          <w:szCs w:val="24"/>
          <w:rtl/>
        </w:rPr>
      </w:pPr>
      <w:r w:rsidRPr="007A3A95">
        <w:rPr>
          <w:rFonts w:ascii="Arial" w:hAnsi="Arial"/>
          <w:b/>
          <w:bCs/>
          <w:szCs w:val="24"/>
          <w:rtl/>
        </w:rPr>
        <w:t>"סודות מקצועיים"</w:t>
      </w:r>
      <w:r w:rsidRPr="007A3A95">
        <w:rPr>
          <w:rFonts w:ascii="Arial" w:hAnsi="Arial"/>
          <w:szCs w:val="24"/>
          <w:rtl/>
        </w:rPr>
        <w:t xml:space="preserve"> </w:t>
      </w:r>
      <w:r>
        <w:rPr>
          <w:rFonts w:ascii="Arial" w:hAnsi="Arial"/>
          <w:szCs w:val="24"/>
        </w:rPr>
        <w:t>-</w:t>
      </w:r>
      <w:r w:rsidRPr="007A3A95">
        <w:rPr>
          <w:rFonts w:ascii="Arial" w:hAnsi="Arial"/>
          <w:szCs w:val="24"/>
          <w:rtl/>
        </w:rPr>
        <w:t xml:space="preserve"> כל מידע אשר יגיע לידי </w:t>
      </w:r>
      <w:r>
        <w:rPr>
          <w:rFonts w:ascii="Arial" w:hAnsi="Arial"/>
          <w:szCs w:val="24"/>
          <w:rtl/>
        </w:rPr>
        <w:t>המציע</w:t>
      </w:r>
      <w:r>
        <w:rPr>
          <w:rFonts w:ascii="Arial" w:hAnsi="Arial" w:hint="cs"/>
          <w:szCs w:val="24"/>
          <w:rtl/>
        </w:rPr>
        <w:t xml:space="preserve"> </w:t>
      </w:r>
      <w:r>
        <w:rPr>
          <w:rFonts w:ascii="Arial" w:hAnsi="Arial"/>
          <w:szCs w:val="24"/>
          <w:rtl/>
        </w:rPr>
        <w:t xml:space="preserve">או </w:t>
      </w:r>
      <w:r>
        <w:rPr>
          <w:rFonts w:ascii="Arial" w:hAnsi="Arial" w:hint="cs"/>
          <w:szCs w:val="24"/>
          <w:rtl/>
        </w:rPr>
        <w:t>מי מטעמו</w:t>
      </w:r>
      <w:r w:rsidRPr="007A3A95">
        <w:rPr>
          <w:rFonts w:ascii="Arial" w:hAnsi="Arial"/>
          <w:szCs w:val="24"/>
          <w:rtl/>
        </w:rPr>
        <w:t xml:space="preserve"> בקשר למתן השירותים,</w:t>
      </w:r>
      <w:r>
        <w:rPr>
          <w:rFonts w:ascii="Arial" w:hAnsi="Arial" w:hint="cs"/>
          <w:szCs w:val="24"/>
          <w:rtl/>
        </w:rPr>
        <w:t xml:space="preserve"> </w:t>
      </w:r>
      <w:r w:rsidRPr="007A3A95">
        <w:rPr>
          <w:rFonts w:ascii="Arial" w:hAnsi="Arial"/>
          <w:szCs w:val="24"/>
          <w:rtl/>
        </w:rPr>
        <w:t>בין</w:t>
      </w:r>
      <w:r>
        <w:rPr>
          <w:rFonts w:ascii="Arial" w:hAnsi="Arial" w:hint="cs"/>
          <w:szCs w:val="24"/>
          <w:rtl/>
        </w:rPr>
        <w:t xml:space="preserve"> אם</w:t>
      </w:r>
      <w:r w:rsidRPr="007A3A95">
        <w:rPr>
          <w:rFonts w:ascii="Arial" w:hAnsi="Arial"/>
          <w:szCs w:val="24"/>
          <w:rtl/>
        </w:rPr>
        <w:t xml:space="preserve"> </w:t>
      </w:r>
      <w:r>
        <w:rPr>
          <w:rFonts w:ascii="Arial" w:hAnsi="Arial" w:hint="cs"/>
          <w:szCs w:val="24"/>
          <w:rtl/>
        </w:rPr>
        <w:tab/>
      </w:r>
      <w:r w:rsidRPr="007A3A95">
        <w:rPr>
          <w:rFonts w:ascii="Arial" w:hAnsi="Arial"/>
          <w:szCs w:val="24"/>
          <w:rtl/>
        </w:rPr>
        <w:t>נתקבל במהלך מתן השירותים או לאחר מכן, לרבות ומבלי לפגוע</w:t>
      </w:r>
      <w:r>
        <w:rPr>
          <w:rFonts w:ascii="Arial" w:hAnsi="Arial" w:hint="cs"/>
          <w:szCs w:val="24"/>
          <w:rtl/>
        </w:rPr>
        <w:t xml:space="preserve"> </w:t>
      </w:r>
      <w:r w:rsidRPr="007A3A95">
        <w:rPr>
          <w:rFonts w:ascii="Arial" w:hAnsi="Arial"/>
          <w:szCs w:val="24"/>
          <w:rtl/>
        </w:rPr>
        <w:t>בכלליות האמור לעיל</w:t>
      </w:r>
      <w:r>
        <w:rPr>
          <w:rFonts w:ascii="Arial" w:hAnsi="Arial"/>
          <w:szCs w:val="24"/>
        </w:rPr>
        <w:t xml:space="preserve"> </w:t>
      </w:r>
      <w:r w:rsidRPr="007A3A95">
        <w:rPr>
          <w:rFonts w:ascii="Arial" w:hAnsi="Arial"/>
          <w:szCs w:val="24"/>
          <w:rtl/>
        </w:rPr>
        <w:t>בכלליות האמור לעיל: מידע אשר י</w:t>
      </w:r>
      <w:r>
        <w:rPr>
          <w:rFonts w:ascii="Arial" w:hAnsi="Arial" w:hint="cs"/>
          <w:szCs w:val="24"/>
          <w:rtl/>
        </w:rPr>
        <w:t>י</w:t>
      </w:r>
      <w:r w:rsidRPr="007A3A95">
        <w:rPr>
          <w:rFonts w:ascii="Arial" w:hAnsi="Arial"/>
          <w:szCs w:val="24"/>
          <w:rtl/>
        </w:rPr>
        <w:t xml:space="preserve">מסר ע"י </w:t>
      </w:r>
      <w:r>
        <w:rPr>
          <w:rFonts w:ascii="Arial" w:hAnsi="Arial" w:hint="cs"/>
          <w:szCs w:val="24"/>
          <w:rtl/>
        </w:rPr>
        <w:t>המשרד</w:t>
      </w:r>
      <w:r w:rsidRPr="007A3A95">
        <w:rPr>
          <w:rFonts w:ascii="Arial" w:hAnsi="Arial"/>
          <w:szCs w:val="24"/>
          <w:rtl/>
        </w:rPr>
        <w:t xml:space="preserve"> ו/או כל גורם אחר ו/או מי מטעמו. </w:t>
      </w:r>
    </w:p>
    <w:p w14:paraId="0EA1A3B0" w14:textId="77777777" w:rsidR="00B91BC7" w:rsidRPr="007A3A95" w:rsidRDefault="00B91BC7" w:rsidP="00B91BC7">
      <w:pPr>
        <w:spacing w:line="360" w:lineRule="auto"/>
        <w:ind w:left="360"/>
        <w:jc w:val="both"/>
        <w:rPr>
          <w:rFonts w:ascii="Arial" w:hAnsi="Arial"/>
          <w:szCs w:val="24"/>
          <w:rtl/>
        </w:rPr>
      </w:pPr>
    </w:p>
    <w:p w14:paraId="6A115520" w14:textId="77777777" w:rsidR="00B91BC7" w:rsidRDefault="00B91BC7" w:rsidP="00B91BC7">
      <w:pPr>
        <w:numPr>
          <w:ilvl w:val="0"/>
          <w:numId w:val="85"/>
        </w:numPr>
        <w:spacing w:line="360" w:lineRule="auto"/>
        <w:jc w:val="both"/>
        <w:rPr>
          <w:rFonts w:ascii="Arial" w:hAnsi="Arial"/>
          <w:szCs w:val="24"/>
          <w:rtl/>
        </w:rPr>
      </w:pPr>
      <w:r w:rsidRPr="007A3A95">
        <w:rPr>
          <w:rFonts w:ascii="Arial" w:hAnsi="Arial"/>
          <w:szCs w:val="24"/>
          <w:u w:val="single"/>
          <w:rtl/>
        </w:rPr>
        <w:t>שמירת סודיות</w:t>
      </w:r>
    </w:p>
    <w:p w14:paraId="35FBA3B0" w14:textId="77777777" w:rsidR="00B91BC7" w:rsidRPr="007A3A95" w:rsidRDefault="00B91BC7" w:rsidP="00B91BC7">
      <w:pPr>
        <w:spacing w:line="360" w:lineRule="auto"/>
        <w:ind w:left="360"/>
        <w:jc w:val="both"/>
        <w:rPr>
          <w:rFonts w:ascii="Arial" w:hAnsi="Arial"/>
          <w:szCs w:val="24"/>
          <w:rtl/>
        </w:rPr>
      </w:pPr>
      <w:r w:rsidRPr="007A3A95">
        <w:rPr>
          <w:rFonts w:ascii="Arial" w:hAnsi="Arial"/>
          <w:szCs w:val="24"/>
          <w:rtl/>
        </w:rPr>
        <w:t>הנני מתחייב לשמור את המידע ו/או הסודות המקצועיים בסודיות מוחלטת ולעשות בהם שימוש אך ורק לצורך מתן השירותים</w:t>
      </w:r>
      <w:r w:rsidRPr="007A3A95">
        <w:rPr>
          <w:rFonts w:ascii="Arial" w:hAnsi="Arial" w:hint="cs"/>
          <w:szCs w:val="24"/>
          <w:rtl/>
        </w:rPr>
        <w:t xml:space="preserve"> נש</w:t>
      </w:r>
      <w:r>
        <w:rPr>
          <w:rFonts w:ascii="Arial" w:hAnsi="Arial" w:hint="cs"/>
          <w:szCs w:val="24"/>
          <w:rtl/>
        </w:rPr>
        <w:t>וא</w:t>
      </w:r>
      <w:r w:rsidRPr="007A3A95">
        <w:rPr>
          <w:rFonts w:ascii="Arial" w:hAnsi="Arial" w:hint="cs"/>
          <w:szCs w:val="24"/>
          <w:rtl/>
        </w:rPr>
        <w:t xml:space="preserve"> מכרז זה</w:t>
      </w:r>
      <w:r w:rsidRPr="007A3A95">
        <w:rPr>
          <w:rFonts w:ascii="Arial" w:hAnsi="Arial"/>
          <w:szCs w:val="24"/>
          <w:rtl/>
        </w:rPr>
        <w:t>. למען הסר ספק, ומבלי לפגוע בכלליות האמור, הנני מתחייב לא לפרסם, להעביר, להודיע, למסור או להביא לידיעת כל אדם את המידע ו/או הסודות המקצועיים.</w:t>
      </w:r>
    </w:p>
    <w:p w14:paraId="11C36278" w14:textId="77777777" w:rsidR="00B91BC7" w:rsidRDefault="00B91BC7" w:rsidP="00B91BC7">
      <w:pPr>
        <w:numPr>
          <w:ilvl w:val="0"/>
          <w:numId w:val="85"/>
        </w:numPr>
        <w:tabs>
          <w:tab w:val="left" w:pos="8958"/>
        </w:tabs>
        <w:spacing w:line="360" w:lineRule="auto"/>
        <w:ind w:right="0"/>
        <w:jc w:val="both"/>
        <w:rPr>
          <w:rFonts w:ascii="Arial" w:hAnsi="Arial"/>
          <w:szCs w:val="24"/>
          <w:rtl/>
        </w:rPr>
      </w:pPr>
      <w:r w:rsidRPr="007A3A95">
        <w:rPr>
          <w:rFonts w:ascii="Arial" w:hAnsi="Arial"/>
          <w:szCs w:val="24"/>
          <w:rtl/>
        </w:rPr>
        <w:t>הנני מצהיר כי ידוע לי שאי מילוי התחייבויותיי מהוות עבירה לפי פרק ז' (ביטחון המדינה, יחסי חוץ וסודות רשמיים) לחוק העונשין, תשל"ז - 1977.</w:t>
      </w:r>
    </w:p>
    <w:p w14:paraId="0FA54CAB" w14:textId="77777777" w:rsidR="00B91BC7" w:rsidRDefault="00B91BC7" w:rsidP="00B91BC7">
      <w:pPr>
        <w:numPr>
          <w:ilvl w:val="0"/>
          <w:numId w:val="85"/>
        </w:numPr>
        <w:spacing w:line="360" w:lineRule="auto"/>
        <w:ind w:right="0"/>
        <w:jc w:val="both"/>
        <w:rPr>
          <w:rFonts w:ascii="Arial" w:hAnsi="Arial"/>
          <w:szCs w:val="24"/>
          <w:rtl/>
        </w:rPr>
      </w:pPr>
      <w:r w:rsidRPr="007A3A95">
        <w:rPr>
          <w:rFonts w:ascii="Arial" w:hAnsi="Arial"/>
          <w:szCs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537B0301" w14:textId="77777777" w:rsidR="00B91BC7" w:rsidRPr="007A3A95" w:rsidRDefault="00B91BC7" w:rsidP="00B91BC7">
      <w:pPr>
        <w:widowControl w:val="0"/>
        <w:adjustRightInd w:val="0"/>
        <w:spacing w:before="120" w:after="120" w:line="360" w:lineRule="auto"/>
        <w:ind w:right="720"/>
        <w:textAlignment w:val="baseline"/>
        <w:rPr>
          <w:szCs w:val="24"/>
          <w:rtl/>
        </w:rPr>
      </w:pPr>
    </w:p>
    <w:p w14:paraId="312F10C2" w14:textId="77777777" w:rsidR="00B91BC7" w:rsidRPr="007A3A95" w:rsidRDefault="00B91BC7" w:rsidP="00B91BC7">
      <w:pPr>
        <w:widowControl w:val="0"/>
        <w:adjustRightInd w:val="0"/>
        <w:spacing w:before="120" w:after="120" w:line="360" w:lineRule="auto"/>
        <w:ind w:right="720"/>
        <w:jc w:val="center"/>
        <w:textAlignment w:val="baseline"/>
        <w:rPr>
          <w:szCs w:val="24"/>
          <w:u w:val="single"/>
          <w:rtl/>
        </w:rPr>
      </w:pPr>
      <w:r w:rsidRPr="007A3A95">
        <w:rPr>
          <w:rFonts w:hint="eastAsia"/>
          <w:szCs w:val="24"/>
          <w:u w:val="single"/>
          <w:rtl/>
        </w:rPr>
        <w:t>ולראיה</w:t>
      </w:r>
      <w:r w:rsidRPr="007A3A95">
        <w:rPr>
          <w:szCs w:val="24"/>
          <w:u w:val="single"/>
          <w:rtl/>
        </w:rPr>
        <w:t xml:space="preserve"> </w:t>
      </w:r>
      <w:r w:rsidRPr="007A3A95">
        <w:rPr>
          <w:rFonts w:hint="eastAsia"/>
          <w:szCs w:val="24"/>
          <w:u w:val="single"/>
          <w:rtl/>
        </w:rPr>
        <w:t>באתי</w:t>
      </w:r>
      <w:r w:rsidRPr="007A3A95">
        <w:rPr>
          <w:szCs w:val="24"/>
          <w:u w:val="single"/>
          <w:rtl/>
        </w:rPr>
        <w:t xml:space="preserve"> </w:t>
      </w:r>
      <w:r w:rsidRPr="007A3A95">
        <w:rPr>
          <w:rFonts w:hint="eastAsia"/>
          <w:szCs w:val="24"/>
          <w:u w:val="single"/>
          <w:rtl/>
        </w:rPr>
        <w:t>על</w:t>
      </w:r>
      <w:r w:rsidRPr="007A3A95">
        <w:rPr>
          <w:szCs w:val="24"/>
          <w:u w:val="single"/>
          <w:rtl/>
        </w:rPr>
        <w:t xml:space="preserve"> </w:t>
      </w:r>
      <w:r w:rsidRPr="007A3A95">
        <w:rPr>
          <w:rFonts w:hint="eastAsia"/>
          <w:szCs w:val="24"/>
          <w:u w:val="single"/>
          <w:rtl/>
        </w:rPr>
        <w:t>החתום</w:t>
      </w:r>
      <w:r>
        <w:rPr>
          <w:rFonts w:hint="cs"/>
          <w:szCs w:val="24"/>
          <w:u w:val="single"/>
          <w:rtl/>
        </w:rPr>
        <w:t>:</w:t>
      </w:r>
    </w:p>
    <w:p w14:paraId="75A2C2AE" w14:textId="77777777" w:rsidR="00B91BC7" w:rsidRPr="007A3A95" w:rsidRDefault="00B91BC7" w:rsidP="00B91BC7">
      <w:pPr>
        <w:widowControl w:val="0"/>
        <w:adjustRightInd w:val="0"/>
        <w:spacing w:before="120" w:after="120" w:line="360" w:lineRule="auto"/>
        <w:ind w:right="720"/>
        <w:jc w:val="center"/>
        <w:textAlignment w:val="baseline"/>
        <w:rPr>
          <w:b/>
          <w:bCs/>
          <w:szCs w:val="24"/>
          <w:rtl/>
        </w:rPr>
      </w:pPr>
    </w:p>
    <w:p w14:paraId="0013961C" w14:textId="77777777" w:rsidR="00B91BC7" w:rsidRPr="007A3A95" w:rsidRDefault="00B91BC7" w:rsidP="00B91BC7">
      <w:pPr>
        <w:widowControl w:val="0"/>
        <w:adjustRightInd w:val="0"/>
        <w:spacing w:before="120" w:after="120" w:line="360" w:lineRule="auto"/>
        <w:ind w:right="720"/>
        <w:jc w:val="center"/>
        <w:textAlignment w:val="baseline"/>
        <w:rPr>
          <w:szCs w:val="24"/>
          <w:rtl/>
        </w:rPr>
      </w:pPr>
      <w:r w:rsidRPr="007A3A95">
        <w:rPr>
          <w:rFonts w:hint="cs"/>
          <w:szCs w:val="24"/>
          <w:rtl/>
        </w:rPr>
        <w:t>______________________           ________________           ______________</w:t>
      </w:r>
    </w:p>
    <w:p w14:paraId="0A725E42" w14:textId="77777777" w:rsidR="00B91BC7" w:rsidRPr="007A3A95" w:rsidRDefault="00B91BC7" w:rsidP="00B91BC7">
      <w:pPr>
        <w:widowControl w:val="0"/>
        <w:adjustRightInd w:val="0"/>
        <w:spacing w:before="120" w:after="120" w:line="360" w:lineRule="auto"/>
        <w:ind w:right="720"/>
        <w:jc w:val="center"/>
        <w:textAlignment w:val="baseline"/>
        <w:rPr>
          <w:szCs w:val="24"/>
          <w:rtl/>
        </w:rPr>
      </w:pPr>
      <w:r w:rsidRPr="007A3A95">
        <w:rPr>
          <w:rFonts w:hint="cs"/>
          <w:szCs w:val="24"/>
          <w:rtl/>
        </w:rPr>
        <w:t>שם + חתימת מורשה החתימה              חותמת התאגיד                     תאריך</w:t>
      </w:r>
    </w:p>
    <w:p w14:paraId="6096B24A" w14:textId="77777777" w:rsidR="00B91BC7" w:rsidRDefault="00B91BC7" w:rsidP="00B91BC7">
      <w:pPr>
        <w:spacing w:line="360" w:lineRule="auto"/>
        <w:jc w:val="center"/>
        <w:rPr>
          <w:b/>
          <w:bCs/>
          <w:sz w:val="28"/>
          <w:szCs w:val="28"/>
          <w:u w:val="single"/>
          <w:rtl/>
        </w:rPr>
      </w:pPr>
      <w:r>
        <w:rPr>
          <w:b/>
          <w:bCs/>
          <w:sz w:val="28"/>
          <w:szCs w:val="28"/>
          <w:u w:val="single"/>
          <w:rtl/>
        </w:rPr>
        <w:br w:type="page"/>
      </w:r>
    </w:p>
    <w:p w14:paraId="10429DBE" w14:textId="77777777" w:rsidR="00B91BC7" w:rsidRPr="00104831" w:rsidRDefault="00B91BC7" w:rsidP="00B91BC7">
      <w:pPr>
        <w:pageBreakBefore/>
        <w:spacing w:line="360" w:lineRule="auto"/>
        <w:jc w:val="right"/>
        <w:rPr>
          <w:b/>
          <w:bCs/>
          <w:sz w:val="32"/>
          <w:szCs w:val="32"/>
          <w:u w:val="single"/>
          <w:rtl/>
        </w:rPr>
      </w:pPr>
      <w:r w:rsidRPr="00104831">
        <w:rPr>
          <w:rFonts w:hint="cs"/>
          <w:b/>
          <w:bCs/>
          <w:sz w:val="32"/>
          <w:szCs w:val="32"/>
          <w:u w:val="single"/>
          <w:rtl/>
        </w:rPr>
        <w:t>נספח ט' 1</w:t>
      </w:r>
    </w:p>
    <w:p w14:paraId="66AA2FA7" w14:textId="77777777" w:rsidR="00B91BC7" w:rsidRPr="00104831" w:rsidRDefault="00B91BC7" w:rsidP="00B91BC7">
      <w:pPr>
        <w:spacing w:line="360" w:lineRule="auto"/>
        <w:jc w:val="center"/>
        <w:rPr>
          <w:b/>
          <w:bCs/>
          <w:sz w:val="32"/>
          <w:szCs w:val="32"/>
          <w:u w:val="single"/>
          <w:rtl/>
        </w:rPr>
      </w:pPr>
      <w:r w:rsidRPr="00104831">
        <w:rPr>
          <w:b/>
          <w:bCs/>
          <w:sz w:val="32"/>
          <w:szCs w:val="32"/>
          <w:u w:val="single"/>
          <w:rtl/>
        </w:rPr>
        <w:t xml:space="preserve">התחייבות </w:t>
      </w:r>
      <w:r w:rsidRPr="00104831">
        <w:rPr>
          <w:rFonts w:hint="cs"/>
          <w:b/>
          <w:bCs/>
          <w:sz w:val="32"/>
          <w:szCs w:val="32"/>
          <w:u w:val="single"/>
          <w:rtl/>
        </w:rPr>
        <w:t xml:space="preserve">בדבר </w:t>
      </w:r>
      <w:r w:rsidRPr="00104831">
        <w:rPr>
          <w:b/>
          <w:bCs/>
          <w:sz w:val="32"/>
          <w:szCs w:val="32"/>
          <w:u w:val="single"/>
          <w:rtl/>
        </w:rPr>
        <w:t>שמירת סודיות</w:t>
      </w:r>
      <w:r w:rsidRPr="00104831">
        <w:rPr>
          <w:rFonts w:hint="cs"/>
          <w:b/>
          <w:bCs/>
          <w:sz w:val="32"/>
          <w:szCs w:val="32"/>
          <w:u w:val="single"/>
          <w:rtl/>
        </w:rPr>
        <w:t>- אנשי הצוות</w:t>
      </w:r>
      <w:r w:rsidRPr="00104831">
        <w:rPr>
          <w:b/>
          <w:bCs/>
          <w:sz w:val="32"/>
          <w:szCs w:val="32"/>
          <w:u w:val="single"/>
          <w:rtl/>
        </w:rPr>
        <w:t xml:space="preserve"> </w:t>
      </w:r>
    </w:p>
    <w:p w14:paraId="29F30B43" w14:textId="77777777" w:rsidR="00B91BC7" w:rsidRPr="00B823A0" w:rsidRDefault="00B91BC7" w:rsidP="00B91BC7">
      <w:pPr>
        <w:spacing w:line="360" w:lineRule="auto"/>
        <w:jc w:val="center"/>
        <w:rPr>
          <w:b/>
          <w:bCs/>
          <w:sz w:val="28"/>
          <w:szCs w:val="28"/>
          <w:u w:val="single"/>
          <w:rtl/>
        </w:rPr>
      </w:pPr>
    </w:p>
    <w:p w14:paraId="6C03CAE6" w14:textId="77777777" w:rsidR="00B91BC7" w:rsidRPr="008A169F" w:rsidRDefault="00B91BC7" w:rsidP="00B91BC7">
      <w:pPr>
        <w:spacing w:line="360" w:lineRule="auto"/>
        <w:ind w:left="709" w:hanging="709"/>
        <w:rPr>
          <w:b/>
          <w:bCs/>
          <w:szCs w:val="24"/>
          <w:rtl/>
        </w:rPr>
      </w:pPr>
      <w:r w:rsidRPr="008A169F">
        <w:rPr>
          <w:szCs w:val="24"/>
          <w:rtl/>
        </w:rPr>
        <w:t>הואיל</w:t>
      </w:r>
      <w:r w:rsidRPr="008A169F">
        <w:rPr>
          <w:szCs w:val="24"/>
          <w:rtl/>
        </w:rPr>
        <w:tab/>
        <w:t xml:space="preserve">ונחתם בין ____________ </w:t>
      </w:r>
      <w:r w:rsidRPr="008A169F">
        <w:rPr>
          <w:b/>
          <w:bCs/>
          <w:szCs w:val="24"/>
          <w:rtl/>
        </w:rPr>
        <w:t>(להלן:"ה</w:t>
      </w:r>
      <w:r>
        <w:rPr>
          <w:rFonts w:hint="cs"/>
          <w:b/>
          <w:bCs/>
          <w:szCs w:val="24"/>
          <w:rtl/>
        </w:rPr>
        <w:t>מציע</w:t>
      </w:r>
      <w:r w:rsidRPr="008A169F">
        <w:rPr>
          <w:b/>
          <w:bCs/>
          <w:szCs w:val="24"/>
          <w:rtl/>
        </w:rPr>
        <w:t xml:space="preserve">") </w:t>
      </w:r>
      <w:r w:rsidRPr="008A169F">
        <w:rPr>
          <w:szCs w:val="24"/>
          <w:rtl/>
        </w:rPr>
        <w:t xml:space="preserve">לבין משרד </w:t>
      </w:r>
      <w:r>
        <w:rPr>
          <w:szCs w:val="24"/>
          <w:rtl/>
        </w:rPr>
        <w:t>ה</w:t>
      </w:r>
      <w:r>
        <w:rPr>
          <w:rFonts w:hint="cs"/>
          <w:szCs w:val="24"/>
          <w:rtl/>
        </w:rPr>
        <w:t>תשתיות הלאומיות, ה</w:t>
      </w:r>
      <w:r>
        <w:rPr>
          <w:szCs w:val="24"/>
          <w:rtl/>
        </w:rPr>
        <w:t>אנרגיה והמים</w:t>
      </w:r>
      <w:r>
        <w:rPr>
          <w:rFonts w:hint="cs"/>
          <w:szCs w:val="24"/>
          <w:rtl/>
        </w:rPr>
        <w:t xml:space="preserve"> </w:t>
      </w:r>
      <w:r w:rsidRPr="008A169F">
        <w:rPr>
          <w:b/>
          <w:bCs/>
          <w:szCs w:val="24"/>
          <w:rtl/>
        </w:rPr>
        <w:t xml:space="preserve">(להלן: "המשרד") </w:t>
      </w:r>
      <w:r w:rsidRPr="008A169F">
        <w:rPr>
          <w:szCs w:val="24"/>
          <w:rtl/>
        </w:rPr>
        <w:t xml:space="preserve">הסכם מספר _________מיום _______בחודש_______ שנת _______ </w:t>
      </w:r>
      <w:r w:rsidRPr="008A169F">
        <w:rPr>
          <w:b/>
          <w:bCs/>
          <w:szCs w:val="24"/>
          <w:rtl/>
        </w:rPr>
        <w:t xml:space="preserve">(להלן: "ההסכם") </w:t>
      </w:r>
      <w:r w:rsidRPr="008A169F">
        <w:rPr>
          <w:szCs w:val="24"/>
          <w:rtl/>
        </w:rPr>
        <w:t xml:space="preserve">לאספקת השירותים המפורטים בהסכם </w:t>
      </w:r>
      <w:r w:rsidRPr="008A169F">
        <w:rPr>
          <w:b/>
          <w:bCs/>
          <w:szCs w:val="24"/>
          <w:rtl/>
        </w:rPr>
        <w:t>(להלן: "השירותים")</w:t>
      </w:r>
      <w:r w:rsidRPr="008A169F">
        <w:rPr>
          <w:b/>
          <w:bCs/>
          <w:szCs w:val="24"/>
        </w:rPr>
        <w:t>;</w:t>
      </w:r>
    </w:p>
    <w:p w14:paraId="688BD748" w14:textId="77777777" w:rsidR="00B91BC7" w:rsidRPr="008A169F" w:rsidRDefault="00B91BC7" w:rsidP="00B91BC7">
      <w:pPr>
        <w:spacing w:line="360" w:lineRule="auto"/>
        <w:ind w:left="657" w:hanging="709"/>
        <w:jc w:val="both"/>
        <w:rPr>
          <w:szCs w:val="24"/>
          <w:rtl/>
        </w:rPr>
      </w:pPr>
      <w:r w:rsidRPr="008A169F">
        <w:rPr>
          <w:szCs w:val="24"/>
          <w:rtl/>
        </w:rPr>
        <w:t>והואיל</w:t>
      </w:r>
      <w:r w:rsidRPr="008A169F">
        <w:rPr>
          <w:szCs w:val="24"/>
          <w:rtl/>
        </w:rPr>
        <w:tab/>
        <w:t xml:space="preserve">ואני מועסק על-ידי </w:t>
      </w:r>
      <w:r>
        <w:rPr>
          <w:szCs w:val="24"/>
          <w:rtl/>
        </w:rPr>
        <w:t>המציע</w:t>
      </w:r>
      <w:r w:rsidRPr="008A169F">
        <w:rPr>
          <w:szCs w:val="24"/>
          <w:rtl/>
        </w:rPr>
        <w:t xml:space="preserve"> בין השאר לשם אספקת השירותים למשרד</w:t>
      </w:r>
      <w:r>
        <w:rPr>
          <w:szCs w:val="24"/>
          <w:rtl/>
        </w:rPr>
        <w:t>;</w:t>
      </w:r>
    </w:p>
    <w:p w14:paraId="57CEDD91" w14:textId="77777777" w:rsidR="00B91BC7" w:rsidRPr="008A169F" w:rsidRDefault="00B91BC7" w:rsidP="00B91BC7">
      <w:pPr>
        <w:spacing w:line="360" w:lineRule="auto"/>
        <w:ind w:left="658" w:hanging="709"/>
        <w:jc w:val="both"/>
        <w:rPr>
          <w:szCs w:val="24"/>
          <w:rtl/>
        </w:rPr>
      </w:pPr>
      <w:r w:rsidRPr="008A169F">
        <w:rPr>
          <w:szCs w:val="24"/>
          <w:rtl/>
        </w:rPr>
        <w:t>והואיל</w:t>
      </w:r>
      <w:r w:rsidRPr="008A169F">
        <w:rPr>
          <w:szCs w:val="24"/>
          <w:rtl/>
        </w:rPr>
        <w:tab/>
        <w:t xml:space="preserve">והמשרד הסכים להתקשר עם </w:t>
      </w:r>
      <w:r>
        <w:rPr>
          <w:szCs w:val="24"/>
          <w:rtl/>
        </w:rPr>
        <w:t>המציע</w:t>
      </w:r>
      <w:r w:rsidRPr="008A169F">
        <w:rPr>
          <w:szCs w:val="24"/>
          <w:rtl/>
        </w:rPr>
        <w:t xml:space="preserve"> בתנאי כי </w:t>
      </w:r>
      <w:r>
        <w:rPr>
          <w:szCs w:val="24"/>
          <w:rtl/>
        </w:rPr>
        <w:t>המציע,</w:t>
      </w:r>
      <w:r w:rsidRPr="008A169F">
        <w:rPr>
          <w:szCs w:val="24"/>
          <w:rtl/>
        </w:rPr>
        <w:t xml:space="preserve"> לרבות עובדיו, קבלני משנה וכל אדם אחר מטעמו </w:t>
      </w:r>
      <w:r>
        <w:rPr>
          <w:szCs w:val="24"/>
          <w:rtl/>
        </w:rPr>
        <w:t xml:space="preserve">יימנע ממצב של </w:t>
      </w:r>
      <w:r w:rsidRPr="008A169F">
        <w:rPr>
          <w:szCs w:val="24"/>
          <w:rtl/>
        </w:rPr>
        <w:t xml:space="preserve">ניגוד עניינים וישמור על סודיות כל המידע כהגדרתו להלן בהתאם להוראות התחייבות זו, וכן על סמך התחייבות </w:t>
      </w:r>
      <w:r>
        <w:rPr>
          <w:szCs w:val="24"/>
          <w:rtl/>
        </w:rPr>
        <w:t>המציע</w:t>
      </w:r>
      <w:r w:rsidRPr="008A169F">
        <w:rPr>
          <w:szCs w:val="24"/>
          <w:rtl/>
        </w:rPr>
        <w:t xml:space="preserve"> לעשות את כל הדרוש למניעת מצב של ניגוד עניינים ושמירת סודיות המידע כהגדרתו להלן;</w:t>
      </w:r>
    </w:p>
    <w:p w14:paraId="3616D98B" w14:textId="77777777" w:rsidR="00B91BC7" w:rsidRPr="008A169F" w:rsidRDefault="00B91BC7" w:rsidP="00B91BC7">
      <w:pPr>
        <w:spacing w:line="360" w:lineRule="auto"/>
        <w:ind w:left="657" w:hanging="709"/>
        <w:jc w:val="both"/>
        <w:rPr>
          <w:szCs w:val="24"/>
          <w:rtl/>
        </w:rPr>
      </w:pPr>
      <w:r w:rsidRPr="008A169F">
        <w:rPr>
          <w:szCs w:val="24"/>
          <w:rtl/>
        </w:rPr>
        <w:t>והואיל</w:t>
      </w:r>
      <w:r w:rsidRPr="008A169F">
        <w:rPr>
          <w:szCs w:val="24"/>
          <w:rtl/>
        </w:rPr>
        <w:tab/>
        <w:t>והוסבר לי וידוע לי כי במהלך העסקתי או בקשר אליה יתכן כי אעסוק או אקבל לחזקתי או יבוא לידיעתי מידע (</w:t>
      </w:r>
      <w:r w:rsidRPr="008A169F">
        <w:rPr>
          <w:szCs w:val="24"/>
        </w:rPr>
        <w:t>Information</w:t>
      </w:r>
      <w:r w:rsidRPr="008A169F">
        <w:rPr>
          <w:szCs w:val="24"/>
          <w:rtl/>
        </w:rPr>
        <w:t xml:space="preserve">), או ידע </w:t>
      </w:r>
      <w:r w:rsidRPr="008A169F">
        <w:rPr>
          <w:szCs w:val="24"/>
        </w:rPr>
        <w:t>Know- How)</w:t>
      </w:r>
      <w:r w:rsidRPr="008A169F">
        <w:rPr>
          <w:szCs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8A169F">
        <w:rPr>
          <w:b/>
          <w:bCs/>
          <w:szCs w:val="24"/>
          <w:rtl/>
        </w:rPr>
        <w:t>(להלן: "המידע");</w:t>
      </w:r>
    </w:p>
    <w:p w14:paraId="25A4897B" w14:textId="77777777" w:rsidR="00B91BC7" w:rsidRPr="008A169F" w:rsidRDefault="00B91BC7" w:rsidP="00B91BC7">
      <w:pPr>
        <w:spacing w:line="360" w:lineRule="auto"/>
        <w:ind w:left="657" w:hanging="709"/>
        <w:jc w:val="both"/>
        <w:rPr>
          <w:szCs w:val="24"/>
          <w:rtl/>
        </w:rPr>
      </w:pPr>
      <w:r w:rsidRPr="008A169F">
        <w:rPr>
          <w:szCs w:val="24"/>
          <w:rtl/>
        </w:rPr>
        <w:t>והואיל</w:t>
      </w:r>
      <w:r w:rsidRPr="008A169F">
        <w:rPr>
          <w:szCs w:val="24"/>
          <w:rtl/>
        </w:rPr>
        <w:tab/>
        <w:t xml:space="preserve">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w:t>
      </w:r>
      <w:r>
        <w:rPr>
          <w:szCs w:val="24"/>
          <w:rtl/>
        </w:rPr>
        <w:t>לגרום למשרד או לצדדים נזק מרובה</w:t>
      </w:r>
      <w:r w:rsidRPr="008A169F">
        <w:rPr>
          <w:szCs w:val="24"/>
          <w:rtl/>
        </w:rPr>
        <w:t xml:space="preserve"> ומהווה עבירה פלילית לפי סעיף 118 לחוק העונשין, תשל"ז- 197</w:t>
      </w:r>
      <w:r>
        <w:rPr>
          <w:szCs w:val="24"/>
          <w:rtl/>
        </w:rPr>
        <w:t>7 וחוק הגנת הפרטיות, התשמ"א- 1981;</w:t>
      </w:r>
    </w:p>
    <w:p w14:paraId="343B014F" w14:textId="77777777" w:rsidR="00B91BC7" w:rsidRPr="008A169F" w:rsidRDefault="00B91BC7" w:rsidP="00B91BC7">
      <w:pPr>
        <w:spacing w:line="360" w:lineRule="auto"/>
        <w:jc w:val="both"/>
        <w:rPr>
          <w:szCs w:val="24"/>
          <w:rtl/>
        </w:rPr>
      </w:pPr>
    </w:p>
    <w:p w14:paraId="56AE146E" w14:textId="77777777" w:rsidR="00B91BC7" w:rsidRPr="008A169F" w:rsidRDefault="00B91BC7" w:rsidP="00B91BC7">
      <w:pPr>
        <w:spacing w:line="360" w:lineRule="auto"/>
        <w:ind w:left="799" w:hanging="142"/>
        <w:jc w:val="both"/>
        <w:rPr>
          <w:b/>
          <w:bCs/>
          <w:szCs w:val="24"/>
          <w:rtl/>
        </w:rPr>
      </w:pPr>
      <w:r w:rsidRPr="008A169F">
        <w:rPr>
          <w:b/>
          <w:bCs/>
          <w:szCs w:val="24"/>
          <w:rtl/>
        </w:rPr>
        <w:t xml:space="preserve">אי לזאת, אני הח"מ מתחייב כלפי משרד </w:t>
      </w:r>
      <w:r>
        <w:rPr>
          <w:b/>
          <w:bCs/>
          <w:szCs w:val="24"/>
          <w:rtl/>
        </w:rPr>
        <w:t>ה</w:t>
      </w:r>
      <w:r>
        <w:rPr>
          <w:rFonts w:hint="cs"/>
          <w:b/>
          <w:bCs/>
          <w:szCs w:val="24"/>
          <w:rtl/>
        </w:rPr>
        <w:t>תשתיות הלאומיות, ה</w:t>
      </w:r>
      <w:r>
        <w:rPr>
          <w:b/>
          <w:bCs/>
          <w:szCs w:val="24"/>
          <w:rtl/>
        </w:rPr>
        <w:t>אנרגיה והמים</w:t>
      </w:r>
      <w:r>
        <w:rPr>
          <w:rFonts w:hint="cs"/>
          <w:b/>
          <w:bCs/>
          <w:szCs w:val="24"/>
          <w:rtl/>
        </w:rPr>
        <w:t xml:space="preserve"> </w:t>
      </w:r>
      <w:r w:rsidRPr="008A169F">
        <w:rPr>
          <w:b/>
          <w:bCs/>
          <w:szCs w:val="24"/>
          <w:rtl/>
        </w:rPr>
        <w:t xml:space="preserve">כדלקמן: </w:t>
      </w:r>
    </w:p>
    <w:p w14:paraId="6F52ACE7" w14:textId="77777777" w:rsidR="00B91BC7" w:rsidRDefault="00B91BC7" w:rsidP="00B91BC7">
      <w:pPr>
        <w:numPr>
          <w:ilvl w:val="0"/>
          <w:numId w:val="78"/>
        </w:numPr>
        <w:spacing w:line="360" w:lineRule="auto"/>
        <w:jc w:val="both"/>
        <w:rPr>
          <w:szCs w:val="24"/>
        </w:rPr>
      </w:pPr>
      <w:r w:rsidRPr="008A169F">
        <w:rPr>
          <w:szCs w:val="24"/>
          <w:rtl/>
        </w:rPr>
        <w:t xml:space="preserve">המבוא להתחייבות זו מהווה חלק בלתי נפרד הימנה. </w:t>
      </w:r>
    </w:p>
    <w:p w14:paraId="51C01E2A" w14:textId="77777777" w:rsidR="00B91BC7" w:rsidRDefault="00B91BC7" w:rsidP="00B91BC7">
      <w:pPr>
        <w:numPr>
          <w:ilvl w:val="0"/>
          <w:numId w:val="78"/>
        </w:numPr>
        <w:spacing w:line="360" w:lineRule="auto"/>
        <w:jc w:val="both"/>
        <w:rPr>
          <w:szCs w:val="24"/>
        </w:rPr>
      </w:pPr>
      <w:r w:rsidRPr="008A169F">
        <w:rPr>
          <w:szCs w:val="24"/>
          <w:rtl/>
        </w:rPr>
        <w:t>לשמור על סודיות גמורה ומוחלטת של המידע ו/או כל הקשור או הנובע ממתן השירותים.</w:t>
      </w:r>
    </w:p>
    <w:p w14:paraId="52522206" w14:textId="77777777" w:rsidR="00B91BC7" w:rsidRDefault="00B91BC7" w:rsidP="00B91BC7">
      <w:pPr>
        <w:spacing w:line="360" w:lineRule="auto"/>
        <w:jc w:val="both"/>
        <w:rPr>
          <w:szCs w:val="24"/>
        </w:rPr>
      </w:pPr>
    </w:p>
    <w:p w14:paraId="33F0282E" w14:textId="77777777" w:rsidR="00B91BC7" w:rsidRDefault="00B91BC7" w:rsidP="00B91BC7">
      <w:pPr>
        <w:numPr>
          <w:ilvl w:val="0"/>
          <w:numId w:val="78"/>
        </w:numPr>
        <w:spacing w:line="360" w:lineRule="auto"/>
        <w:jc w:val="both"/>
        <w:rPr>
          <w:szCs w:val="24"/>
        </w:rPr>
      </w:pPr>
      <w:r w:rsidRPr="008A169F">
        <w:rPr>
          <w:szCs w:val="24"/>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1F424B0C" w14:textId="77777777" w:rsidR="00B91BC7" w:rsidRDefault="00B91BC7" w:rsidP="00B91BC7">
      <w:pPr>
        <w:numPr>
          <w:ilvl w:val="0"/>
          <w:numId w:val="78"/>
        </w:numPr>
        <w:spacing w:line="360" w:lineRule="auto"/>
        <w:jc w:val="both"/>
        <w:rPr>
          <w:szCs w:val="24"/>
        </w:rPr>
      </w:pPr>
      <w:r w:rsidRPr="008A169F">
        <w:rPr>
          <w:szCs w:val="24"/>
          <w:rtl/>
        </w:rPr>
        <w:t xml:space="preserve">ומבלי לפגוע בכלליות האמור לעיל, הנני מתחייב כי במשך כל תקופת העסקתי על-ידי </w:t>
      </w:r>
      <w:r>
        <w:rPr>
          <w:szCs w:val="24"/>
          <w:rtl/>
        </w:rPr>
        <w:t>המציע</w:t>
      </w:r>
      <w:r w:rsidRPr="008A169F">
        <w:rPr>
          <w:szCs w:val="24"/>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4D45D922" w14:textId="77777777" w:rsidR="00B91BC7" w:rsidRDefault="00B91BC7" w:rsidP="00B91BC7">
      <w:pPr>
        <w:numPr>
          <w:ilvl w:val="0"/>
          <w:numId w:val="78"/>
        </w:numPr>
        <w:spacing w:line="360" w:lineRule="auto"/>
        <w:jc w:val="both"/>
        <w:rPr>
          <w:szCs w:val="24"/>
        </w:rPr>
      </w:pPr>
      <w:r w:rsidRPr="008A169F">
        <w:rPr>
          <w:szCs w:val="24"/>
          <w:rtl/>
        </w:rPr>
        <w:t>לנקוט אמצעי זהירות קפדנית ולעשות את כל הדרוש כדי לקיים את</w:t>
      </w:r>
      <w:r>
        <w:rPr>
          <w:rFonts w:hint="cs"/>
          <w:szCs w:val="24"/>
          <w:rtl/>
        </w:rPr>
        <w:t xml:space="preserve"> מלוא</w:t>
      </w:r>
      <w:r w:rsidRPr="008A169F">
        <w:rPr>
          <w:szCs w:val="24"/>
          <w:rtl/>
        </w:rPr>
        <w:t xml:space="preserve"> התחייבו</w:t>
      </w:r>
      <w:r>
        <w:rPr>
          <w:rFonts w:hint="cs"/>
          <w:szCs w:val="24"/>
          <w:rtl/>
        </w:rPr>
        <w:t>יו</w:t>
      </w:r>
      <w:r w:rsidRPr="008A169F">
        <w:rPr>
          <w:szCs w:val="24"/>
          <w:rtl/>
        </w:rPr>
        <w:t>תי</w:t>
      </w:r>
      <w:r>
        <w:rPr>
          <w:rFonts w:hint="cs"/>
          <w:szCs w:val="24"/>
          <w:rtl/>
        </w:rPr>
        <w:t>י</w:t>
      </w:r>
      <w:r w:rsidRPr="008A169F">
        <w:rPr>
          <w:szCs w:val="24"/>
          <w:rtl/>
        </w:rPr>
        <w:t xml:space="preserve"> על פי התחייבות זו לרבות שמירת על סודיות המידע, בין השאר, </w:t>
      </w:r>
      <w:r>
        <w:rPr>
          <w:rFonts w:hint="cs"/>
          <w:szCs w:val="24"/>
          <w:rtl/>
        </w:rPr>
        <w:t>ו</w:t>
      </w:r>
      <w:r w:rsidRPr="008A169F">
        <w:rPr>
          <w:szCs w:val="24"/>
          <w:rtl/>
        </w:rPr>
        <w:t>לנקוט בכל אמצעי הזהירות הנדרשים מבחינה בטיחותית, ביטחונית, נוהלית או אחרת.</w:t>
      </w:r>
    </w:p>
    <w:p w14:paraId="0BA7DC06" w14:textId="77777777" w:rsidR="00B91BC7" w:rsidRDefault="00B91BC7" w:rsidP="00B91BC7">
      <w:pPr>
        <w:numPr>
          <w:ilvl w:val="0"/>
          <w:numId w:val="78"/>
        </w:numPr>
        <w:spacing w:line="360" w:lineRule="auto"/>
        <w:jc w:val="both"/>
        <w:rPr>
          <w:szCs w:val="24"/>
        </w:rPr>
      </w:pPr>
      <w:r w:rsidRPr="008A169F">
        <w:rPr>
          <w:szCs w:val="24"/>
          <w:rtl/>
        </w:rPr>
        <w:t xml:space="preserve">להביא לידיעת עובדי או קבלני משנה או מי מטעמי את האמור בהתחייבות זו לרבות חובה זו של שמירת סודיות ואת העונש על אי מילוי החובה. </w:t>
      </w:r>
    </w:p>
    <w:p w14:paraId="41B09085" w14:textId="77777777" w:rsidR="00B91BC7" w:rsidRDefault="00B91BC7" w:rsidP="00B91BC7">
      <w:pPr>
        <w:numPr>
          <w:ilvl w:val="0"/>
          <w:numId w:val="78"/>
        </w:numPr>
        <w:spacing w:line="360" w:lineRule="auto"/>
        <w:jc w:val="both"/>
        <w:rPr>
          <w:szCs w:val="24"/>
        </w:rPr>
      </w:pPr>
      <w:r w:rsidRPr="000757AF">
        <w:rPr>
          <w:szCs w:val="24"/>
          <w:rtl/>
        </w:rPr>
        <w:t>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w:t>
      </w:r>
      <w:r w:rsidRPr="008A169F">
        <w:rPr>
          <w:szCs w:val="24"/>
          <w:rtl/>
        </w:rPr>
        <w:t xml:space="preserve"> כל האמור ובין אם אהיה אחראי ביחד עם אחר</w:t>
      </w:r>
      <w:r>
        <w:rPr>
          <w:szCs w:val="24"/>
          <w:rtl/>
        </w:rPr>
        <w:t>ים. ידוע לי כי בגין הפרת התחייבותי אהיה חשוף לתביעות נזיקיות מצדדי ג' והמשרד לא יהיה אחראי ולא ישפה אותי על כל תביעה עתידית.</w:t>
      </w:r>
    </w:p>
    <w:p w14:paraId="2DA51CF4" w14:textId="77777777" w:rsidR="00B91BC7" w:rsidRDefault="00B91BC7" w:rsidP="00B91BC7">
      <w:pPr>
        <w:numPr>
          <w:ilvl w:val="0"/>
          <w:numId w:val="78"/>
        </w:numPr>
        <w:spacing w:line="360" w:lineRule="auto"/>
        <w:jc w:val="both"/>
        <w:rPr>
          <w:szCs w:val="24"/>
        </w:rPr>
      </w:pPr>
      <w:r w:rsidRPr="008A169F">
        <w:rPr>
          <w:szCs w:val="24"/>
          <w:rtl/>
        </w:rPr>
        <w:t xml:space="preserve">להחזיר לידיכם ולחזקתכם מיד כשאתבקש לכך כל חומר כתוב, מידע ממוחשב או אחר או חפץ </w:t>
      </w:r>
      <w:r w:rsidRPr="009D3A01">
        <w:rPr>
          <w:szCs w:val="24"/>
          <w:rtl/>
        </w:rPr>
        <w:t xml:space="preserve">שקיבלתי מכם או השייך לכם או שהגיע לחזקתי או לידי עקב מתן השירותים או שקיבלתי מכל אדם או גוף עקב מתן השירותים או חומר שהכנתי עבור המשרד. </w:t>
      </w:r>
    </w:p>
    <w:p w14:paraId="32547FED" w14:textId="77777777" w:rsidR="00B91BC7" w:rsidRDefault="00B91BC7" w:rsidP="00B91BC7">
      <w:pPr>
        <w:numPr>
          <w:ilvl w:val="0"/>
          <w:numId w:val="78"/>
        </w:numPr>
        <w:spacing w:line="360" w:lineRule="auto"/>
        <w:jc w:val="both"/>
        <w:rPr>
          <w:szCs w:val="24"/>
        </w:rPr>
      </w:pPr>
      <w:r w:rsidRPr="009D3A01">
        <w:rPr>
          <w:szCs w:val="24"/>
          <w:rtl/>
        </w:rPr>
        <w:t>להימנע מלהשתתף או לטפל בכל צורה אחרת, במישרין או בעקיפין, בנושאים העלולים להעמידני במצב של חשש לניגוד עניינים.</w:t>
      </w:r>
    </w:p>
    <w:p w14:paraId="6EBC8548" w14:textId="77777777" w:rsidR="00B91BC7" w:rsidRPr="009D3A01" w:rsidRDefault="00B91BC7" w:rsidP="00B91BC7">
      <w:pPr>
        <w:numPr>
          <w:ilvl w:val="0"/>
          <w:numId w:val="78"/>
        </w:numPr>
        <w:spacing w:line="360" w:lineRule="auto"/>
        <w:jc w:val="both"/>
        <w:rPr>
          <w:szCs w:val="24"/>
        </w:rPr>
      </w:pPr>
      <w:r>
        <w:rPr>
          <w:szCs w:val="24"/>
          <w:rtl/>
        </w:rPr>
        <w:t xml:space="preserve">במסגרת מתן השירותים ועניינים הקשורים בהם, </w:t>
      </w:r>
      <w:r w:rsidRPr="009D3A01">
        <w:rPr>
          <w:szCs w:val="24"/>
          <w:rtl/>
        </w:rPr>
        <w:t>שלא לייצג או לפעול מטעם כל גורם שהוא</w:t>
      </w:r>
      <w:r>
        <w:rPr>
          <w:szCs w:val="24"/>
          <w:rtl/>
        </w:rPr>
        <w:t>, למעט מטעם המשרד</w:t>
      </w:r>
      <w:r w:rsidRPr="009D3A01">
        <w:rPr>
          <w:szCs w:val="24"/>
          <w:rtl/>
        </w:rPr>
        <w:t>.</w:t>
      </w:r>
    </w:p>
    <w:p w14:paraId="5152015C" w14:textId="77777777" w:rsidR="00B91BC7" w:rsidRPr="009D3A01" w:rsidRDefault="00B91BC7" w:rsidP="00B91BC7">
      <w:pPr>
        <w:numPr>
          <w:ilvl w:val="0"/>
          <w:numId w:val="78"/>
        </w:numPr>
        <w:spacing w:line="360" w:lineRule="auto"/>
        <w:jc w:val="both"/>
        <w:rPr>
          <w:szCs w:val="24"/>
        </w:rPr>
      </w:pPr>
      <w:r w:rsidRPr="009D3A01">
        <w:rPr>
          <w:szCs w:val="24"/>
          <w:rtl/>
        </w:rPr>
        <w:t>בכל מקרה בו יתעורר ספק הנוגע ליישום התחייבויותיי בהסכם זה למניעת ניגוד עניינים, או בכל מקרה שבו יתעורר חשש לניגוד עניינים שלא</w:t>
      </w:r>
      <w:r>
        <w:rPr>
          <w:szCs w:val="24"/>
          <w:rtl/>
        </w:rPr>
        <w:t xml:space="preserve"> הוסדר בהסכם זה, אתייעץ עם היוע</w:t>
      </w:r>
      <w:r>
        <w:rPr>
          <w:rFonts w:hint="cs"/>
          <w:szCs w:val="24"/>
          <w:rtl/>
        </w:rPr>
        <w:t>צת</w:t>
      </w:r>
      <w:r w:rsidRPr="009D3A01">
        <w:rPr>
          <w:szCs w:val="24"/>
          <w:rtl/>
        </w:rPr>
        <w:t xml:space="preserve"> המשפטי</w:t>
      </w:r>
      <w:r>
        <w:rPr>
          <w:rFonts w:hint="cs"/>
          <w:szCs w:val="24"/>
          <w:rtl/>
        </w:rPr>
        <w:t>ת</w:t>
      </w:r>
      <w:r w:rsidRPr="009D3A01">
        <w:rPr>
          <w:szCs w:val="24"/>
          <w:rtl/>
        </w:rPr>
        <w:t xml:space="preserve"> של </w:t>
      </w:r>
      <w:r>
        <w:rPr>
          <w:rFonts w:hint="cs"/>
          <w:szCs w:val="24"/>
          <w:rtl/>
        </w:rPr>
        <w:t>ה</w:t>
      </w:r>
      <w:r w:rsidRPr="009D3A01">
        <w:rPr>
          <w:szCs w:val="24"/>
          <w:rtl/>
        </w:rPr>
        <w:t>משרד</w:t>
      </w:r>
      <w:r>
        <w:rPr>
          <w:szCs w:val="24"/>
          <w:rtl/>
        </w:rPr>
        <w:t>, ואפעל על פי הוראותי</w:t>
      </w:r>
      <w:r>
        <w:rPr>
          <w:rFonts w:hint="cs"/>
          <w:szCs w:val="24"/>
          <w:rtl/>
        </w:rPr>
        <w:t>ה</w:t>
      </w:r>
      <w:r w:rsidRPr="009D3A01">
        <w:rPr>
          <w:szCs w:val="24"/>
          <w:rtl/>
        </w:rPr>
        <w:t xml:space="preserve">. </w:t>
      </w:r>
    </w:p>
    <w:p w14:paraId="520AF6F8" w14:textId="77777777" w:rsidR="00B91BC7" w:rsidRPr="009D3A01" w:rsidRDefault="00B91BC7" w:rsidP="00B91BC7">
      <w:pPr>
        <w:numPr>
          <w:ilvl w:val="0"/>
          <w:numId w:val="78"/>
        </w:numPr>
        <w:spacing w:line="360" w:lineRule="auto"/>
        <w:jc w:val="both"/>
        <w:rPr>
          <w:szCs w:val="24"/>
        </w:rPr>
      </w:pPr>
      <w:r w:rsidRPr="009D3A01">
        <w:rPr>
          <w:szCs w:val="24"/>
          <w:rtl/>
        </w:rPr>
        <w:t xml:space="preserve">בכל מקרה שאפר התחייבות זו לרבות </w:t>
      </w:r>
      <w:r w:rsidRPr="000757AF">
        <w:rPr>
          <w:szCs w:val="24"/>
          <w:rtl/>
        </w:rPr>
        <w:t>בכל מקרה שאגלה מידע כאמור השייך לכם ו/או הנמצא ברשותכם ו/או הקשור לפעילויותיכם, תהיה לכם זכות תביעה כלפי בגין הפרת חובת הסודיות שלעיל. הנני מצהיר כי ידוע לי ששימוש</w:t>
      </w:r>
      <w:r w:rsidRPr="009D3A01">
        <w:rPr>
          <w:szCs w:val="24"/>
          <w:rtl/>
        </w:rPr>
        <w:t xml:space="preserve"> במידע שלא בהתאם לכתב התחייבות זה לרבות מסירתו לאחר מהווים עבירה לפי חוק עונשין, התשל"ז- 1997 וחוק הגנת הפרטיות, התשמ"א- 1981. </w:t>
      </w:r>
    </w:p>
    <w:p w14:paraId="09B16C0D" w14:textId="77777777" w:rsidR="00B91BC7" w:rsidRDefault="00B91BC7" w:rsidP="00B91BC7">
      <w:pPr>
        <w:numPr>
          <w:ilvl w:val="0"/>
          <w:numId w:val="78"/>
        </w:numPr>
        <w:spacing w:line="360" w:lineRule="auto"/>
        <w:jc w:val="both"/>
        <w:rPr>
          <w:szCs w:val="24"/>
        </w:rPr>
      </w:pPr>
      <w:r w:rsidRPr="008A169F">
        <w:rPr>
          <w:szCs w:val="24"/>
          <w:rtl/>
        </w:rPr>
        <w:t xml:space="preserve">התחייבותי זו לא תפורש כיוצרת קשר אישי מכל סוג שהוא ביני לביניכם. </w:t>
      </w:r>
    </w:p>
    <w:p w14:paraId="768AEE09" w14:textId="77777777" w:rsidR="00B91BC7" w:rsidRDefault="00B91BC7" w:rsidP="00B91BC7">
      <w:pPr>
        <w:numPr>
          <w:ilvl w:val="0"/>
          <w:numId w:val="78"/>
        </w:numPr>
        <w:spacing w:line="360" w:lineRule="auto"/>
        <w:jc w:val="both"/>
        <w:rPr>
          <w:szCs w:val="24"/>
        </w:rPr>
      </w:pPr>
      <w:r w:rsidRPr="00B321CF">
        <w:rPr>
          <w:szCs w:val="24"/>
          <w:rtl/>
        </w:rPr>
        <w:t>מוסכם וידוע לי כי על העתקים של המידע, אשר התקבלו בכל דרך שהיא, יחולו כל הוראות כתב התחייבות זה.</w:t>
      </w:r>
    </w:p>
    <w:p w14:paraId="4ADABBC4" w14:textId="77777777" w:rsidR="00B91BC7" w:rsidRPr="00B321CF" w:rsidRDefault="00B91BC7" w:rsidP="00B91BC7">
      <w:pPr>
        <w:numPr>
          <w:ilvl w:val="0"/>
          <w:numId w:val="78"/>
        </w:numPr>
        <w:spacing w:line="360" w:lineRule="auto"/>
        <w:jc w:val="both"/>
        <w:rPr>
          <w:szCs w:val="24"/>
          <w:rtl/>
        </w:rPr>
      </w:pPr>
      <w:r w:rsidRPr="00B321CF">
        <w:rPr>
          <w:szCs w:val="24"/>
          <w:rtl/>
        </w:rPr>
        <w:t xml:space="preserve">מוסכם וידוע לי כי אין בהתחייבות זו כדי לגרוע מכל זכות או סעד או סמכות אחרת המוקנית למשרד על-פי כל דין או הסכם לרבות ההסכם. </w:t>
      </w:r>
    </w:p>
    <w:p w14:paraId="446228A4" w14:textId="77777777" w:rsidR="00B91BC7" w:rsidRPr="008A169F" w:rsidRDefault="00B91BC7" w:rsidP="00B91BC7">
      <w:pPr>
        <w:spacing w:line="360" w:lineRule="auto"/>
        <w:rPr>
          <w:szCs w:val="24"/>
        </w:rPr>
      </w:pPr>
    </w:p>
    <w:p w14:paraId="04BDFEA3" w14:textId="77777777" w:rsidR="00B91BC7" w:rsidRPr="00AB2CE1" w:rsidRDefault="00B91BC7" w:rsidP="00B91BC7">
      <w:pPr>
        <w:jc w:val="center"/>
        <w:rPr>
          <w:b/>
          <w:bCs/>
          <w:szCs w:val="24"/>
          <w:u w:val="single"/>
          <w:rtl/>
        </w:rPr>
      </w:pPr>
      <w:r w:rsidRPr="00AB2CE1">
        <w:rPr>
          <w:b/>
          <w:bCs/>
          <w:szCs w:val="24"/>
          <w:u w:val="single"/>
          <w:rtl/>
        </w:rPr>
        <w:t>ולראיה באתי על החתום</w:t>
      </w:r>
    </w:p>
    <w:p w14:paraId="07DE6BA4" w14:textId="77777777" w:rsidR="00B91BC7" w:rsidRPr="008A169F" w:rsidRDefault="00B91BC7" w:rsidP="00B91BC7">
      <w:pPr>
        <w:jc w:val="center"/>
        <w:rPr>
          <w:szCs w:val="24"/>
          <w:rtl/>
        </w:rPr>
      </w:pPr>
    </w:p>
    <w:p w14:paraId="7AD41D6F" w14:textId="77777777" w:rsidR="00B91BC7" w:rsidRPr="008A169F" w:rsidRDefault="00B91BC7" w:rsidP="00B91BC7">
      <w:pPr>
        <w:jc w:val="center"/>
        <w:rPr>
          <w:szCs w:val="24"/>
          <w:rtl/>
        </w:rPr>
      </w:pPr>
      <w:r w:rsidRPr="008A169F">
        <w:rPr>
          <w:szCs w:val="24"/>
          <w:rtl/>
        </w:rPr>
        <w:t>היום: _</w:t>
      </w:r>
      <w:r>
        <w:rPr>
          <w:rFonts w:hint="cs"/>
          <w:szCs w:val="24"/>
          <w:rtl/>
        </w:rPr>
        <w:t>___</w:t>
      </w:r>
      <w:r w:rsidRPr="008A169F">
        <w:rPr>
          <w:szCs w:val="24"/>
          <w:rtl/>
        </w:rPr>
        <w:t xml:space="preserve">_ בחודש: </w:t>
      </w:r>
      <w:r>
        <w:rPr>
          <w:rFonts w:hint="cs"/>
          <w:szCs w:val="24"/>
          <w:rtl/>
        </w:rPr>
        <w:t>___</w:t>
      </w:r>
      <w:r w:rsidRPr="008A169F">
        <w:rPr>
          <w:szCs w:val="24"/>
          <w:rtl/>
        </w:rPr>
        <w:t>___ שנת: ___</w:t>
      </w:r>
      <w:r>
        <w:rPr>
          <w:rFonts w:hint="cs"/>
          <w:szCs w:val="24"/>
          <w:rtl/>
        </w:rPr>
        <w:t>____</w:t>
      </w:r>
      <w:r w:rsidRPr="008A169F">
        <w:rPr>
          <w:szCs w:val="24"/>
          <w:rtl/>
        </w:rPr>
        <w:t>_</w:t>
      </w:r>
    </w:p>
    <w:p w14:paraId="367A27A2" w14:textId="77777777" w:rsidR="00B91BC7" w:rsidRPr="008A169F" w:rsidRDefault="00B91BC7" w:rsidP="00B91BC7">
      <w:pPr>
        <w:jc w:val="center"/>
        <w:rPr>
          <w:szCs w:val="24"/>
          <w:rtl/>
        </w:rPr>
      </w:pPr>
    </w:p>
    <w:p w14:paraId="074F3285" w14:textId="77777777" w:rsidR="00B91BC7" w:rsidRPr="008A169F" w:rsidRDefault="00B91BC7" w:rsidP="00B91BC7">
      <w:pPr>
        <w:jc w:val="center"/>
        <w:rPr>
          <w:szCs w:val="24"/>
          <w:rtl/>
        </w:rPr>
      </w:pPr>
      <w:r w:rsidRPr="008A169F">
        <w:rPr>
          <w:szCs w:val="24"/>
          <w:rtl/>
        </w:rPr>
        <w:t>שם פרטי ומשפחה:__________________ ת"ז:______________</w:t>
      </w:r>
    </w:p>
    <w:p w14:paraId="0451C26E" w14:textId="77777777" w:rsidR="00B91BC7" w:rsidRPr="008A169F" w:rsidRDefault="00B91BC7" w:rsidP="00B91BC7">
      <w:pPr>
        <w:spacing w:line="360" w:lineRule="auto"/>
        <w:jc w:val="center"/>
        <w:rPr>
          <w:szCs w:val="24"/>
          <w:rtl/>
        </w:rPr>
      </w:pPr>
    </w:p>
    <w:p w14:paraId="4F9CAC95" w14:textId="77777777" w:rsidR="00B91BC7" w:rsidRPr="008A169F" w:rsidRDefault="00B91BC7" w:rsidP="00B91BC7">
      <w:pPr>
        <w:spacing w:line="360" w:lineRule="auto"/>
        <w:jc w:val="center"/>
        <w:rPr>
          <w:szCs w:val="24"/>
          <w:rtl/>
        </w:rPr>
      </w:pPr>
      <w:r w:rsidRPr="008A169F">
        <w:rPr>
          <w:szCs w:val="24"/>
          <w:rtl/>
        </w:rPr>
        <w:t>חתימה: _____________________</w:t>
      </w:r>
    </w:p>
    <w:p w14:paraId="4895B9ED" w14:textId="77777777" w:rsidR="00B91BC7" w:rsidRPr="00104831" w:rsidRDefault="00B91BC7" w:rsidP="00B91BC7">
      <w:pPr>
        <w:pageBreakBefore/>
        <w:spacing w:line="340" w:lineRule="exact"/>
        <w:jc w:val="right"/>
        <w:rPr>
          <w:b/>
          <w:bCs/>
          <w:sz w:val="32"/>
          <w:szCs w:val="32"/>
          <w:u w:val="single"/>
          <w:rtl/>
        </w:rPr>
      </w:pPr>
      <w:r w:rsidRPr="00104831">
        <w:rPr>
          <w:rFonts w:hint="cs"/>
          <w:b/>
          <w:bCs/>
          <w:sz w:val="32"/>
          <w:szCs w:val="32"/>
          <w:u w:val="single"/>
          <w:rtl/>
        </w:rPr>
        <w:t>נספח י'</w:t>
      </w:r>
    </w:p>
    <w:p w14:paraId="330AA538" w14:textId="77777777" w:rsidR="00B91BC7" w:rsidRPr="00104831" w:rsidRDefault="00B91BC7" w:rsidP="00B91BC7">
      <w:pPr>
        <w:spacing w:line="360" w:lineRule="auto"/>
        <w:jc w:val="center"/>
        <w:rPr>
          <w:b/>
          <w:bCs/>
          <w:sz w:val="32"/>
          <w:szCs w:val="32"/>
          <w:u w:val="single"/>
          <w:rtl/>
        </w:rPr>
      </w:pPr>
      <w:r w:rsidRPr="00D45CDC">
        <w:rPr>
          <w:rFonts w:hint="cs"/>
          <w:b/>
          <w:bCs/>
          <w:sz w:val="28"/>
          <w:szCs w:val="28"/>
          <w:u w:val="single"/>
          <w:rtl/>
        </w:rPr>
        <w:t xml:space="preserve"> </w:t>
      </w:r>
      <w:r w:rsidRPr="00104831">
        <w:rPr>
          <w:rFonts w:hint="cs"/>
          <w:b/>
          <w:bCs/>
          <w:sz w:val="32"/>
          <w:szCs w:val="32"/>
          <w:u w:val="single"/>
          <w:rtl/>
        </w:rPr>
        <w:t xml:space="preserve">הצעת המחיר - מכרז פומבי מס' </w:t>
      </w:r>
      <w:r>
        <w:rPr>
          <w:rFonts w:hint="cs"/>
          <w:b/>
          <w:bCs/>
          <w:sz w:val="32"/>
          <w:szCs w:val="32"/>
          <w:u w:val="single"/>
          <w:rtl/>
        </w:rPr>
        <w:t>30/2016</w:t>
      </w:r>
    </w:p>
    <w:p w14:paraId="3A71334E" w14:textId="77777777" w:rsidR="00B91BC7" w:rsidRPr="00D45CDC" w:rsidRDefault="00B91BC7" w:rsidP="00B91BC7">
      <w:pPr>
        <w:spacing w:before="120" w:after="120" w:line="360" w:lineRule="auto"/>
        <w:jc w:val="both"/>
        <w:rPr>
          <w:rFonts w:ascii="Arial" w:hAnsi="Arial"/>
          <w:szCs w:val="24"/>
        </w:rPr>
      </w:pPr>
      <w:r w:rsidRPr="00D45CDC">
        <w:rPr>
          <w:rFonts w:ascii="Arial" w:hAnsi="Arial" w:hint="cs"/>
          <w:szCs w:val="24"/>
          <w:rtl/>
        </w:rPr>
        <w:t>לאחר ש</w:t>
      </w:r>
      <w:r w:rsidRPr="00D45CDC">
        <w:rPr>
          <w:rFonts w:ascii="Arial" w:hAnsi="Arial"/>
          <w:szCs w:val="24"/>
          <w:rtl/>
        </w:rPr>
        <w:t>קראנו והבנו היטב את האמור בכל מסמכי ה</w:t>
      </w:r>
      <w:r w:rsidRPr="00D45CDC">
        <w:rPr>
          <w:rFonts w:ascii="Arial" w:hAnsi="Arial" w:hint="cs"/>
          <w:szCs w:val="24"/>
          <w:rtl/>
        </w:rPr>
        <w:t>מכרז</w:t>
      </w:r>
      <w:r w:rsidRPr="00D45CDC">
        <w:rPr>
          <w:rFonts w:ascii="Arial" w:hAnsi="Arial"/>
          <w:szCs w:val="24"/>
          <w:rtl/>
        </w:rPr>
        <w:t xml:space="preserve"> ונספחי</w:t>
      </w:r>
      <w:r w:rsidRPr="00D45CDC">
        <w:rPr>
          <w:rFonts w:ascii="Arial" w:hAnsi="Arial" w:hint="cs"/>
          <w:szCs w:val="24"/>
          <w:rtl/>
        </w:rPr>
        <w:t>ו</w:t>
      </w:r>
      <w:r w:rsidRPr="00D45CDC">
        <w:rPr>
          <w:rFonts w:ascii="Arial" w:hAnsi="Arial"/>
          <w:szCs w:val="24"/>
          <w:rtl/>
        </w:rPr>
        <w:t xml:space="preserve"> אנו מסכימים לכל האמור בהם</w:t>
      </w:r>
      <w:r w:rsidRPr="00D45CDC">
        <w:rPr>
          <w:rFonts w:ascii="Arial" w:hAnsi="Arial" w:hint="cs"/>
          <w:szCs w:val="24"/>
          <w:rtl/>
        </w:rPr>
        <w:t xml:space="preserve">, ומתכבדים להגיש לכם בזאת את </w:t>
      </w:r>
      <w:r w:rsidRPr="00D45CDC">
        <w:rPr>
          <w:rFonts w:ascii="Arial" w:hAnsi="Arial"/>
          <w:szCs w:val="24"/>
          <w:rtl/>
        </w:rPr>
        <w:t>הצעת</w:t>
      </w:r>
      <w:r w:rsidRPr="00D45CDC">
        <w:rPr>
          <w:rFonts w:ascii="Arial" w:hAnsi="Arial" w:hint="cs"/>
          <w:szCs w:val="24"/>
          <w:rtl/>
        </w:rPr>
        <w:t>נו הכספית</w:t>
      </w:r>
      <w:r w:rsidRPr="00D45CDC">
        <w:rPr>
          <w:rFonts w:ascii="Arial" w:hAnsi="Arial"/>
          <w:szCs w:val="24"/>
          <w:rtl/>
        </w:rPr>
        <w:t xml:space="preserve"> </w:t>
      </w:r>
      <w:r w:rsidRPr="00D45CDC">
        <w:rPr>
          <w:rFonts w:ascii="Arial" w:hAnsi="Arial" w:hint="cs"/>
          <w:b/>
          <w:bCs/>
          <w:szCs w:val="24"/>
          <w:rtl/>
        </w:rPr>
        <w:t>ל</w:t>
      </w:r>
      <w:r w:rsidRPr="00D45CDC">
        <w:rPr>
          <w:rFonts w:ascii="Arial" w:hAnsi="Arial"/>
          <w:b/>
          <w:bCs/>
          <w:szCs w:val="24"/>
          <w:rtl/>
        </w:rPr>
        <w:t>מכרז פומבי מס</w:t>
      </w:r>
      <w:r w:rsidRPr="00D45CDC">
        <w:rPr>
          <w:rFonts w:ascii="Arial" w:hAnsi="Arial" w:hint="cs"/>
          <w:b/>
          <w:bCs/>
          <w:szCs w:val="24"/>
          <w:rtl/>
        </w:rPr>
        <w:t>'</w:t>
      </w:r>
      <w:r w:rsidRPr="00D45CDC">
        <w:rPr>
          <w:rFonts w:ascii="Arial" w:hAnsi="Arial"/>
          <w:b/>
          <w:bCs/>
          <w:szCs w:val="24"/>
          <w:rtl/>
        </w:rPr>
        <w:t xml:space="preserve"> </w:t>
      </w:r>
      <w:r>
        <w:rPr>
          <w:rFonts w:ascii="Arial" w:hAnsi="Arial"/>
          <w:b/>
          <w:bCs/>
          <w:szCs w:val="24"/>
          <w:rtl/>
        </w:rPr>
        <w:t>30/2016</w:t>
      </w:r>
      <w:r w:rsidRPr="00D45CDC">
        <w:rPr>
          <w:rFonts w:ascii="Arial" w:hAnsi="Arial" w:hint="cs"/>
          <w:b/>
          <w:bCs/>
          <w:szCs w:val="24"/>
          <w:rtl/>
        </w:rPr>
        <w:t xml:space="preserve"> </w:t>
      </w:r>
      <w:r>
        <w:rPr>
          <w:rFonts w:hint="cs"/>
          <w:b/>
          <w:bCs/>
          <w:szCs w:val="24"/>
          <w:rtl/>
        </w:rPr>
        <w:t xml:space="preserve">שירותי מתן חוות דעת על בטיחות מתקני גפ"מ </w:t>
      </w:r>
      <w:r w:rsidRPr="00D45CDC">
        <w:rPr>
          <w:rFonts w:ascii="Arial" w:hAnsi="Arial" w:hint="cs"/>
          <w:szCs w:val="24"/>
          <w:rtl/>
        </w:rPr>
        <w:t xml:space="preserve">אנו מצהירים על כי אנו מקיימים אחר כל התנאים כנדרש בתנאי המכרז, ובזאת מצורפים בזאת האישורים והאסמכתאות על כך.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83"/>
        <w:gridCol w:w="5244"/>
      </w:tblGrid>
      <w:tr w:rsidR="00B91BC7" w:rsidRPr="00D45CDC" w14:paraId="34621AAC" w14:textId="77777777" w:rsidTr="00B95B88">
        <w:tc>
          <w:tcPr>
            <w:tcW w:w="2183" w:type="dxa"/>
          </w:tcPr>
          <w:p w14:paraId="23CA08A3" w14:textId="77777777" w:rsidR="00B91BC7" w:rsidRPr="00D45CDC" w:rsidRDefault="00B91BC7" w:rsidP="00B95B88">
            <w:pPr>
              <w:spacing w:line="360" w:lineRule="auto"/>
              <w:jc w:val="both"/>
              <w:rPr>
                <w:b/>
                <w:bCs/>
                <w:szCs w:val="24"/>
                <w:rtl/>
              </w:rPr>
            </w:pPr>
            <w:r w:rsidRPr="00D45CDC">
              <w:rPr>
                <w:rFonts w:hint="cs"/>
                <w:b/>
                <w:bCs/>
                <w:szCs w:val="24"/>
                <w:rtl/>
              </w:rPr>
              <w:t>שם המציע:</w:t>
            </w:r>
          </w:p>
        </w:tc>
        <w:tc>
          <w:tcPr>
            <w:tcW w:w="5244" w:type="dxa"/>
          </w:tcPr>
          <w:p w14:paraId="18BA0BC4" w14:textId="77777777" w:rsidR="00B91BC7" w:rsidRPr="00D45CDC" w:rsidRDefault="00B91BC7" w:rsidP="00B95B88">
            <w:pPr>
              <w:spacing w:line="360" w:lineRule="auto"/>
              <w:jc w:val="both"/>
              <w:rPr>
                <w:b/>
                <w:bCs/>
                <w:szCs w:val="24"/>
                <w:rtl/>
              </w:rPr>
            </w:pPr>
            <w:r w:rsidRPr="00D45CDC">
              <w:rPr>
                <w:rFonts w:hint="cs"/>
                <w:b/>
                <w:bCs/>
                <w:szCs w:val="24"/>
                <w:rtl/>
              </w:rPr>
              <w:t>_____________________________________</w:t>
            </w:r>
          </w:p>
        </w:tc>
      </w:tr>
      <w:tr w:rsidR="00B91BC7" w:rsidRPr="00D45CDC" w14:paraId="40171C55" w14:textId="77777777" w:rsidTr="00B95B88">
        <w:tc>
          <w:tcPr>
            <w:tcW w:w="2183" w:type="dxa"/>
          </w:tcPr>
          <w:p w14:paraId="32A6025D" w14:textId="77777777" w:rsidR="00B91BC7" w:rsidRPr="00D45CDC" w:rsidRDefault="00B91BC7" w:rsidP="00B95B88">
            <w:pPr>
              <w:spacing w:line="360" w:lineRule="auto"/>
              <w:jc w:val="both"/>
              <w:rPr>
                <w:b/>
                <w:bCs/>
                <w:szCs w:val="24"/>
                <w:rtl/>
              </w:rPr>
            </w:pPr>
            <w:r w:rsidRPr="00D45CDC">
              <w:rPr>
                <w:rFonts w:hint="cs"/>
                <w:b/>
                <w:bCs/>
                <w:szCs w:val="24"/>
                <w:rtl/>
              </w:rPr>
              <w:t>שם איש הקשר:</w:t>
            </w:r>
          </w:p>
        </w:tc>
        <w:tc>
          <w:tcPr>
            <w:tcW w:w="5244" w:type="dxa"/>
          </w:tcPr>
          <w:p w14:paraId="25B5875F" w14:textId="77777777" w:rsidR="00B91BC7" w:rsidRPr="00D45CDC" w:rsidRDefault="00B91BC7" w:rsidP="00B95B88">
            <w:pPr>
              <w:spacing w:line="360" w:lineRule="auto"/>
              <w:jc w:val="both"/>
              <w:rPr>
                <w:b/>
                <w:bCs/>
                <w:szCs w:val="24"/>
                <w:rtl/>
              </w:rPr>
            </w:pPr>
            <w:r w:rsidRPr="00D45CDC">
              <w:rPr>
                <w:rFonts w:hint="cs"/>
                <w:b/>
                <w:bCs/>
                <w:szCs w:val="24"/>
                <w:rtl/>
              </w:rPr>
              <w:t>_____________________________________</w:t>
            </w:r>
          </w:p>
        </w:tc>
      </w:tr>
      <w:tr w:rsidR="00B91BC7" w:rsidRPr="00D45CDC" w14:paraId="00E434C7" w14:textId="77777777" w:rsidTr="00B95B88">
        <w:tc>
          <w:tcPr>
            <w:tcW w:w="2183" w:type="dxa"/>
          </w:tcPr>
          <w:p w14:paraId="51A6B408" w14:textId="77777777" w:rsidR="00B91BC7" w:rsidRPr="00D45CDC" w:rsidRDefault="00B91BC7" w:rsidP="00B95B88">
            <w:pPr>
              <w:spacing w:line="360" w:lineRule="auto"/>
              <w:jc w:val="both"/>
              <w:rPr>
                <w:b/>
                <w:bCs/>
                <w:szCs w:val="24"/>
                <w:rtl/>
              </w:rPr>
            </w:pPr>
            <w:r w:rsidRPr="00D45CDC">
              <w:rPr>
                <w:rFonts w:hint="cs"/>
                <w:b/>
                <w:bCs/>
                <w:szCs w:val="24"/>
                <w:rtl/>
              </w:rPr>
              <w:t>כתובת:</w:t>
            </w:r>
          </w:p>
        </w:tc>
        <w:tc>
          <w:tcPr>
            <w:tcW w:w="5244" w:type="dxa"/>
          </w:tcPr>
          <w:p w14:paraId="035577DE" w14:textId="77777777" w:rsidR="00B91BC7" w:rsidRPr="00D45CDC" w:rsidRDefault="00B91BC7" w:rsidP="00B95B88">
            <w:pPr>
              <w:spacing w:line="360" w:lineRule="auto"/>
              <w:jc w:val="both"/>
              <w:rPr>
                <w:b/>
                <w:bCs/>
                <w:szCs w:val="24"/>
                <w:rtl/>
              </w:rPr>
            </w:pPr>
            <w:r w:rsidRPr="00D45CDC">
              <w:rPr>
                <w:rFonts w:hint="cs"/>
                <w:b/>
                <w:bCs/>
                <w:szCs w:val="24"/>
                <w:rtl/>
              </w:rPr>
              <w:t>_____________________________________</w:t>
            </w:r>
          </w:p>
        </w:tc>
      </w:tr>
      <w:tr w:rsidR="00B91BC7" w:rsidRPr="00D45CDC" w14:paraId="0E822B27" w14:textId="77777777" w:rsidTr="00B95B88">
        <w:tc>
          <w:tcPr>
            <w:tcW w:w="2183" w:type="dxa"/>
          </w:tcPr>
          <w:p w14:paraId="4DC96173" w14:textId="77777777" w:rsidR="00B91BC7" w:rsidRPr="00D45CDC" w:rsidRDefault="00B91BC7" w:rsidP="00B95B88">
            <w:pPr>
              <w:spacing w:line="360" w:lineRule="auto"/>
              <w:jc w:val="both"/>
              <w:rPr>
                <w:b/>
                <w:bCs/>
                <w:szCs w:val="24"/>
                <w:rtl/>
              </w:rPr>
            </w:pPr>
            <w:r w:rsidRPr="00D45CDC">
              <w:rPr>
                <w:rFonts w:hint="cs"/>
                <w:b/>
                <w:bCs/>
                <w:szCs w:val="24"/>
                <w:rtl/>
              </w:rPr>
              <w:t>טלפון:</w:t>
            </w:r>
          </w:p>
        </w:tc>
        <w:tc>
          <w:tcPr>
            <w:tcW w:w="5244" w:type="dxa"/>
          </w:tcPr>
          <w:p w14:paraId="41AC6A98" w14:textId="77777777" w:rsidR="00B91BC7" w:rsidRPr="00D45CDC" w:rsidRDefault="00B91BC7" w:rsidP="00B95B88">
            <w:pPr>
              <w:spacing w:line="360" w:lineRule="auto"/>
              <w:jc w:val="both"/>
              <w:rPr>
                <w:b/>
                <w:bCs/>
                <w:szCs w:val="24"/>
                <w:rtl/>
              </w:rPr>
            </w:pPr>
            <w:r w:rsidRPr="00D45CDC">
              <w:rPr>
                <w:rFonts w:hint="cs"/>
                <w:b/>
                <w:bCs/>
                <w:szCs w:val="24"/>
                <w:rtl/>
              </w:rPr>
              <w:t>_____________________________________</w:t>
            </w:r>
          </w:p>
        </w:tc>
      </w:tr>
      <w:tr w:rsidR="00B91BC7" w:rsidRPr="00D45CDC" w14:paraId="47AA78CB" w14:textId="77777777" w:rsidTr="00B95B88">
        <w:tc>
          <w:tcPr>
            <w:tcW w:w="2183" w:type="dxa"/>
          </w:tcPr>
          <w:p w14:paraId="32BE3A28" w14:textId="77777777" w:rsidR="00B91BC7" w:rsidRPr="00D45CDC" w:rsidRDefault="00B91BC7" w:rsidP="00B95B88">
            <w:pPr>
              <w:spacing w:line="360" w:lineRule="auto"/>
              <w:jc w:val="both"/>
              <w:rPr>
                <w:b/>
                <w:bCs/>
                <w:szCs w:val="24"/>
                <w:rtl/>
              </w:rPr>
            </w:pPr>
            <w:r w:rsidRPr="00D45CDC">
              <w:rPr>
                <w:rFonts w:hint="cs"/>
                <w:b/>
                <w:bCs/>
                <w:szCs w:val="24"/>
                <w:rtl/>
              </w:rPr>
              <w:t>טלפון נוסף:</w:t>
            </w:r>
          </w:p>
        </w:tc>
        <w:tc>
          <w:tcPr>
            <w:tcW w:w="5244" w:type="dxa"/>
          </w:tcPr>
          <w:p w14:paraId="46C9D2D8" w14:textId="77777777" w:rsidR="00B91BC7" w:rsidRPr="00D45CDC" w:rsidRDefault="00B91BC7" w:rsidP="00B95B88">
            <w:pPr>
              <w:spacing w:line="360" w:lineRule="auto"/>
              <w:jc w:val="both"/>
              <w:rPr>
                <w:b/>
                <w:bCs/>
                <w:szCs w:val="24"/>
                <w:rtl/>
              </w:rPr>
            </w:pPr>
            <w:r w:rsidRPr="00D45CDC">
              <w:rPr>
                <w:rFonts w:hint="cs"/>
                <w:b/>
                <w:bCs/>
                <w:szCs w:val="24"/>
                <w:rtl/>
              </w:rPr>
              <w:t>_____________________________________</w:t>
            </w:r>
          </w:p>
        </w:tc>
      </w:tr>
      <w:tr w:rsidR="00B91BC7" w:rsidRPr="00D45CDC" w14:paraId="6A90B58A" w14:textId="77777777" w:rsidTr="00B95B88">
        <w:tc>
          <w:tcPr>
            <w:tcW w:w="2183" w:type="dxa"/>
          </w:tcPr>
          <w:p w14:paraId="71E8D2CB" w14:textId="77777777" w:rsidR="00B91BC7" w:rsidRPr="00D45CDC" w:rsidRDefault="00B91BC7" w:rsidP="00B95B88">
            <w:pPr>
              <w:spacing w:line="360" w:lineRule="auto"/>
              <w:jc w:val="both"/>
              <w:rPr>
                <w:b/>
                <w:bCs/>
                <w:szCs w:val="24"/>
                <w:rtl/>
              </w:rPr>
            </w:pPr>
            <w:r w:rsidRPr="00D45CDC">
              <w:rPr>
                <w:rFonts w:hint="cs"/>
                <w:b/>
                <w:bCs/>
                <w:szCs w:val="24"/>
                <w:rtl/>
              </w:rPr>
              <w:t>פקס:</w:t>
            </w:r>
          </w:p>
        </w:tc>
        <w:tc>
          <w:tcPr>
            <w:tcW w:w="5244" w:type="dxa"/>
          </w:tcPr>
          <w:p w14:paraId="0BEBA7CA" w14:textId="77777777" w:rsidR="00B91BC7" w:rsidRPr="00D45CDC" w:rsidRDefault="00B91BC7" w:rsidP="00B95B88">
            <w:pPr>
              <w:spacing w:line="360" w:lineRule="auto"/>
              <w:jc w:val="both"/>
              <w:rPr>
                <w:b/>
                <w:bCs/>
                <w:szCs w:val="24"/>
                <w:rtl/>
              </w:rPr>
            </w:pPr>
            <w:r w:rsidRPr="00D45CDC">
              <w:rPr>
                <w:rFonts w:hint="cs"/>
                <w:b/>
                <w:bCs/>
                <w:szCs w:val="24"/>
                <w:rtl/>
              </w:rPr>
              <w:t>_____________________________________</w:t>
            </w:r>
          </w:p>
        </w:tc>
      </w:tr>
      <w:tr w:rsidR="00B91BC7" w:rsidRPr="00D45CDC" w14:paraId="53B23EC0" w14:textId="77777777" w:rsidTr="00B95B88">
        <w:tc>
          <w:tcPr>
            <w:tcW w:w="2183" w:type="dxa"/>
          </w:tcPr>
          <w:p w14:paraId="4C916213" w14:textId="77777777" w:rsidR="00B91BC7" w:rsidRPr="00D45CDC" w:rsidRDefault="00B91BC7" w:rsidP="00B95B88">
            <w:pPr>
              <w:spacing w:line="360" w:lineRule="auto"/>
              <w:jc w:val="both"/>
              <w:rPr>
                <w:b/>
                <w:bCs/>
                <w:szCs w:val="24"/>
                <w:rtl/>
              </w:rPr>
            </w:pPr>
            <w:r w:rsidRPr="00D45CDC">
              <w:rPr>
                <w:rFonts w:hint="cs"/>
                <w:b/>
                <w:bCs/>
                <w:szCs w:val="24"/>
                <w:rtl/>
              </w:rPr>
              <w:t xml:space="preserve">תאריך </w:t>
            </w:r>
          </w:p>
        </w:tc>
        <w:tc>
          <w:tcPr>
            <w:tcW w:w="5244" w:type="dxa"/>
          </w:tcPr>
          <w:p w14:paraId="006C3ECF" w14:textId="77777777" w:rsidR="00B91BC7" w:rsidRPr="00D45CDC" w:rsidRDefault="00B91BC7" w:rsidP="00B95B88">
            <w:pPr>
              <w:spacing w:line="360" w:lineRule="auto"/>
              <w:jc w:val="both"/>
              <w:rPr>
                <w:b/>
                <w:bCs/>
                <w:szCs w:val="24"/>
                <w:rtl/>
              </w:rPr>
            </w:pPr>
            <w:r w:rsidRPr="00D45CDC">
              <w:rPr>
                <w:rFonts w:hint="cs"/>
                <w:b/>
                <w:bCs/>
                <w:szCs w:val="24"/>
                <w:rtl/>
              </w:rPr>
              <w:t>_____________________________________</w:t>
            </w:r>
          </w:p>
        </w:tc>
      </w:tr>
    </w:tbl>
    <w:p w14:paraId="781E2463" w14:textId="77777777" w:rsidR="00B91BC7" w:rsidRDefault="00B91BC7" w:rsidP="00B91BC7">
      <w:pPr>
        <w:spacing w:line="360" w:lineRule="auto"/>
        <w:jc w:val="both"/>
        <w:rPr>
          <w:rFonts w:ascii="Arial" w:hAnsi="Arial"/>
          <w:b/>
          <w:bCs/>
          <w:szCs w:val="24"/>
          <w:u w:val="single"/>
          <w:rtl/>
        </w:rPr>
      </w:pPr>
    </w:p>
    <w:p w14:paraId="3766F110" w14:textId="77777777" w:rsidR="00B91BC7" w:rsidRPr="00410192" w:rsidRDefault="00B91BC7" w:rsidP="00B91BC7">
      <w:pPr>
        <w:spacing w:line="360" w:lineRule="auto"/>
        <w:jc w:val="both"/>
        <w:rPr>
          <w:rFonts w:ascii="Arial" w:hAnsi="Arial"/>
          <w:b/>
          <w:bCs/>
          <w:szCs w:val="24"/>
          <w:u w:val="single"/>
          <w:rtl/>
        </w:rPr>
      </w:pPr>
      <w:r w:rsidRPr="00410192">
        <w:rPr>
          <w:rFonts w:ascii="Arial" w:hAnsi="Arial" w:hint="cs"/>
          <w:b/>
          <w:bCs/>
          <w:szCs w:val="24"/>
          <w:u w:val="single"/>
          <w:rtl/>
        </w:rPr>
        <w:t xml:space="preserve">הצעת מחיר </w:t>
      </w:r>
      <w:r>
        <w:rPr>
          <w:rFonts w:ascii="Arial" w:hAnsi="Arial" w:hint="cs"/>
          <w:b/>
          <w:bCs/>
          <w:szCs w:val="24"/>
          <w:u w:val="single"/>
          <w:rtl/>
        </w:rPr>
        <w:t>לחוות הדעת לפי מתקן</w:t>
      </w:r>
    </w:p>
    <w:p w14:paraId="033AB979" w14:textId="77777777" w:rsidR="00B91BC7" w:rsidRDefault="00B91BC7" w:rsidP="00B91BC7">
      <w:pPr>
        <w:spacing w:line="360" w:lineRule="auto"/>
        <w:jc w:val="both"/>
        <w:rPr>
          <w:b/>
          <w:bCs/>
          <w:szCs w:val="24"/>
          <w:rtl/>
        </w:rPr>
      </w:pPr>
    </w:p>
    <w:tbl>
      <w:tblPr>
        <w:bidiVisual/>
        <w:tblW w:w="7656" w:type="dxa"/>
        <w:tblInd w:w="-10" w:type="dxa"/>
        <w:tblLook w:val="04A0" w:firstRow="1" w:lastRow="0" w:firstColumn="1" w:lastColumn="0" w:noHBand="0" w:noVBand="1"/>
      </w:tblPr>
      <w:tblGrid>
        <w:gridCol w:w="569"/>
        <w:gridCol w:w="1983"/>
        <w:gridCol w:w="1701"/>
        <w:gridCol w:w="1701"/>
        <w:gridCol w:w="1702"/>
      </w:tblGrid>
      <w:tr w:rsidR="00B91BC7" w:rsidRPr="00D74D5A" w14:paraId="7545A2FC" w14:textId="77777777" w:rsidTr="00B95B88">
        <w:trPr>
          <w:trHeight w:val="420"/>
        </w:trPr>
        <w:tc>
          <w:tcPr>
            <w:tcW w:w="7656" w:type="dxa"/>
            <w:gridSpan w:val="5"/>
            <w:tcBorders>
              <w:top w:val="single" w:sz="8" w:space="0" w:color="auto"/>
              <w:left w:val="single" w:sz="8" w:space="0" w:color="auto"/>
              <w:bottom w:val="single" w:sz="4" w:space="0" w:color="auto"/>
              <w:right w:val="single" w:sz="8" w:space="0" w:color="000000"/>
            </w:tcBorders>
            <w:shd w:val="clear" w:color="000000" w:fill="CCC0DA"/>
            <w:noWrap/>
            <w:vAlign w:val="center"/>
            <w:hideMark/>
          </w:tcPr>
          <w:p w14:paraId="7EEA1572" w14:textId="77777777" w:rsidR="00B91BC7" w:rsidRPr="00D74D5A" w:rsidRDefault="00B91BC7" w:rsidP="00B95B88">
            <w:pPr>
              <w:jc w:val="center"/>
              <w:rPr>
                <w:rFonts w:ascii="Arial" w:hAnsi="Arial" w:cs="Arial"/>
                <w:b/>
                <w:bCs/>
                <w:color w:val="000000"/>
                <w:sz w:val="32"/>
                <w:szCs w:val="32"/>
              </w:rPr>
            </w:pPr>
            <w:r w:rsidRPr="00D74D5A">
              <w:rPr>
                <w:rFonts w:ascii="Arial" w:hAnsi="Arial" w:cs="Arial" w:hint="cs"/>
                <w:b/>
                <w:bCs/>
                <w:color w:val="000000"/>
                <w:sz w:val="32"/>
                <w:szCs w:val="32"/>
                <w:rtl/>
              </w:rPr>
              <w:t>הצעות מחיר לפי מתקן</w:t>
            </w:r>
          </w:p>
        </w:tc>
      </w:tr>
      <w:tr w:rsidR="00B91BC7" w:rsidRPr="00D74D5A" w14:paraId="6E1EA8DA" w14:textId="77777777" w:rsidTr="00B95B88">
        <w:trPr>
          <w:trHeight w:val="469"/>
        </w:trPr>
        <w:tc>
          <w:tcPr>
            <w:tcW w:w="569" w:type="dxa"/>
            <w:tcBorders>
              <w:top w:val="nil"/>
              <w:left w:val="single" w:sz="8" w:space="0" w:color="auto"/>
              <w:bottom w:val="single" w:sz="4" w:space="0" w:color="auto"/>
              <w:right w:val="single" w:sz="4" w:space="0" w:color="auto"/>
            </w:tcBorders>
            <w:shd w:val="clear" w:color="000000" w:fill="E4DFEC"/>
            <w:noWrap/>
            <w:vAlign w:val="center"/>
            <w:hideMark/>
          </w:tcPr>
          <w:p w14:paraId="0B8A95F6" w14:textId="77777777" w:rsidR="00B91BC7" w:rsidRPr="00D74D5A" w:rsidRDefault="00B91BC7" w:rsidP="00B95B88">
            <w:pPr>
              <w:jc w:val="center"/>
              <w:rPr>
                <w:rFonts w:ascii="Arial" w:hAnsi="Arial"/>
                <w:b/>
                <w:bCs/>
                <w:color w:val="000000"/>
                <w:szCs w:val="24"/>
                <w:rtl/>
              </w:rPr>
            </w:pPr>
            <w:r w:rsidRPr="00D74D5A">
              <w:rPr>
                <w:rFonts w:ascii="Arial" w:hAnsi="Arial" w:hint="cs"/>
                <w:b/>
                <w:bCs/>
                <w:color w:val="000000"/>
                <w:szCs w:val="24"/>
                <w:rtl/>
              </w:rPr>
              <w:t>מס'</w:t>
            </w:r>
          </w:p>
        </w:tc>
        <w:tc>
          <w:tcPr>
            <w:tcW w:w="1983" w:type="dxa"/>
            <w:tcBorders>
              <w:top w:val="nil"/>
              <w:left w:val="single" w:sz="4" w:space="0" w:color="auto"/>
              <w:bottom w:val="single" w:sz="4" w:space="0" w:color="auto"/>
              <w:right w:val="single" w:sz="4" w:space="0" w:color="auto"/>
            </w:tcBorders>
            <w:shd w:val="clear" w:color="000000" w:fill="E4DFEC"/>
            <w:noWrap/>
            <w:vAlign w:val="center"/>
            <w:hideMark/>
          </w:tcPr>
          <w:p w14:paraId="5EA7ADF2" w14:textId="77777777" w:rsidR="00B91BC7" w:rsidRPr="00D74D5A" w:rsidRDefault="00B91BC7" w:rsidP="00B95B88">
            <w:pPr>
              <w:jc w:val="center"/>
              <w:rPr>
                <w:rFonts w:ascii="Arial" w:hAnsi="Arial"/>
                <w:b/>
                <w:bCs/>
                <w:color w:val="000000"/>
                <w:szCs w:val="24"/>
                <w:rtl/>
              </w:rPr>
            </w:pPr>
            <w:r w:rsidRPr="00D74D5A">
              <w:rPr>
                <w:rFonts w:ascii="Arial" w:hAnsi="Arial" w:hint="cs"/>
                <w:b/>
                <w:bCs/>
                <w:color w:val="000000"/>
                <w:szCs w:val="24"/>
                <w:rtl/>
              </w:rPr>
              <w:t>סוג חוות דעת</w:t>
            </w:r>
          </w:p>
        </w:tc>
        <w:tc>
          <w:tcPr>
            <w:tcW w:w="1701" w:type="dxa"/>
            <w:tcBorders>
              <w:top w:val="nil"/>
              <w:left w:val="single" w:sz="4" w:space="0" w:color="auto"/>
              <w:bottom w:val="single" w:sz="4" w:space="0" w:color="auto"/>
              <w:right w:val="single" w:sz="4" w:space="0" w:color="auto"/>
            </w:tcBorders>
            <w:shd w:val="clear" w:color="000000" w:fill="E4DFEC"/>
            <w:vAlign w:val="center"/>
            <w:hideMark/>
          </w:tcPr>
          <w:p w14:paraId="61C903DD" w14:textId="77777777" w:rsidR="00B91BC7" w:rsidRPr="00D74D5A" w:rsidRDefault="00B91BC7" w:rsidP="00B95B88">
            <w:pPr>
              <w:jc w:val="center"/>
              <w:rPr>
                <w:rFonts w:ascii="Arial" w:hAnsi="Arial"/>
                <w:b/>
                <w:bCs/>
                <w:color w:val="000000"/>
                <w:szCs w:val="24"/>
                <w:rtl/>
              </w:rPr>
            </w:pPr>
            <w:r w:rsidRPr="00D74D5A">
              <w:rPr>
                <w:rFonts w:ascii="Arial" w:hAnsi="Arial" w:hint="cs"/>
                <w:b/>
                <w:bCs/>
                <w:color w:val="000000"/>
                <w:szCs w:val="24"/>
                <w:rtl/>
              </w:rPr>
              <w:t>מחיר בספרות</w:t>
            </w:r>
            <w:r w:rsidRPr="00D74D5A">
              <w:rPr>
                <w:rFonts w:ascii="Arial" w:hAnsi="Arial" w:hint="cs"/>
                <w:b/>
                <w:bCs/>
                <w:color w:val="000000"/>
                <w:szCs w:val="24"/>
                <w:rtl/>
              </w:rPr>
              <w:br/>
              <w:t>(לא כולל מע"מ)</w:t>
            </w:r>
          </w:p>
        </w:tc>
        <w:tc>
          <w:tcPr>
            <w:tcW w:w="1701" w:type="dxa"/>
            <w:tcBorders>
              <w:top w:val="nil"/>
              <w:left w:val="single" w:sz="4" w:space="0" w:color="auto"/>
              <w:bottom w:val="single" w:sz="4" w:space="0" w:color="auto"/>
              <w:right w:val="single" w:sz="4" w:space="0" w:color="auto"/>
            </w:tcBorders>
            <w:shd w:val="clear" w:color="000000" w:fill="E4DFEC"/>
            <w:vAlign w:val="center"/>
            <w:hideMark/>
          </w:tcPr>
          <w:p w14:paraId="77A62526" w14:textId="77777777" w:rsidR="00B91BC7" w:rsidRPr="00D74D5A" w:rsidRDefault="00B91BC7" w:rsidP="00B95B88">
            <w:pPr>
              <w:jc w:val="center"/>
              <w:rPr>
                <w:rFonts w:ascii="Arial" w:hAnsi="Arial"/>
                <w:b/>
                <w:bCs/>
                <w:color w:val="000000"/>
                <w:szCs w:val="24"/>
                <w:rtl/>
              </w:rPr>
            </w:pPr>
            <w:r w:rsidRPr="00D74D5A">
              <w:rPr>
                <w:rFonts w:ascii="Arial" w:hAnsi="Arial" w:hint="cs"/>
                <w:b/>
                <w:bCs/>
                <w:color w:val="000000"/>
                <w:szCs w:val="24"/>
                <w:rtl/>
              </w:rPr>
              <w:t>מחיר במילים</w:t>
            </w:r>
            <w:r w:rsidRPr="00D74D5A">
              <w:rPr>
                <w:rFonts w:ascii="Arial" w:hAnsi="Arial" w:hint="cs"/>
                <w:b/>
                <w:bCs/>
                <w:color w:val="000000"/>
                <w:szCs w:val="24"/>
                <w:rtl/>
              </w:rPr>
              <w:br/>
              <w:t>(לא כולל מע"מ)</w:t>
            </w:r>
          </w:p>
        </w:tc>
        <w:tc>
          <w:tcPr>
            <w:tcW w:w="1702" w:type="dxa"/>
            <w:tcBorders>
              <w:top w:val="nil"/>
              <w:left w:val="single" w:sz="4" w:space="0" w:color="auto"/>
              <w:bottom w:val="single" w:sz="4" w:space="0" w:color="auto"/>
              <w:right w:val="single" w:sz="8" w:space="0" w:color="auto"/>
            </w:tcBorders>
            <w:shd w:val="clear" w:color="000000" w:fill="E4DFEC"/>
            <w:vAlign w:val="center"/>
          </w:tcPr>
          <w:p w14:paraId="3BEC2A47" w14:textId="77777777" w:rsidR="00B91BC7" w:rsidRPr="00D74D5A" w:rsidRDefault="00B91BC7" w:rsidP="00B95B88">
            <w:pPr>
              <w:jc w:val="center"/>
              <w:rPr>
                <w:rFonts w:ascii="Arial" w:hAnsi="Arial"/>
                <w:b/>
                <w:bCs/>
                <w:color w:val="000000"/>
                <w:szCs w:val="24"/>
                <w:rtl/>
              </w:rPr>
            </w:pPr>
          </w:p>
        </w:tc>
      </w:tr>
      <w:tr w:rsidR="00B91BC7" w:rsidRPr="00D74D5A" w14:paraId="744EDED9" w14:textId="77777777" w:rsidTr="00B95B88">
        <w:trPr>
          <w:trHeight w:val="689"/>
        </w:trPr>
        <w:tc>
          <w:tcPr>
            <w:tcW w:w="569" w:type="dxa"/>
            <w:tcBorders>
              <w:top w:val="nil"/>
              <w:left w:val="single" w:sz="8" w:space="0" w:color="auto"/>
              <w:bottom w:val="single" w:sz="4" w:space="0" w:color="auto"/>
              <w:right w:val="single" w:sz="4" w:space="0" w:color="auto"/>
            </w:tcBorders>
            <w:shd w:val="clear" w:color="auto" w:fill="auto"/>
            <w:noWrap/>
            <w:vAlign w:val="center"/>
            <w:hideMark/>
          </w:tcPr>
          <w:p w14:paraId="2940A2D7" w14:textId="77777777" w:rsidR="00B91BC7" w:rsidRPr="00D74D5A" w:rsidRDefault="00B91BC7" w:rsidP="00B95B88">
            <w:pPr>
              <w:bidi w:val="0"/>
              <w:jc w:val="center"/>
              <w:rPr>
                <w:rFonts w:ascii="Arial" w:hAnsi="Arial"/>
                <w:color w:val="000000"/>
                <w:szCs w:val="24"/>
                <w:rtl/>
              </w:rPr>
            </w:pPr>
            <w:r w:rsidRPr="00D74D5A">
              <w:rPr>
                <w:rFonts w:ascii="Arial" w:hAnsi="Arial"/>
                <w:color w:val="000000"/>
                <w:szCs w:val="24"/>
              </w:rPr>
              <w:t>1</w:t>
            </w:r>
          </w:p>
        </w:tc>
        <w:tc>
          <w:tcPr>
            <w:tcW w:w="1983" w:type="dxa"/>
            <w:tcBorders>
              <w:top w:val="nil"/>
              <w:left w:val="single" w:sz="4" w:space="0" w:color="auto"/>
              <w:bottom w:val="single" w:sz="4" w:space="0" w:color="auto"/>
              <w:right w:val="single" w:sz="4" w:space="0" w:color="auto"/>
            </w:tcBorders>
            <w:shd w:val="clear" w:color="auto" w:fill="auto"/>
            <w:vAlign w:val="center"/>
            <w:hideMark/>
          </w:tcPr>
          <w:p w14:paraId="2FB3DE75" w14:textId="77777777" w:rsidR="00B91BC7" w:rsidRPr="00D74D5A" w:rsidRDefault="00B91BC7" w:rsidP="00B95B88">
            <w:pPr>
              <w:jc w:val="center"/>
              <w:rPr>
                <w:rFonts w:ascii="Arial" w:hAnsi="Arial"/>
                <w:color w:val="000000"/>
                <w:szCs w:val="24"/>
              </w:rPr>
            </w:pPr>
            <w:r w:rsidRPr="00D74D5A">
              <w:rPr>
                <w:rFonts w:ascii="Arial" w:hAnsi="Arial" w:hint="cs"/>
                <w:color w:val="000000"/>
                <w:szCs w:val="24"/>
                <w:rtl/>
              </w:rPr>
              <w:t>חוות דעת על "מרכזיית בלוני גז"</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226A0BDE" w14:textId="77777777" w:rsidR="00B91BC7" w:rsidRPr="00D74D5A" w:rsidRDefault="00B91BC7" w:rsidP="00B95B88">
            <w:pPr>
              <w:jc w:val="center"/>
              <w:rPr>
                <w:rFonts w:ascii="Arial" w:hAnsi="Arial" w:cs="Arial"/>
                <w:color w:val="000000"/>
                <w:szCs w:val="24"/>
                <w:rtl/>
              </w:rPr>
            </w:pPr>
            <w:r w:rsidRPr="00D74D5A">
              <w:rPr>
                <w:rFonts w:ascii="Arial" w:hAnsi="Arial"/>
                <w:color w:val="000000"/>
                <w:szCs w:val="24"/>
              </w:rPr>
              <w:t>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59560390" w14:textId="77777777" w:rsidR="00B91BC7" w:rsidRPr="00D74D5A" w:rsidRDefault="00B91BC7" w:rsidP="00B95B88">
            <w:pPr>
              <w:jc w:val="center"/>
              <w:rPr>
                <w:rFonts w:ascii="Arial" w:hAnsi="Arial" w:cs="Arial"/>
                <w:color w:val="000000"/>
                <w:szCs w:val="24"/>
                <w:rtl/>
              </w:rPr>
            </w:pPr>
            <w:r w:rsidRPr="00D74D5A">
              <w:rPr>
                <w:rFonts w:ascii="Arial" w:hAnsi="Arial"/>
                <w:color w:val="000000"/>
                <w:szCs w:val="24"/>
              </w:rPr>
              <w:t> </w:t>
            </w:r>
          </w:p>
        </w:tc>
        <w:tc>
          <w:tcPr>
            <w:tcW w:w="1702" w:type="dxa"/>
            <w:tcBorders>
              <w:top w:val="nil"/>
              <w:left w:val="single" w:sz="4" w:space="0" w:color="auto"/>
              <w:bottom w:val="single" w:sz="4" w:space="0" w:color="auto"/>
              <w:right w:val="single" w:sz="8" w:space="0" w:color="auto"/>
            </w:tcBorders>
            <w:shd w:val="clear" w:color="auto" w:fill="auto"/>
            <w:noWrap/>
            <w:vAlign w:val="center"/>
          </w:tcPr>
          <w:p w14:paraId="53D382D4" w14:textId="77777777" w:rsidR="00B91BC7" w:rsidRPr="00D74D5A" w:rsidRDefault="00B91BC7" w:rsidP="00B95B88">
            <w:pPr>
              <w:jc w:val="center"/>
              <w:rPr>
                <w:rFonts w:ascii="Arial" w:hAnsi="Arial" w:cs="Arial"/>
                <w:color w:val="000000"/>
                <w:sz w:val="20"/>
                <w:szCs w:val="20"/>
                <w:rtl/>
              </w:rPr>
            </w:pPr>
          </w:p>
        </w:tc>
      </w:tr>
      <w:tr w:rsidR="00B91BC7" w:rsidRPr="00D74D5A" w14:paraId="493CE0BA" w14:textId="77777777" w:rsidTr="00B95B88">
        <w:trPr>
          <w:trHeight w:val="529"/>
        </w:trPr>
        <w:tc>
          <w:tcPr>
            <w:tcW w:w="569" w:type="dxa"/>
            <w:tcBorders>
              <w:top w:val="nil"/>
              <w:left w:val="single" w:sz="8" w:space="0" w:color="auto"/>
              <w:bottom w:val="single" w:sz="4" w:space="0" w:color="auto"/>
              <w:right w:val="single" w:sz="4" w:space="0" w:color="auto"/>
            </w:tcBorders>
            <w:shd w:val="clear" w:color="auto" w:fill="auto"/>
            <w:noWrap/>
            <w:vAlign w:val="center"/>
            <w:hideMark/>
          </w:tcPr>
          <w:p w14:paraId="10C810E3" w14:textId="77777777" w:rsidR="00B91BC7" w:rsidRPr="00D74D5A" w:rsidRDefault="00B91BC7" w:rsidP="00B95B88">
            <w:pPr>
              <w:bidi w:val="0"/>
              <w:jc w:val="center"/>
              <w:rPr>
                <w:rFonts w:ascii="Arial" w:hAnsi="Arial"/>
                <w:color w:val="000000"/>
                <w:szCs w:val="24"/>
                <w:rtl/>
              </w:rPr>
            </w:pPr>
            <w:r w:rsidRPr="00D74D5A">
              <w:rPr>
                <w:rFonts w:ascii="Arial" w:hAnsi="Arial"/>
                <w:color w:val="000000"/>
                <w:szCs w:val="24"/>
              </w:rPr>
              <w:t>2</w:t>
            </w:r>
          </w:p>
        </w:tc>
        <w:tc>
          <w:tcPr>
            <w:tcW w:w="1983" w:type="dxa"/>
            <w:tcBorders>
              <w:top w:val="nil"/>
              <w:left w:val="single" w:sz="4" w:space="0" w:color="auto"/>
              <w:bottom w:val="single" w:sz="4" w:space="0" w:color="auto"/>
              <w:right w:val="single" w:sz="4" w:space="0" w:color="auto"/>
            </w:tcBorders>
            <w:shd w:val="clear" w:color="auto" w:fill="auto"/>
            <w:vAlign w:val="center"/>
            <w:hideMark/>
          </w:tcPr>
          <w:p w14:paraId="663C9739" w14:textId="77777777" w:rsidR="00B91BC7" w:rsidRPr="00D74D5A" w:rsidRDefault="00B91BC7" w:rsidP="00B95B88">
            <w:pPr>
              <w:jc w:val="center"/>
              <w:rPr>
                <w:rFonts w:ascii="Arial" w:hAnsi="Arial"/>
                <w:color w:val="000000"/>
                <w:szCs w:val="24"/>
              </w:rPr>
            </w:pPr>
            <w:r w:rsidRPr="00D74D5A">
              <w:rPr>
                <w:rFonts w:ascii="Arial" w:hAnsi="Arial" w:hint="cs"/>
                <w:color w:val="000000"/>
                <w:szCs w:val="24"/>
                <w:rtl/>
              </w:rPr>
              <w:t>חוות דעת על צוברים ללא מאייד</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3D825FD7" w14:textId="77777777" w:rsidR="00B91BC7" w:rsidRPr="00D74D5A" w:rsidRDefault="00B91BC7" w:rsidP="00B95B88">
            <w:pPr>
              <w:jc w:val="center"/>
              <w:rPr>
                <w:rFonts w:ascii="Arial" w:hAnsi="Arial"/>
                <w:color w:val="000000"/>
                <w:szCs w:val="24"/>
                <w:rtl/>
              </w:rPr>
            </w:pPr>
            <w:r w:rsidRPr="00D74D5A">
              <w:rPr>
                <w:rFonts w:ascii="Arial" w:hAnsi="Arial" w:hint="cs"/>
                <w:color w:val="000000"/>
                <w:szCs w:val="24"/>
                <w:rtl/>
              </w:rPr>
              <w:t>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4DA397CB" w14:textId="77777777" w:rsidR="00B91BC7" w:rsidRPr="00D74D5A" w:rsidRDefault="00B91BC7" w:rsidP="00B95B88">
            <w:pPr>
              <w:jc w:val="center"/>
              <w:rPr>
                <w:rFonts w:ascii="Arial" w:hAnsi="Arial" w:cs="Arial"/>
                <w:color w:val="000000"/>
                <w:szCs w:val="24"/>
                <w:rtl/>
              </w:rPr>
            </w:pPr>
            <w:r w:rsidRPr="00D74D5A">
              <w:rPr>
                <w:rFonts w:ascii="Arial" w:hAnsi="Arial"/>
                <w:color w:val="000000"/>
                <w:szCs w:val="24"/>
              </w:rPr>
              <w:t> </w:t>
            </w:r>
          </w:p>
        </w:tc>
        <w:tc>
          <w:tcPr>
            <w:tcW w:w="1702" w:type="dxa"/>
            <w:tcBorders>
              <w:top w:val="nil"/>
              <w:left w:val="single" w:sz="4" w:space="0" w:color="auto"/>
              <w:bottom w:val="single" w:sz="4" w:space="0" w:color="auto"/>
              <w:right w:val="single" w:sz="8" w:space="0" w:color="auto"/>
            </w:tcBorders>
            <w:shd w:val="clear" w:color="auto" w:fill="auto"/>
            <w:noWrap/>
            <w:vAlign w:val="center"/>
          </w:tcPr>
          <w:p w14:paraId="180314AD" w14:textId="77777777" w:rsidR="00B91BC7" w:rsidRPr="00D74D5A" w:rsidRDefault="00B91BC7" w:rsidP="00B95B88">
            <w:pPr>
              <w:jc w:val="center"/>
              <w:rPr>
                <w:rFonts w:ascii="Arial" w:hAnsi="Arial" w:cs="Arial"/>
                <w:color w:val="000000"/>
                <w:sz w:val="20"/>
                <w:szCs w:val="20"/>
                <w:rtl/>
              </w:rPr>
            </w:pPr>
          </w:p>
        </w:tc>
      </w:tr>
      <w:tr w:rsidR="00B91BC7" w:rsidRPr="00D74D5A" w14:paraId="7B83BCEF" w14:textId="77777777" w:rsidTr="00B95B88">
        <w:trPr>
          <w:trHeight w:val="638"/>
        </w:trPr>
        <w:tc>
          <w:tcPr>
            <w:tcW w:w="569" w:type="dxa"/>
            <w:tcBorders>
              <w:top w:val="nil"/>
              <w:left w:val="single" w:sz="8" w:space="0" w:color="auto"/>
              <w:bottom w:val="single" w:sz="4" w:space="0" w:color="auto"/>
              <w:right w:val="single" w:sz="4" w:space="0" w:color="auto"/>
            </w:tcBorders>
            <w:shd w:val="clear" w:color="auto" w:fill="auto"/>
            <w:noWrap/>
            <w:vAlign w:val="center"/>
            <w:hideMark/>
          </w:tcPr>
          <w:p w14:paraId="3F861C08" w14:textId="77777777" w:rsidR="00B91BC7" w:rsidRPr="00D74D5A" w:rsidRDefault="00B91BC7" w:rsidP="00B95B88">
            <w:pPr>
              <w:bidi w:val="0"/>
              <w:jc w:val="center"/>
              <w:rPr>
                <w:rFonts w:ascii="Arial" w:hAnsi="Arial"/>
                <w:color w:val="000000"/>
                <w:szCs w:val="24"/>
                <w:rtl/>
              </w:rPr>
            </w:pPr>
            <w:r w:rsidRPr="00D74D5A">
              <w:rPr>
                <w:rFonts w:ascii="Arial" w:hAnsi="Arial"/>
                <w:color w:val="000000"/>
                <w:szCs w:val="24"/>
              </w:rPr>
              <w:t>3</w:t>
            </w:r>
          </w:p>
        </w:tc>
        <w:tc>
          <w:tcPr>
            <w:tcW w:w="1983" w:type="dxa"/>
            <w:tcBorders>
              <w:top w:val="nil"/>
              <w:left w:val="single" w:sz="4" w:space="0" w:color="auto"/>
              <w:bottom w:val="single" w:sz="4" w:space="0" w:color="auto"/>
              <w:right w:val="single" w:sz="4" w:space="0" w:color="auto"/>
            </w:tcBorders>
            <w:shd w:val="clear" w:color="auto" w:fill="auto"/>
            <w:vAlign w:val="center"/>
            <w:hideMark/>
          </w:tcPr>
          <w:p w14:paraId="16EE3E4B" w14:textId="77777777" w:rsidR="00B91BC7" w:rsidRPr="00D74D5A" w:rsidRDefault="00B91BC7" w:rsidP="00B95B88">
            <w:pPr>
              <w:jc w:val="center"/>
              <w:rPr>
                <w:rFonts w:ascii="Arial" w:hAnsi="Arial"/>
                <w:color w:val="000000"/>
                <w:szCs w:val="24"/>
              </w:rPr>
            </w:pPr>
            <w:r w:rsidRPr="00D74D5A">
              <w:rPr>
                <w:rFonts w:ascii="Arial" w:hAnsi="Arial" w:hint="cs"/>
                <w:color w:val="000000"/>
                <w:szCs w:val="24"/>
                <w:rtl/>
              </w:rPr>
              <w:t>חוות דעת על צוברים וכולל מאיידים</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4CD87F7D" w14:textId="77777777" w:rsidR="00B91BC7" w:rsidRPr="00D74D5A" w:rsidRDefault="00B91BC7" w:rsidP="00B95B88">
            <w:pPr>
              <w:jc w:val="center"/>
              <w:rPr>
                <w:rFonts w:ascii="Arial" w:hAnsi="Arial" w:cs="Arial"/>
                <w:color w:val="000000"/>
                <w:szCs w:val="24"/>
                <w:rtl/>
              </w:rPr>
            </w:pPr>
            <w:r w:rsidRPr="00D74D5A">
              <w:rPr>
                <w:rFonts w:ascii="Arial" w:hAnsi="Arial"/>
                <w:color w:val="000000"/>
                <w:szCs w:val="24"/>
              </w:rPr>
              <w:t>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289FB9C0" w14:textId="77777777" w:rsidR="00B91BC7" w:rsidRPr="00D74D5A" w:rsidRDefault="00B91BC7" w:rsidP="00B95B88">
            <w:pPr>
              <w:jc w:val="center"/>
              <w:rPr>
                <w:rFonts w:ascii="Arial" w:hAnsi="Arial" w:cs="Arial"/>
                <w:color w:val="000000"/>
                <w:szCs w:val="24"/>
                <w:rtl/>
              </w:rPr>
            </w:pPr>
            <w:r w:rsidRPr="00D74D5A">
              <w:rPr>
                <w:rFonts w:ascii="Arial" w:hAnsi="Arial"/>
                <w:color w:val="000000"/>
                <w:szCs w:val="24"/>
              </w:rPr>
              <w:t> </w:t>
            </w:r>
          </w:p>
        </w:tc>
        <w:tc>
          <w:tcPr>
            <w:tcW w:w="1702" w:type="dxa"/>
            <w:tcBorders>
              <w:top w:val="nil"/>
              <w:left w:val="single" w:sz="4" w:space="0" w:color="auto"/>
              <w:bottom w:val="single" w:sz="4" w:space="0" w:color="auto"/>
              <w:right w:val="single" w:sz="8" w:space="0" w:color="auto"/>
            </w:tcBorders>
            <w:shd w:val="clear" w:color="auto" w:fill="auto"/>
            <w:noWrap/>
            <w:vAlign w:val="center"/>
          </w:tcPr>
          <w:p w14:paraId="12A5BE57" w14:textId="77777777" w:rsidR="00B91BC7" w:rsidRPr="00D74D5A" w:rsidRDefault="00B91BC7" w:rsidP="00B95B88">
            <w:pPr>
              <w:jc w:val="center"/>
              <w:rPr>
                <w:rFonts w:ascii="Arial" w:hAnsi="Arial" w:cs="Arial"/>
                <w:color w:val="000000"/>
                <w:sz w:val="20"/>
                <w:szCs w:val="20"/>
                <w:rtl/>
              </w:rPr>
            </w:pPr>
          </w:p>
        </w:tc>
      </w:tr>
      <w:tr w:rsidR="00B91BC7" w:rsidRPr="00D74D5A" w14:paraId="737598A1" w14:textId="77777777" w:rsidTr="00B95B88">
        <w:trPr>
          <w:trHeight w:val="324"/>
        </w:trPr>
        <w:tc>
          <w:tcPr>
            <w:tcW w:w="569" w:type="dxa"/>
            <w:tcBorders>
              <w:top w:val="nil"/>
              <w:left w:val="single" w:sz="8" w:space="0" w:color="auto"/>
              <w:bottom w:val="single" w:sz="8" w:space="0" w:color="auto"/>
              <w:right w:val="single" w:sz="4" w:space="0" w:color="auto"/>
            </w:tcBorders>
            <w:shd w:val="clear" w:color="000000" w:fill="E4DFEC"/>
            <w:noWrap/>
            <w:vAlign w:val="center"/>
            <w:hideMark/>
          </w:tcPr>
          <w:p w14:paraId="07F418E9" w14:textId="77777777" w:rsidR="00B91BC7" w:rsidRPr="00D74D5A" w:rsidRDefault="00B91BC7" w:rsidP="00B95B88">
            <w:pPr>
              <w:bidi w:val="0"/>
              <w:jc w:val="center"/>
              <w:rPr>
                <w:rFonts w:ascii="Arial" w:hAnsi="Arial" w:cs="Arial"/>
                <w:color w:val="000000"/>
                <w:szCs w:val="24"/>
                <w:rtl/>
              </w:rPr>
            </w:pPr>
            <w:r w:rsidRPr="00D74D5A">
              <w:rPr>
                <w:rFonts w:ascii="Arial" w:hAnsi="Arial" w:cs="Arial"/>
                <w:color w:val="000000"/>
                <w:szCs w:val="24"/>
              </w:rPr>
              <w:t> </w:t>
            </w:r>
          </w:p>
        </w:tc>
        <w:tc>
          <w:tcPr>
            <w:tcW w:w="1983" w:type="dxa"/>
            <w:tcBorders>
              <w:top w:val="nil"/>
              <w:left w:val="single" w:sz="4" w:space="0" w:color="auto"/>
              <w:bottom w:val="single" w:sz="8" w:space="0" w:color="auto"/>
              <w:right w:val="single" w:sz="4" w:space="0" w:color="auto"/>
            </w:tcBorders>
            <w:shd w:val="clear" w:color="000000" w:fill="E4DFEC"/>
            <w:noWrap/>
            <w:vAlign w:val="center"/>
            <w:hideMark/>
          </w:tcPr>
          <w:p w14:paraId="3A6C4E54" w14:textId="77777777" w:rsidR="00B91BC7" w:rsidRPr="00D74D5A" w:rsidRDefault="00B91BC7" w:rsidP="00B95B88">
            <w:pPr>
              <w:jc w:val="center"/>
              <w:rPr>
                <w:rFonts w:ascii="Arial" w:hAnsi="Arial" w:cs="Arial"/>
                <w:b/>
                <w:bCs/>
                <w:color w:val="000000"/>
                <w:szCs w:val="24"/>
              </w:rPr>
            </w:pPr>
            <w:r w:rsidRPr="00D74D5A">
              <w:rPr>
                <w:rFonts w:ascii="Arial" w:hAnsi="Arial"/>
                <w:b/>
                <w:bCs/>
                <w:color w:val="000000"/>
                <w:szCs w:val="24"/>
              </w:rPr>
              <w:t> </w:t>
            </w:r>
          </w:p>
        </w:tc>
        <w:tc>
          <w:tcPr>
            <w:tcW w:w="1701" w:type="dxa"/>
            <w:tcBorders>
              <w:top w:val="nil"/>
              <w:left w:val="single" w:sz="4" w:space="0" w:color="auto"/>
              <w:bottom w:val="single" w:sz="8" w:space="0" w:color="auto"/>
              <w:right w:val="single" w:sz="4" w:space="0" w:color="auto"/>
            </w:tcBorders>
            <w:shd w:val="clear" w:color="000000" w:fill="E4DFEC"/>
            <w:noWrap/>
            <w:vAlign w:val="center"/>
            <w:hideMark/>
          </w:tcPr>
          <w:p w14:paraId="6805C262" w14:textId="77777777" w:rsidR="00B91BC7" w:rsidRPr="00D74D5A" w:rsidRDefault="00B91BC7" w:rsidP="00B95B88">
            <w:pPr>
              <w:jc w:val="center"/>
              <w:rPr>
                <w:rFonts w:ascii="Arial" w:hAnsi="Arial" w:cs="Arial"/>
                <w:b/>
                <w:bCs/>
                <w:color w:val="000000"/>
                <w:szCs w:val="24"/>
                <w:rtl/>
              </w:rPr>
            </w:pPr>
            <w:r w:rsidRPr="00D74D5A">
              <w:rPr>
                <w:rFonts w:ascii="Arial" w:hAnsi="Arial"/>
                <w:b/>
                <w:bCs/>
                <w:color w:val="000000"/>
                <w:szCs w:val="24"/>
              </w:rPr>
              <w:t> </w:t>
            </w:r>
          </w:p>
        </w:tc>
        <w:tc>
          <w:tcPr>
            <w:tcW w:w="1701" w:type="dxa"/>
            <w:tcBorders>
              <w:top w:val="nil"/>
              <w:left w:val="single" w:sz="4" w:space="0" w:color="auto"/>
              <w:bottom w:val="single" w:sz="8" w:space="0" w:color="auto"/>
              <w:right w:val="single" w:sz="4" w:space="0" w:color="auto"/>
            </w:tcBorders>
            <w:shd w:val="clear" w:color="000000" w:fill="E4DFEC"/>
            <w:noWrap/>
            <w:vAlign w:val="center"/>
            <w:hideMark/>
          </w:tcPr>
          <w:p w14:paraId="3FFF0996" w14:textId="77777777" w:rsidR="00B91BC7" w:rsidRPr="00D74D5A" w:rsidRDefault="00B91BC7" w:rsidP="00B95B88">
            <w:pPr>
              <w:jc w:val="center"/>
              <w:rPr>
                <w:rFonts w:ascii="Arial" w:hAnsi="Arial" w:cs="Arial"/>
                <w:b/>
                <w:bCs/>
                <w:color w:val="000000"/>
                <w:szCs w:val="24"/>
                <w:rtl/>
              </w:rPr>
            </w:pPr>
            <w:r w:rsidRPr="00D74D5A">
              <w:rPr>
                <w:rFonts w:ascii="Arial" w:hAnsi="Arial"/>
                <w:b/>
                <w:bCs/>
                <w:color w:val="000000"/>
                <w:szCs w:val="24"/>
              </w:rPr>
              <w:t> </w:t>
            </w:r>
          </w:p>
        </w:tc>
        <w:tc>
          <w:tcPr>
            <w:tcW w:w="1702" w:type="dxa"/>
            <w:tcBorders>
              <w:top w:val="nil"/>
              <w:left w:val="single" w:sz="4" w:space="0" w:color="auto"/>
              <w:bottom w:val="single" w:sz="8" w:space="0" w:color="auto"/>
              <w:right w:val="single" w:sz="8" w:space="0" w:color="auto"/>
            </w:tcBorders>
            <w:shd w:val="clear" w:color="000000" w:fill="E4DFEC"/>
            <w:vAlign w:val="center"/>
            <w:hideMark/>
          </w:tcPr>
          <w:p w14:paraId="361F8D1E" w14:textId="77777777" w:rsidR="00B91BC7" w:rsidRPr="00D74D5A" w:rsidRDefault="00B91BC7" w:rsidP="00B95B88">
            <w:pPr>
              <w:jc w:val="center"/>
              <w:rPr>
                <w:rFonts w:ascii="Arial" w:hAnsi="Arial"/>
                <w:b/>
                <w:bCs/>
                <w:color w:val="000000"/>
                <w:szCs w:val="24"/>
                <w:rtl/>
              </w:rPr>
            </w:pPr>
            <w:r w:rsidRPr="00D74D5A">
              <w:rPr>
                <w:rFonts w:ascii="Arial" w:hAnsi="Arial" w:hint="cs"/>
                <w:b/>
                <w:bCs/>
                <w:color w:val="000000"/>
                <w:szCs w:val="24"/>
                <w:rtl/>
              </w:rPr>
              <w:t> </w:t>
            </w:r>
          </w:p>
        </w:tc>
      </w:tr>
    </w:tbl>
    <w:p w14:paraId="016D4570" w14:textId="77777777" w:rsidR="00B91BC7" w:rsidRDefault="00B91BC7" w:rsidP="00B91BC7">
      <w:pPr>
        <w:spacing w:line="360" w:lineRule="auto"/>
        <w:jc w:val="both"/>
        <w:rPr>
          <w:b/>
          <w:bCs/>
          <w:szCs w:val="24"/>
          <w:rtl/>
        </w:rPr>
      </w:pPr>
    </w:p>
    <w:p w14:paraId="580D915C" w14:textId="77777777" w:rsidR="00B91BC7" w:rsidRDefault="00B91BC7" w:rsidP="00B91BC7">
      <w:pPr>
        <w:spacing w:line="360" w:lineRule="auto"/>
        <w:jc w:val="both"/>
        <w:rPr>
          <w:b/>
          <w:bCs/>
          <w:szCs w:val="24"/>
          <w:rtl/>
        </w:rPr>
      </w:pPr>
      <w:r>
        <w:rPr>
          <w:rFonts w:hint="cs"/>
          <w:b/>
          <w:bCs/>
          <w:szCs w:val="24"/>
          <w:rtl/>
        </w:rPr>
        <w:t xml:space="preserve">התעריפים לא יעברו את התעריפים המקסימליים כפי שנקבעו במסמכי המכרז בסעיף ח' "אמות מידה ותהליך לבחירת זוכה" </w:t>
      </w:r>
    </w:p>
    <w:p w14:paraId="1B8E4EB1" w14:textId="77777777" w:rsidR="00B91BC7" w:rsidRPr="00597D78" w:rsidRDefault="00B91BC7" w:rsidP="00B91BC7">
      <w:pPr>
        <w:spacing w:line="360" w:lineRule="auto"/>
        <w:jc w:val="both"/>
        <w:rPr>
          <w:b/>
          <w:bCs/>
          <w:szCs w:val="24"/>
          <w:rtl/>
        </w:rPr>
      </w:pPr>
      <w:r w:rsidRPr="004232F6">
        <w:rPr>
          <w:rFonts w:ascii="Arial" w:hAnsi="Arial" w:hint="eastAsia"/>
          <w:b/>
          <w:bCs/>
          <w:szCs w:val="24"/>
          <w:rtl/>
        </w:rPr>
        <w:t>עלות</w:t>
      </w:r>
      <w:r w:rsidRPr="004232F6">
        <w:rPr>
          <w:rFonts w:ascii="Arial" w:hAnsi="Arial"/>
          <w:b/>
          <w:bCs/>
          <w:szCs w:val="24"/>
          <w:rtl/>
        </w:rPr>
        <w:t xml:space="preserve"> </w:t>
      </w:r>
      <w:r w:rsidRPr="004232F6">
        <w:rPr>
          <w:rFonts w:ascii="Arial" w:hAnsi="Arial" w:hint="eastAsia"/>
          <w:b/>
          <w:bCs/>
          <w:szCs w:val="24"/>
          <w:rtl/>
        </w:rPr>
        <w:t>חוות</w:t>
      </w:r>
      <w:r w:rsidRPr="004232F6">
        <w:rPr>
          <w:rFonts w:ascii="Arial" w:hAnsi="Arial"/>
          <w:b/>
          <w:bCs/>
          <w:szCs w:val="24"/>
          <w:rtl/>
        </w:rPr>
        <w:t xml:space="preserve"> </w:t>
      </w:r>
      <w:r w:rsidRPr="004232F6">
        <w:rPr>
          <w:rFonts w:ascii="Arial" w:hAnsi="Arial" w:hint="eastAsia"/>
          <w:b/>
          <w:bCs/>
          <w:szCs w:val="24"/>
          <w:rtl/>
        </w:rPr>
        <w:t>דעת</w:t>
      </w:r>
      <w:r w:rsidRPr="004232F6">
        <w:rPr>
          <w:rFonts w:ascii="Arial" w:hAnsi="Arial"/>
          <w:b/>
          <w:bCs/>
          <w:szCs w:val="24"/>
          <w:rtl/>
        </w:rPr>
        <w:t xml:space="preserve"> </w:t>
      </w:r>
      <w:r w:rsidRPr="004232F6">
        <w:rPr>
          <w:rFonts w:ascii="Arial" w:hAnsi="Arial" w:hint="eastAsia"/>
          <w:b/>
          <w:bCs/>
          <w:szCs w:val="24"/>
          <w:rtl/>
        </w:rPr>
        <w:t>חוזרת</w:t>
      </w:r>
      <w:r w:rsidRPr="004232F6">
        <w:rPr>
          <w:rFonts w:ascii="Arial" w:hAnsi="Arial"/>
          <w:b/>
          <w:bCs/>
          <w:szCs w:val="24"/>
          <w:rtl/>
        </w:rPr>
        <w:t xml:space="preserve"> </w:t>
      </w:r>
      <w:r w:rsidRPr="004232F6">
        <w:rPr>
          <w:rFonts w:ascii="Arial" w:hAnsi="Arial" w:hint="eastAsia"/>
          <w:b/>
          <w:bCs/>
          <w:szCs w:val="24"/>
          <w:rtl/>
        </w:rPr>
        <w:t>תהיה</w:t>
      </w:r>
      <w:r w:rsidRPr="004232F6">
        <w:rPr>
          <w:rFonts w:ascii="Arial" w:hAnsi="Arial"/>
          <w:b/>
          <w:bCs/>
          <w:szCs w:val="24"/>
          <w:rtl/>
        </w:rPr>
        <w:t xml:space="preserve"> </w:t>
      </w:r>
      <w:r w:rsidRPr="004232F6">
        <w:rPr>
          <w:rFonts w:ascii="Arial" w:hAnsi="Arial" w:hint="eastAsia"/>
          <w:b/>
          <w:bCs/>
          <w:szCs w:val="24"/>
          <w:rtl/>
        </w:rPr>
        <w:t>בגובה</w:t>
      </w:r>
      <w:r w:rsidRPr="004232F6">
        <w:rPr>
          <w:rFonts w:ascii="Arial" w:hAnsi="Arial"/>
          <w:b/>
          <w:bCs/>
          <w:szCs w:val="24"/>
          <w:rtl/>
        </w:rPr>
        <w:t xml:space="preserve"> </w:t>
      </w:r>
      <w:r w:rsidRPr="004232F6">
        <w:rPr>
          <w:rFonts w:ascii="Arial" w:hAnsi="Arial" w:hint="eastAsia"/>
          <w:b/>
          <w:bCs/>
          <w:szCs w:val="24"/>
          <w:rtl/>
        </w:rPr>
        <w:t>של</w:t>
      </w:r>
      <w:r w:rsidRPr="004232F6">
        <w:rPr>
          <w:rFonts w:ascii="Arial" w:hAnsi="Arial"/>
          <w:b/>
          <w:bCs/>
          <w:szCs w:val="24"/>
          <w:rtl/>
        </w:rPr>
        <w:t xml:space="preserve"> 30% </w:t>
      </w:r>
      <w:r w:rsidRPr="004232F6">
        <w:rPr>
          <w:rFonts w:ascii="Arial" w:hAnsi="Arial" w:hint="eastAsia"/>
          <w:b/>
          <w:bCs/>
          <w:szCs w:val="24"/>
          <w:rtl/>
        </w:rPr>
        <w:t>מהעלות</w:t>
      </w:r>
      <w:r w:rsidRPr="004232F6">
        <w:rPr>
          <w:rFonts w:ascii="Arial" w:hAnsi="Arial"/>
          <w:b/>
          <w:bCs/>
          <w:szCs w:val="24"/>
          <w:rtl/>
        </w:rPr>
        <w:t xml:space="preserve"> </w:t>
      </w:r>
      <w:r w:rsidRPr="004232F6">
        <w:rPr>
          <w:rFonts w:ascii="Arial" w:hAnsi="Arial" w:hint="eastAsia"/>
          <w:b/>
          <w:bCs/>
          <w:szCs w:val="24"/>
          <w:rtl/>
        </w:rPr>
        <w:t>הבדיקה</w:t>
      </w:r>
      <w:r w:rsidRPr="004232F6">
        <w:rPr>
          <w:rFonts w:ascii="Arial" w:hAnsi="Arial"/>
          <w:b/>
          <w:bCs/>
          <w:szCs w:val="24"/>
          <w:rtl/>
        </w:rPr>
        <w:t xml:space="preserve"> </w:t>
      </w:r>
      <w:r w:rsidRPr="004232F6">
        <w:rPr>
          <w:rFonts w:ascii="Arial" w:hAnsi="Arial" w:hint="eastAsia"/>
          <w:b/>
          <w:bCs/>
          <w:szCs w:val="24"/>
          <w:rtl/>
        </w:rPr>
        <w:t>המקורית</w:t>
      </w:r>
    </w:p>
    <w:p w14:paraId="3D6D9A31" w14:textId="77777777" w:rsidR="00B91BC7" w:rsidRDefault="00B91BC7" w:rsidP="00B91BC7">
      <w:pPr>
        <w:spacing w:line="360" w:lineRule="auto"/>
        <w:jc w:val="both"/>
        <w:rPr>
          <w:b/>
          <w:bCs/>
          <w:szCs w:val="24"/>
          <w:rtl/>
        </w:rPr>
      </w:pPr>
      <w:r w:rsidRPr="004232F6">
        <w:rPr>
          <w:rFonts w:ascii="Arial" w:hAnsi="Arial"/>
          <w:b/>
          <w:bCs/>
          <w:szCs w:val="24"/>
          <w:rtl/>
        </w:rPr>
        <w:t xml:space="preserve">למכרז יצורף אומדן פנימי של המשרד, שלא יפורסם, לגבי עלות חוות הדעת </w:t>
      </w:r>
      <w:r w:rsidRPr="00CE7B12">
        <w:rPr>
          <w:rFonts w:ascii="Arial" w:hAnsi="Arial" w:hint="cs"/>
          <w:b/>
          <w:bCs/>
          <w:szCs w:val="24"/>
          <w:rtl/>
        </w:rPr>
        <w:t xml:space="preserve">כאשר </w:t>
      </w:r>
      <w:r w:rsidRPr="004232F6">
        <w:rPr>
          <w:rFonts w:ascii="Arial" w:hAnsi="Arial"/>
          <w:b/>
          <w:bCs/>
          <w:szCs w:val="24"/>
          <w:rtl/>
        </w:rPr>
        <w:t>כל סטייה בהצעת המחיר למעלה מ 15% ממנה עלול להוביל לביטול המכרז או להליך מחודש של מו"מ</w:t>
      </w:r>
    </w:p>
    <w:p w14:paraId="30C124FD" w14:textId="77777777" w:rsidR="00B91BC7" w:rsidRPr="00D30047" w:rsidRDefault="00B91BC7" w:rsidP="00B91BC7">
      <w:pPr>
        <w:spacing w:line="360" w:lineRule="auto"/>
        <w:jc w:val="both"/>
        <w:rPr>
          <w:b/>
          <w:bCs/>
          <w:szCs w:val="24"/>
        </w:rPr>
      </w:pPr>
    </w:p>
    <w:p w14:paraId="7CB4D9EB" w14:textId="77777777" w:rsidR="00B91BC7" w:rsidRPr="007A679E" w:rsidRDefault="00B91BC7" w:rsidP="00B91BC7">
      <w:pPr>
        <w:pStyle w:val="afff2"/>
        <w:spacing w:line="360" w:lineRule="auto"/>
        <w:ind w:right="720"/>
        <w:rPr>
          <w:rFonts w:cs="David"/>
          <w:sz w:val="24"/>
          <w:szCs w:val="24"/>
          <w:rtl/>
        </w:rPr>
      </w:pPr>
      <w:r w:rsidRPr="007A679E">
        <w:rPr>
          <w:rFonts w:cs="David" w:hint="cs"/>
          <w:sz w:val="24"/>
          <w:szCs w:val="24"/>
          <w:u w:val="single"/>
          <w:rtl/>
        </w:rPr>
        <w:t>הוראות כלליות להצעת המחיר</w:t>
      </w:r>
      <w:r w:rsidRPr="007A679E">
        <w:rPr>
          <w:rFonts w:cs="David" w:hint="cs"/>
          <w:sz w:val="24"/>
          <w:szCs w:val="24"/>
          <w:rtl/>
        </w:rPr>
        <w:t>:</w:t>
      </w:r>
    </w:p>
    <w:p w14:paraId="41190EAC" w14:textId="77777777" w:rsidR="00B91BC7" w:rsidRPr="007A679E" w:rsidRDefault="00B91BC7" w:rsidP="00B91BC7">
      <w:pPr>
        <w:pStyle w:val="afff2"/>
        <w:numPr>
          <w:ilvl w:val="0"/>
          <w:numId w:val="116"/>
        </w:numPr>
        <w:spacing w:line="360" w:lineRule="auto"/>
        <w:ind w:right="0" w:hanging="650"/>
        <w:jc w:val="both"/>
        <w:rPr>
          <w:rFonts w:cs="David"/>
          <w:sz w:val="24"/>
          <w:szCs w:val="24"/>
        </w:rPr>
      </w:pPr>
      <w:r w:rsidRPr="007A679E">
        <w:rPr>
          <w:rFonts w:cs="David" w:hint="cs"/>
          <w:sz w:val="24"/>
          <w:szCs w:val="24"/>
          <w:rtl/>
        </w:rPr>
        <w:t>אני מצהיר כי נכו</w:t>
      </w:r>
      <w:r w:rsidRPr="007A679E">
        <w:rPr>
          <w:rFonts w:cs="David"/>
          <w:sz w:val="24"/>
          <w:szCs w:val="24"/>
          <w:rtl/>
        </w:rPr>
        <w:t>ן למועד ה</w:t>
      </w:r>
      <w:r w:rsidRPr="007A679E">
        <w:rPr>
          <w:rFonts w:cs="David" w:hint="cs"/>
          <w:sz w:val="24"/>
          <w:szCs w:val="24"/>
          <w:rtl/>
        </w:rPr>
        <w:t>גשת ההצעה</w:t>
      </w:r>
      <w:r w:rsidRPr="007A679E">
        <w:rPr>
          <w:rFonts w:cs="David"/>
          <w:sz w:val="24"/>
          <w:szCs w:val="24"/>
          <w:rtl/>
        </w:rPr>
        <w:t xml:space="preserve">, אין כל מניעה חוקית שהיא, שיש בה כדי להפריע למתן השירותים </w:t>
      </w:r>
      <w:r w:rsidRPr="007A679E">
        <w:rPr>
          <w:rFonts w:cs="David" w:hint="cs"/>
          <w:sz w:val="24"/>
          <w:szCs w:val="24"/>
          <w:rtl/>
        </w:rPr>
        <w:t>נשוא מכרז זה</w:t>
      </w:r>
      <w:r w:rsidRPr="007A679E">
        <w:rPr>
          <w:rFonts w:cs="David"/>
          <w:sz w:val="24"/>
          <w:szCs w:val="24"/>
          <w:rtl/>
        </w:rPr>
        <w:t xml:space="preserve">, וכי אין </w:t>
      </w:r>
      <w:r w:rsidRPr="007A679E">
        <w:rPr>
          <w:rFonts w:cs="David" w:hint="cs"/>
          <w:sz w:val="24"/>
          <w:szCs w:val="24"/>
          <w:rtl/>
        </w:rPr>
        <w:t>אני</w:t>
      </w:r>
      <w:r w:rsidRPr="007A679E">
        <w:rPr>
          <w:rFonts w:cs="David"/>
          <w:sz w:val="24"/>
          <w:szCs w:val="24"/>
          <w:rtl/>
        </w:rPr>
        <w:t xml:space="preserve"> קשור </w:t>
      </w:r>
      <w:r w:rsidRPr="007A679E">
        <w:rPr>
          <w:rFonts w:cs="David" w:hint="cs"/>
          <w:sz w:val="24"/>
          <w:szCs w:val="24"/>
          <w:rtl/>
        </w:rPr>
        <w:t>ו</w:t>
      </w:r>
      <w:r w:rsidRPr="007A679E">
        <w:rPr>
          <w:rFonts w:cs="David"/>
          <w:sz w:val="24"/>
          <w:szCs w:val="24"/>
          <w:rtl/>
        </w:rPr>
        <w:t>/או מעורב, באופן ישיר או עקיף בכל עניין אחר שיש בו חשש לניגוד עניינים ביחס להתחייבויותי</w:t>
      </w:r>
      <w:r w:rsidRPr="007A679E">
        <w:rPr>
          <w:rFonts w:cs="David" w:hint="cs"/>
          <w:sz w:val="24"/>
          <w:szCs w:val="24"/>
          <w:rtl/>
        </w:rPr>
        <w:t>נו</w:t>
      </w:r>
      <w:r w:rsidRPr="007A679E">
        <w:rPr>
          <w:rFonts w:cs="David"/>
          <w:sz w:val="24"/>
          <w:szCs w:val="24"/>
          <w:rtl/>
        </w:rPr>
        <w:t xml:space="preserve"> מכוח ה</w:t>
      </w:r>
      <w:r w:rsidRPr="007A679E">
        <w:rPr>
          <w:rFonts w:cs="David" w:hint="cs"/>
          <w:sz w:val="24"/>
          <w:szCs w:val="24"/>
          <w:rtl/>
        </w:rPr>
        <w:t>ה</w:t>
      </w:r>
      <w:r w:rsidRPr="007A679E">
        <w:rPr>
          <w:rFonts w:cs="David"/>
          <w:sz w:val="24"/>
          <w:szCs w:val="24"/>
          <w:rtl/>
        </w:rPr>
        <w:t xml:space="preserve">סכם </w:t>
      </w:r>
      <w:r w:rsidRPr="007A679E">
        <w:rPr>
          <w:rFonts w:cs="David" w:hint="cs"/>
          <w:sz w:val="24"/>
          <w:szCs w:val="24"/>
          <w:rtl/>
        </w:rPr>
        <w:t>שיכרת עם המשרד.</w:t>
      </w:r>
    </w:p>
    <w:p w14:paraId="7954B186" w14:textId="77777777" w:rsidR="00B91BC7" w:rsidRPr="007A679E" w:rsidRDefault="00B91BC7" w:rsidP="00B91BC7">
      <w:pPr>
        <w:pStyle w:val="afff2"/>
        <w:numPr>
          <w:ilvl w:val="0"/>
          <w:numId w:val="116"/>
        </w:numPr>
        <w:spacing w:line="360" w:lineRule="auto"/>
        <w:ind w:right="0" w:hanging="650"/>
        <w:jc w:val="both"/>
        <w:rPr>
          <w:rFonts w:cs="David"/>
          <w:sz w:val="24"/>
          <w:szCs w:val="24"/>
        </w:rPr>
      </w:pPr>
      <w:r w:rsidRPr="007A679E">
        <w:rPr>
          <w:rFonts w:cs="David" w:hint="cs"/>
          <w:sz w:val="24"/>
          <w:szCs w:val="24"/>
          <w:rtl/>
        </w:rPr>
        <w:t>ידוע לי כי אם אבחר לביצוע השירותים אתחייב</w:t>
      </w:r>
      <w:r w:rsidRPr="007A679E">
        <w:rPr>
          <w:rFonts w:cs="David"/>
          <w:sz w:val="24"/>
          <w:szCs w:val="24"/>
          <w:rtl/>
        </w:rPr>
        <w:t xml:space="preserve"> להימנע במשך כל תקופת </w:t>
      </w:r>
      <w:r w:rsidRPr="007A679E">
        <w:rPr>
          <w:rFonts w:cs="David" w:hint="cs"/>
          <w:sz w:val="24"/>
          <w:szCs w:val="24"/>
          <w:rtl/>
        </w:rPr>
        <w:t>הה</w:t>
      </w:r>
      <w:r w:rsidRPr="007A679E">
        <w:rPr>
          <w:rFonts w:cs="David"/>
          <w:sz w:val="24"/>
          <w:szCs w:val="24"/>
          <w:rtl/>
        </w:rPr>
        <w:t xml:space="preserve">סכם </w:t>
      </w:r>
      <w:r w:rsidRPr="007A679E">
        <w:rPr>
          <w:rFonts w:cs="David" w:hint="cs"/>
          <w:sz w:val="24"/>
          <w:szCs w:val="24"/>
          <w:rtl/>
        </w:rPr>
        <w:t xml:space="preserve">עם המשרד </w:t>
      </w:r>
      <w:r w:rsidRPr="007A679E">
        <w:rPr>
          <w:rFonts w:cs="David"/>
          <w:sz w:val="24"/>
          <w:szCs w:val="24"/>
          <w:rtl/>
        </w:rPr>
        <w:t>מלקחת חלק ו/או להיות מעורב</w:t>
      </w:r>
      <w:r w:rsidRPr="007A679E">
        <w:rPr>
          <w:rFonts w:cs="David" w:hint="cs"/>
          <w:sz w:val="24"/>
          <w:szCs w:val="24"/>
          <w:rtl/>
        </w:rPr>
        <w:t>ים</w:t>
      </w:r>
      <w:r w:rsidRPr="007A679E">
        <w:rPr>
          <w:rFonts w:cs="David"/>
          <w:sz w:val="24"/>
          <w:szCs w:val="24"/>
          <w:rtl/>
        </w:rPr>
        <w:t xml:space="preserve"> בכל עסקה ו/או עניין אחר שיש בו ו/או העלול ליצור מצב של ניגוד עניינים עם ה</w:t>
      </w:r>
      <w:r w:rsidRPr="007A679E">
        <w:rPr>
          <w:rFonts w:cs="David" w:hint="cs"/>
          <w:sz w:val="24"/>
          <w:szCs w:val="24"/>
          <w:rtl/>
        </w:rPr>
        <w:t>ה</w:t>
      </w:r>
      <w:r w:rsidRPr="007A679E">
        <w:rPr>
          <w:rFonts w:cs="David"/>
          <w:sz w:val="24"/>
          <w:szCs w:val="24"/>
          <w:rtl/>
        </w:rPr>
        <w:t xml:space="preserve">סכם </w:t>
      </w:r>
      <w:r w:rsidRPr="007A679E">
        <w:rPr>
          <w:rFonts w:cs="David" w:hint="cs"/>
          <w:sz w:val="24"/>
          <w:szCs w:val="24"/>
          <w:rtl/>
        </w:rPr>
        <w:t>עם המשרד</w:t>
      </w:r>
      <w:r w:rsidRPr="007A679E">
        <w:rPr>
          <w:rFonts w:cs="David"/>
          <w:sz w:val="24"/>
          <w:szCs w:val="24"/>
          <w:rtl/>
        </w:rPr>
        <w:t>.</w:t>
      </w:r>
      <w:r w:rsidRPr="007A679E">
        <w:rPr>
          <w:rFonts w:cs="David" w:hint="cs"/>
          <w:sz w:val="24"/>
          <w:szCs w:val="24"/>
          <w:rtl/>
        </w:rPr>
        <w:t xml:space="preserve"> </w:t>
      </w:r>
    </w:p>
    <w:p w14:paraId="412B681A" w14:textId="77777777" w:rsidR="00B91BC7" w:rsidRPr="007A679E" w:rsidRDefault="00B91BC7" w:rsidP="00B91BC7">
      <w:pPr>
        <w:pStyle w:val="afff2"/>
        <w:numPr>
          <w:ilvl w:val="0"/>
          <w:numId w:val="116"/>
        </w:numPr>
        <w:spacing w:line="360" w:lineRule="auto"/>
        <w:ind w:right="0" w:hanging="650"/>
        <w:jc w:val="both"/>
        <w:rPr>
          <w:rFonts w:cs="David"/>
          <w:sz w:val="24"/>
          <w:szCs w:val="24"/>
        </w:rPr>
      </w:pPr>
      <w:r w:rsidRPr="007A679E">
        <w:rPr>
          <w:rFonts w:cs="David" w:hint="cs"/>
          <w:sz w:val="24"/>
          <w:szCs w:val="24"/>
          <w:rtl/>
        </w:rPr>
        <w:t>במידה ואבחר לביצוע השי</w:t>
      </w:r>
      <w:smartTag w:uri="urn:schemas-microsoft-com:office:smarttags" w:element="PersonName">
        <w:r w:rsidRPr="007A679E">
          <w:rPr>
            <w:rFonts w:cs="David" w:hint="cs"/>
            <w:sz w:val="24"/>
            <w:szCs w:val="24"/>
            <w:rtl/>
          </w:rPr>
          <w:t>רות</w:t>
        </w:r>
      </w:smartTag>
      <w:r w:rsidRPr="007A679E">
        <w:rPr>
          <w:rFonts w:cs="David" w:hint="cs"/>
          <w:sz w:val="24"/>
          <w:szCs w:val="24"/>
          <w:rtl/>
        </w:rPr>
        <w:t xml:space="preserve">ים אני </w:t>
      </w:r>
      <w:r w:rsidRPr="007A679E">
        <w:rPr>
          <w:rFonts w:cs="David"/>
          <w:sz w:val="24"/>
          <w:szCs w:val="24"/>
          <w:rtl/>
        </w:rPr>
        <w:t xml:space="preserve">מתחייב להביא לידיעת המשרד כל מידע העשוי להיות רלבנטי לקביעת המשרד אם קיים ניגוד או חשש לניגוד עניינים אצלו. מבלי לגרוע מכלליות האמור, </w:t>
      </w:r>
      <w:r w:rsidRPr="007A679E">
        <w:rPr>
          <w:rFonts w:cs="David" w:hint="cs"/>
          <w:sz w:val="24"/>
          <w:szCs w:val="24"/>
          <w:rtl/>
        </w:rPr>
        <w:t>במידה ואבחר לביצוע הש</w:t>
      </w:r>
      <w:r w:rsidRPr="007A679E">
        <w:rPr>
          <w:rFonts w:cs="David"/>
          <w:sz w:val="24"/>
          <w:szCs w:val="24"/>
          <w:rtl/>
        </w:rPr>
        <w:t>י</w:t>
      </w:r>
      <w:smartTag w:uri="urn:schemas-microsoft-com:office:smarttags" w:element="PersonName">
        <w:r w:rsidRPr="007A679E">
          <w:rPr>
            <w:rFonts w:cs="David"/>
            <w:sz w:val="24"/>
            <w:szCs w:val="24"/>
            <w:rtl/>
          </w:rPr>
          <w:t>רות</w:t>
        </w:r>
      </w:smartTag>
      <w:r w:rsidRPr="007A679E">
        <w:rPr>
          <w:rFonts w:cs="David"/>
          <w:sz w:val="24"/>
          <w:szCs w:val="24"/>
          <w:rtl/>
        </w:rPr>
        <w:t xml:space="preserve">ים </w:t>
      </w:r>
      <w:r w:rsidRPr="007A679E">
        <w:rPr>
          <w:rFonts w:cs="David" w:hint="cs"/>
          <w:sz w:val="24"/>
          <w:szCs w:val="24"/>
          <w:rtl/>
        </w:rPr>
        <w:t>א</w:t>
      </w:r>
      <w:r w:rsidRPr="007A679E">
        <w:rPr>
          <w:rFonts w:cs="David"/>
          <w:sz w:val="24"/>
          <w:szCs w:val="24"/>
          <w:rtl/>
        </w:rPr>
        <w:t>ודיע למשרד על הצעה שהוצעה ל</w:t>
      </w:r>
      <w:r w:rsidRPr="007A679E">
        <w:rPr>
          <w:rFonts w:cs="David" w:hint="cs"/>
          <w:sz w:val="24"/>
          <w:szCs w:val="24"/>
          <w:rtl/>
        </w:rPr>
        <w:t>נ</w:t>
      </w:r>
      <w:r w:rsidRPr="007A679E">
        <w:rPr>
          <w:rFonts w:cs="David"/>
          <w:sz w:val="24"/>
          <w:szCs w:val="24"/>
          <w:rtl/>
        </w:rPr>
        <w:t xml:space="preserve">ו ואשר יש בה משום חשש לניגוד עניינים כאמור. </w:t>
      </w:r>
      <w:r w:rsidRPr="007A679E">
        <w:rPr>
          <w:rFonts w:cs="David" w:hint="cs"/>
          <w:sz w:val="24"/>
          <w:szCs w:val="24"/>
          <w:rtl/>
        </w:rPr>
        <w:t>אקבל</w:t>
      </w:r>
      <w:r w:rsidRPr="007A679E">
        <w:rPr>
          <w:rFonts w:cs="David"/>
          <w:sz w:val="24"/>
          <w:szCs w:val="24"/>
          <w:rtl/>
        </w:rPr>
        <w:t xml:space="preserve"> על עצמ</w:t>
      </w:r>
      <w:r w:rsidRPr="007A679E">
        <w:rPr>
          <w:rFonts w:cs="David" w:hint="cs"/>
          <w:sz w:val="24"/>
          <w:szCs w:val="24"/>
          <w:rtl/>
        </w:rPr>
        <w:t>י</w:t>
      </w:r>
      <w:r w:rsidRPr="007A679E">
        <w:rPr>
          <w:rFonts w:cs="David"/>
          <w:sz w:val="24"/>
          <w:szCs w:val="24"/>
          <w:rtl/>
        </w:rPr>
        <w:t xml:space="preserve"> ביצוע אותה עבודה רק אם המשרד יאשר, מראש ובכתב, כי אין לו התנגדות לכך.</w:t>
      </w:r>
    </w:p>
    <w:p w14:paraId="39458231" w14:textId="77777777" w:rsidR="00B91BC7" w:rsidRPr="007A679E" w:rsidRDefault="00B91BC7" w:rsidP="00B91BC7">
      <w:pPr>
        <w:pStyle w:val="afff2"/>
        <w:numPr>
          <w:ilvl w:val="0"/>
          <w:numId w:val="116"/>
        </w:numPr>
        <w:spacing w:line="360" w:lineRule="auto"/>
        <w:ind w:right="0" w:hanging="650"/>
        <w:jc w:val="both"/>
        <w:rPr>
          <w:rFonts w:cs="David"/>
          <w:sz w:val="24"/>
          <w:szCs w:val="24"/>
        </w:rPr>
      </w:pPr>
      <w:r w:rsidRPr="007A679E">
        <w:rPr>
          <w:rFonts w:cs="David" w:hint="cs"/>
          <w:sz w:val="24"/>
          <w:szCs w:val="24"/>
          <w:rtl/>
        </w:rPr>
        <w:t>קראתי בעיון את כל הפרטים של מכרז זה, על כל נספחיו ואני מצהיר בזה שהבינותי את הדרישות ושאני מסכים לעמוד בכל הדרישות והתניות וכן אני מסכים לתנאי ההסכם המהווה חלק בלתי נפרד מפנייתכם זו ובהתאם לכך ערכתי את הצעתי.</w:t>
      </w:r>
    </w:p>
    <w:p w14:paraId="3AA055FC" w14:textId="77777777" w:rsidR="00B91BC7" w:rsidRPr="007A679E" w:rsidRDefault="00B91BC7" w:rsidP="00B91BC7">
      <w:pPr>
        <w:pStyle w:val="afff2"/>
        <w:numPr>
          <w:ilvl w:val="0"/>
          <w:numId w:val="116"/>
        </w:numPr>
        <w:spacing w:line="360" w:lineRule="auto"/>
        <w:ind w:right="0" w:hanging="650"/>
        <w:jc w:val="both"/>
        <w:rPr>
          <w:rFonts w:cs="David"/>
          <w:sz w:val="24"/>
          <w:szCs w:val="24"/>
          <w:rtl/>
        </w:rPr>
      </w:pPr>
      <w:r w:rsidRPr="007A679E">
        <w:rPr>
          <w:rFonts w:cs="David" w:hint="cs"/>
          <w:sz w:val="24"/>
          <w:szCs w:val="24"/>
          <w:rtl/>
        </w:rPr>
        <w:t xml:space="preserve">אני מצהיר כי </w:t>
      </w:r>
      <w:r w:rsidRPr="007A679E">
        <w:rPr>
          <w:rFonts w:cs="David"/>
          <w:sz w:val="24"/>
          <w:szCs w:val="24"/>
          <w:rtl/>
        </w:rPr>
        <w:t xml:space="preserve">עמודים </w:t>
      </w:r>
      <w:r w:rsidRPr="007A679E">
        <w:rPr>
          <w:rFonts w:cs="David" w:hint="cs"/>
          <w:sz w:val="24"/>
          <w:szCs w:val="24"/>
          <w:rtl/>
        </w:rPr>
        <w:t xml:space="preserve">__________שורות: _________ </w:t>
      </w:r>
      <w:r w:rsidRPr="007A679E">
        <w:rPr>
          <w:rFonts w:cs="David"/>
          <w:sz w:val="24"/>
          <w:szCs w:val="24"/>
          <w:rtl/>
        </w:rPr>
        <w:t>בהצעת</w:t>
      </w:r>
      <w:r w:rsidRPr="007A679E">
        <w:rPr>
          <w:rFonts w:cs="David" w:hint="cs"/>
          <w:sz w:val="24"/>
          <w:szCs w:val="24"/>
          <w:rtl/>
        </w:rPr>
        <w:t>י</w:t>
      </w:r>
      <w:r w:rsidRPr="007A679E">
        <w:rPr>
          <w:rFonts w:cs="David"/>
          <w:sz w:val="24"/>
          <w:szCs w:val="24"/>
          <w:rtl/>
        </w:rPr>
        <w:t xml:space="preserve"> הינם</w:t>
      </w:r>
      <w:r w:rsidRPr="007A679E">
        <w:rPr>
          <w:rFonts w:cs="David" w:hint="cs"/>
          <w:sz w:val="24"/>
          <w:szCs w:val="24"/>
          <w:rtl/>
        </w:rPr>
        <w:t xml:space="preserve"> לדעתי בגדר</w:t>
      </w:r>
      <w:r w:rsidRPr="007A679E">
        <w:rPr>
          <w:rFonts w:cs="David"/>
          <w:sz w:val="24"/>
          <w:szCs w:val="24"/>
          <w:rtl/>
        </w:rPr>
        <w:t xml:space="preserve"> סוד מסחרי או מקצועי</w:t>
      </w:r>
      <w:r w:rsidRPr="007A679E">
        <w:rPr>
          <w:rFonts w:cs="David" w:hint="cs"/>
          <w:sz w:val="24"/>
          <w:szCs w:val="24"/>
          <w:rtl/>
        </w:rPr>
        <w:t>.</w:t>
      </w:r>
    </w:p>
    <w:p w14:paraId="340F89A0" w14:textId="77777777" w:rsidR="00B91BC7" w:rsidRPr="00306D92" w:rsidRDefault="00B91BC7" w:rsidP="00B91BC7">
      <w:pPr>
        <w:pStyle w:val="afff7"/>
        <w:spacing w:line="360" w:lineRule="auto"/>
        <w:ind w:firstLine="1"/>
        <w:jc w:val="left"/>
        <w:rPr>
          <w:rFonts w:cs="David"/>
          <w:b w:val="0"/>
          <w:bCs w:val="0"/>
          <w:sz w:val="24"/>
          <w:szCs w:val="24"/>
          <w:rtl/>
        </w:rPr>
      </w:pPr>
    </w:p>
    <w:p w14:paraId="531F9A3D" w14:textId="77777777" w:rsidR="00B91BC7" w:rsidRPr="00306D92" w:rsidRDefault="00B91BC7" w:rsidP="00B91BC7">
      <w:pPr>
        <w:pStyle w:val="afff7"/>
        <w:spacing w:line="360" w:lineRule="auto"/>
        <w:ind w:firstLine="1"/>
        <w:jc w:val="left"/>
        <w:rPr>
          <w:rFonts w:cs="David"/>
          <w:b w:val="0"/>
          <w:bCs w:val="0"/>
          <w:sz w:val="24"/>
          <w:szCs w:val="24"/>
          <w:rtl/>
        </w:rPr>
      </w:pPr>
    </w:p>
    <w:p w14:paraId="7E6CEB33" w14:textId="77777777" w:rsidR="00B91BC7" w:rsidRPr="00306D92" w:rsidRDefault="00B91BC7" w:rsidP="00B91BC7">
      <w:pPr>
        <w:pStyle w:val="afff7"/>
        <w:spacing w:line="360" w:lineRule="auto"/>
        <w:ind w:firstLine="1"/>
        <w:jc w:val="left"/>
        <w:rPr>
          <w:rFonts w:cs="David"/>
          <w:b w:val="0"/>
          <w:bCs w:val="0"/>
          <w:sz w:val="24"/>
          <w:szCs w:val="24"/>
          <w:rtl/>
        </w:rPr>
      </w:pPr>
      <w:r w:rsidRPr="00306D92">
        <w:rPr>
          <w:rFonts w:cs="David" w:hint="cs"/>
          <w:b w:val="0"/>
          <w:bCs w:val="0"/>
          <w:sz w:val="24"/>
          <w:szCs w:val="24"/>
          <w:rtl/>
        </w:rPr>
        <w:t>שם ה</w:t>
      </w:r>
      <w:r w:rsidRPr="00306D92">
        <w:rPr>
          <w:rFonts w:cs="David"/>
          <w:b w:val="0"/>
          <w:bCs w:val="0"/>
          <w:sz w:val="24"/>
          <w:szCs w:val="24"/>
          <w:rtl/>
        </w:rPr>
        <w:t>מציע</w:t>
      </w:r>
      <w:r w:rsidRPr="00306D92">
        <w:rPr>
          <w:rFonts w:cs="David" w:hint="cs"/>
          <w:b w:val="0"/>
          <w:bCs w:val="0"/>
          <w:sz w:val="24"/>
          <w:szCs w:val="24"/>
          <w:rtl/>
        </w:rPr>
        <w:t xml:space="preserve"> ______</w:t>
      </w:r>
      <w:r w:rsidRPr="00306D92">
        <w:rPr>
          <w:rFonts w:cs="David"/>
          <w:b w:val="0"/>
          <w:bCs w:val="0"/>
          <w:sz w:val="24"/>
          <w:szCs w:val="24"/>
          <w:rtl/>
        </w:rPr>
        <w:t>__________</w:t>
      </w:r>
      <w:r w:rsidRPr="00306D92">
        <w:rPr>
          <w:rFonts w:cs="David" w:hint="cs"/>
          <w:b w:val="0"/>
          <w:bCs w:val="0"/>
          <w:sz w:val="24"/>
          <w:szCs w:val="24"/>
          <w:rtl/>
        </w:rPr>
        <w:t>________</w:t>
      </w:r>
      <w:r w:rsidRPr="00306D92">
        <w:rPr>
          <w:rFonts w:cs="David"/>
          <w:b w:val="0"/>
          <w:bCs w:val="0"/>
          <w:sz w:val="24"/>
          <w:szCs w:val="24"/>
          <w:rtl/>
        </w:rPr>
        <w:t xml:space="preserve"> </w:t>
      </w:r>
      <w:r w:rsidRPr="00306D92">
        <w:rPr>
          <w:rFonts w:cs="David" w:hint="cs"/>
          <w:b w:val="0"/>
          <w:bCs w:val="0"/>
          <w:sz w:val="24"/>
          <w:szCs w:val="24"/>
          <w:rtl/>
        </w:rPr>
        <w:t xml:space="preserve">מס' </w:t>
      </w:r>
      <w:r w:rsidRPr="00306D92">
        <w:rPr>
          <w:rFonts w:cs="David"/>
          <w:b w:val="0"/>
          <w:bCs w:val="0"/>
          <w:sz w:val="24"/>
          <w:szCs w:val="24"/>
          <w:rtl/>
        </w:rPr>
        <w:t>זיהוי (מס' עוסק</w:t>
      </w:r>
      <w:r w:rsidRPr="00306D92">
        <w:rPr>
          <w:rFonts w:cs="David" w:hint="cs"/>
          <w:b w:val="0"/>
          <w:bCs w:val="0"/>
          <w:sz w:val="24"/>
          <w:szCs w:val="24"/>
          <w:rtl/>
        </w:rPr>
        <w:t xml:space="preserve"> </w:t>
      </w:r>
      <w:r w:rsidRPr="00306D92">
        <w:rPr>
          <w:rFonts w:cs="David"/>
          <w:b w:val="0"/>
          <w:bCs w:val="0"/>
          <w:sz w:val="24"/>
          <w:szCs w:val="24"/>
          <w:rtl/>
        </w:rPr>
        <w:t>מורשה/ח.פ.</w:t>
      </w:r>
      <w:r w:rsidRPr="00306D92">
        <w:rPr>
          <w:rFonts w:cs="David" w:hint="cs"/>
          <w:b w:val="0"/>
          <w:bCs w:val="0"/>
          <w:sz w:val="24"/>
          <w:szCs w:val="24"/>
          <w:rtl/>
        </w:rPr>
        <w:t>/ת.ז.</w:t>
      </w:r>
      <w:r w:rsidRPr="00306D92">
        <w:rPr>
          <w:rFonts w:cs="David"/>
          <w:b w:val="0"/>
          <w:bCs w:val="0"/>
          <w:sz w:val="24"/>
          <w:szCs w:val="24"/>
          <w:rtl/>
        </w:rPr>
        <w:t>)</w:t>
      </w:r>
      <w:r w:rsidRPr="00306D92">
        <w:rPr>
          <w:rFonts w:cs="David" w:hint="cs"/>
          <w:b w:val="0"/>
          <w:bCs w:val="0"/>
          <w:sz w:val="24"/>
          <w:szCs w:val="24"/>
          <w:rtl/>
        </w:rPr>
        <w:t>_____________</w:t>
      </w:r>
    </w:p>
    <w:p w14:paraId="338809F3" w14:textId="77777777" w:rsidR="00B91BC7" w:rsidRPr="00306D92" w:rsidRDefault="00B91BC7" w:rsidP="00B91BC7">
      <w:pPr>
        <w:pStyle w:val="afff7"/>
        <w:spacing w:line="360" w:lineRule="auto"/>
        <w:jc w:val="left"/>
        <w:rPr>
          <w:rFonts w:cs="David"/>
          <w:b w:val="0"/>
          <w:bCs w:val="0"/>
          <w:sz w:val="24"/>
          <w:szCs w:val="24"/>
          <w:rtl/>
        </w:rPr>
      </w:pPr>
      <w:r w:rsidRPr="00306D92">
        <w:rPr>
          <w:rFonts w:cs="David" w:hint="cs"/>
          <w:b w:val="0"/>
          <w:bCs w:val="0"/>
          <w:sz w:val="24"/>
          <w:szCs w:val="24"/>
          <w:rtl/>
        </w:rPr>
        <w:t>כתובת ____</w:t>
      </w:r>
      <w:r w:rsidRPr="00306D92">
        <w:rPr>
          <w:rFonts w:cs="David"/>
          <w:b w:val="0"/>
          <w:bCs w:val="0"/>
          <w:sz w:val="24"/>
          <w:szCs w:val="24"/>
          <w:rtl/>
        </w:rPr>
        <w:t>______</w:t>
      </w:r>
      <w:r w:rsidRPr="00306D92">
        <w:rPr>
          <w:rFonts w:cs="David" w:hint="cs"/>
          <w:b w:val="0"/>
          <w:bCs w:val="0"/>
          <w:sz w:val="24"/>
          <w:szCs w:val="24"/>
          <w:rtl/>
        </w:rPr>
        <w:t xml:space="preserve">_____________________    </w:t>
      </w:r>
    </w:p>
    <w:p w14:paraId="04F28406" w14:textId="77777777" w:rsidR="00B91BC7" w:rsidRPr="00306D92" w:rsidRDefault="00B91BC7" w:rsidP="00B91BC7">
      <w:pPr>
        <w:pStyle w:val="afff7"/>
        <w:spacing w:line="360" w:lineRule="auto"/>
        <w:jc w:val="left"/>
        <w:rPr>
          <w:rFonts w:cs="David"/>
          <w:b w:val="0"/>
          <w:bCs w:val="0"/>
          <w:sz w:val="24"/>
          <w:szCs w:val="24"/>
          <w:rtl/>
        </w:rPr>
      </w:pPr>
      <w:r w:rsidRPr="00306D92">
        <w:rPr>
          <w:rFonts w:cs="David" w:hint="cs"/>
          <w:b w:val="0"/>
          <w:bCs w:val="0"/>
          <w:sz w:val="24"/>
          <w:szCs w:val="24"/>
          <w:rtl/>
        </w:rPr>
        <w:t>טלפון _____________ פקסימיליה ___________</w:t>
      </w:r>
    </w:p>
    <w:p w14:paraId="66BF9E5D" w14:textId="77777777" w:rsidR="00B91BC7" w:rsidRPr="00306D92" w:rsidRDefault="00B91BC7" w:rsidP="00B91BC7">
      <w:pPr>
        <w:pStyle w:val="afff7"/>
        <w:spacing w:line="360" w:lineRule="auto"/>
        <w:jc w:val="left"/>
        <w:rPr>
          <w:rFonts w:cs="David"/>
          <w:b w:val="0"/>
          <w:bCs w:val="0"/>
          <w:sz w:val="24"/>
          <w:szCs w:val="24"/>
          <w:rtl/>
        </w:rPr>
      </w:pPr>
      <w:r w:rsidRPr="00306D92">
        <w:rPr>
          <w:rFonts w:cs="David" w:hint="cs"/>
          <w:b w:val="0"/>
          <w:bCs w:val="0"/>
          <w:sz w:val="24"/>
          <w:szCs w:val="24"/>
          <w:rtl/>
        </w:rPr>
        <w:t>שם החותם:________</w:t>
      </w:r>
      <w:r w:rsidRPr="00306D92">
        <w:rPr>
          <w:rFonts w:cs="David"/>
          <w:b w:val="0"/>
          <w:bCs w:val="0"/>
          <w:sz w:val="24"/>
          <w:szCs w:val="24"/>
          <w:rtl/>
        </w:rPr>
        <w:t>____</w:t>
      </w:r>
      <w:r w:rsidRPr="00306D92">
        <w:rPr>
          <w:rFonts w:cs="David" w:hint="cs"/>
          <w:b w:val="0"/>
          <w:bCs w:val="0"/>
          <w:sz w:val="24"/>
          <w:szCs w:val="24"/>
          <w:rtl/>
        </w:rPr>
        <w:t>___  התפקיד____</w:t>
      </w:r>
      <w:r w:rsidRPr="00306D92">
        <w:rPr>
          <w:rFonts w:cs="David"/>
          <w:b w:val="0"/>
          <w:bCs w:val="0"/>
          <w:sz w:val="24"/>
          <w:szCs w:val="24"/>
          <w:rtl/>
        </w:rPr>
        <w:t>__</w:t>
      </w:r>
      <w:r w:rsidRPr="00306D92">
        <w:rPr>
          <w:rFonts w:cs="David" w:hint="cs"/>
          <w:b w:val="0"/>
          <w:bCs w:val="0"/>
          <w:sz w:val="24"/>
          <w:szCs w:val="24"/>
          <w:rtl/>
        </w:rPr>
        <w:t xml:space="preserve">___________ </w:t>
      </w:r>
    </w:p>
    <w:p w14:paraId="602B3ADD" w14:textId="77777777" w:rsidR="00B91BC7" w:rsidRPr="00306D92" w:rsidRDefault="00B91BC7" w:rsidP="00B91BC7">
      <w:pPr>
        <w:pStyle w:val="afff7"/>
        <w:spacing w:line="360" w:lineRule="auto"/>
        <w:jc w:val="left"/>
        <w:rPr>
          <w:rFonts w:cs="David"/>
          <w:b w:val="0"/>
          <w:bCs w:val="0"/>
          <w:sz w:val="24"/>
          <w:szCs w:val="24"/>
          <w:rtl/>
        </w:rPr>
      </w:pPr>
      <w:r w:rsidRPr="00306D92">
        <w:rPr>
          <w:rFonts w:cs="David" w:hint="cs"/>
          <w:b w:val="0"/>
          <w:bCs w:val="0"/>
          <w:sz w:val="24"/>
          <w:szCs w:val="24"/>
          <w:rtl/>
        </w:rPr>
        <w:t>פרטי איש קשר מטעם המציע</w:t>
      </w:r>
      <w:r w:rsidRPr="00306D92">
        <w:rPr>
          <w:rFonts w:cs="David" w:hint="cs"/>
          <w:b w:val="0"/>
          <w:bCs w:val="0"/>
          <w:sz w:val="24"/>
          <w:szCs w:val="24"/>
          <w:rtl/>
        </w:rPr>
        <w:softHyphen/>
      </w:r>
      <w:r w:rsidRPr="00306D92">
        <w:rPr>
          <w:rFonts w:cs="David" w:hint="cs"/>
          <w:b w:val="0"/>
          <w:bCs w:val="0"/>
          <w:sz w:val="24"/>
          <w:szCs w:val="24"/>
          <w:rtl/>
        </w:rPr>
        <w:softHyphen/>
      </w:r>
      <w:r w:rsidRPr="00306D92">
        <w:rPr>
          <w:rFonts w:cs="David" w:hint="cs"/>
          <w:b w:val="0"/>
          <w:bCs w:val="0"/>
          <w:sz w:val="24"/>
          <w:szCs w:val="24"/>
          <w:rtl/>
        </w:rPr>
        <w:softHyphen/>
        <w:t>______________________________</w:t>
      </w:r>
    </w:p>
    <w:p w14:paraId="757E0B65" w14:textId="77777777" w:rsidR="00B91BC7" w:rsidRPr="00306D92" w:rsidRDefault="00B91BC7" w:rsidP="00B91BC7">
      <w:pPr>
        <w:pStyle w:val="afff7"/>
        <w:spacing w:line="360" w:lineRule="auto"/>
        <w:jc w:val="left"/>
        <w:rPr>
          <w:rFonts w:cs="David"/>
          <w:b w:val="0"/>
          <w:bCs w:val="0"/>
          <w:sz w:val="24"/>
          <w:szCs w:val="24"/>
          <w:rtl/>
        </w:rPr>
      </w:pPr>
      <w:r w:rsidRPr="00306D92">
        <w:rPr>
          <w:rFonts w:cs="David" w:hint="cs"/>
          <w:b w:val="0"/>
          <w:bCs w:val="0"/>
          <w:sz w:val="24"/>
          <w:szCs w:val="24"/>
          <w:rtl/>
        </w:rPr>
        <w:t>חתימה וחותמת המציע ______________________________________</w:t>
      </w:r>
    </w:p>
    <w:p w14:paraId="7F881D18" w14:textId="77777777" w:rsidR="00B91BC7" w:rsidRPr="00306D92" w:rsidRDefault="00B91BC7" w:rsidP="00B91BC7">
      <w:pPr>
        <w:pStyle w:val="afff2"/>
        <w:spacing w:line="360" w:lineRule="auto"/>
        <w:ind w:right="720"/>
        <w:rPr>
          <w:rFonts w:cs="David"/>
          <w:sz w:val="24"/>
          <w:szCs w:val="24"/>
          <w:highlight w:val="yellow"/>
          <w:u w:val="single"/>
          <w:rtl/>
        </w:rPr>
      </w:pPr>
    </w:p>
    <w:p w14:paraId="23D12838" w14:textId="77777777" w:rsidR="00B91BC7" w:rsidRDefault="00B91BC7" w:rsidP="00B91BC7">
      <w:pPr>
        <w:spacing w:line="360" w:lineRule="auto"/>
        <w:jc w:val="both"/>
        <w:rPr>
          <w:b/>
          <w:bCs/>
          <w:szCs w:val="24"/>
          <w:rtl/>
        </w:rPr>
      </w:pPr>
    </w:p>
    <w:p w14:paraId="03DC539A" w14:textId="77777777" w:rsidR="00B91BC7" w:rsidRDefault="00B91BC7" w:rsidP="00B91BC7">
      <w:pPr>
        <w:rPr>
          <w:noProof/>
          <w:szCs w:val="24"/>
          <w:rtl/>
        </w:rPr>
      </w:pPr>
    </w:p>
    <w:tbl>
      <w:tblPr>
        <w:tblpPr w:leftFromText="181" w:rightFromText="181" w:bottomFromText="284" w:vertAnchor="text" w:horzAnchor="margin" w:tblpY="337"/>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489"/>
        <w:gridCol w:w="4469"/>
      </w:tblGrid>
      <w:tr w:rsidR="00B91BC7" w:rsidRPr="00576799" w14:paraId="646EDC77" w14:textId="77777777" w:rsidTr="00B95B88">
        <w:trPr>
          <w:trHeight w:hRule="exact" w:val="561"/>
        </w:trPr>
        <w:tc>
          <w:tcPr>
            <w:tcW w:w="8958" w:type="dxa"/>
            <w:gridSpan w:val="2"/>
            <w:tcBorders>
              <w:top w:val="nil"/>
              <w:bottom w:val="nil"/>
            </w:tcBorders>
            <w:shd w:val="clear" w:color="auto" w:fill="1B3461"/>
            <w:vAlign w:val="center"/>
          </w:tcPr>
          <w:p w14:paraId="367FEB33" w14:textId="77777777" w:rsidR="00B91BC7" w:rsidRPr="00576799" w:rsidRDefault="00B91BC7" w:rsidP="00B95B88">
            <w:pPr>
              <w:pStyle w:val="aff1"/>
              <w:jc w:val="left"/>
              <w:rPr>
                <w:rtl/>
              </w:rPr>
            </w:pPr>
            <w:r w:rsidRPr="00576799">
              <w:rPr>
                <w:rtl/>
              </w:rPr>
              <w:t xml:space="preserve">שם </w:t>
            </w:r>
            <w:r>
              <w:rPr>
                <w:rFonts w:hint="cs"/>
                <w:rtl/>
              </w:rPr>
              <w:t>טופס</w:t>
            </w:r>
            <w:r w:rsidRPr="00576799">
              <w:rPr>
                <w:rFonts w:hint="cs"/>
                <w:rtl/>
              </w:rPr>
              <w:t>:</w:t>
            </w:r>
            <w:r w:rsidRPr="00401729">
              <w:rPr>
                <w:rFonts w:hint="cs"/>
                <w:b w:val="0"/>
                <w:i/>
                <w:rtl/>
              </w:rPr>
              <w:t xml:space="preserve"> הצהרת מדווח על בסיס מזומן </w:t>
            </w:r>
            <w:r w:rsidRPr="00401729">
              <w:rPr>
                <w:b w:val="0"/>
                <w:i/>
                <w:rtl/>
              </w:rPr>
              <w:t>לצרכי מס ערך מוסף</w:t>
            </w:r>
          </w:p>
        </w:tc>
      </w:tr>
      <w:tr w:rsidR="00B91BC7" w:rsidRPr="00BF3DD4" w14:paraId="1E2F3C01" w14:textId="77777777" w:rsidTr="00B95B88">
        <w:trPr>
          <w:trHeight w:val="284"/>
        </w:trPr>
        <w:tc>
          <w:tcPr>
            <w:tcW w:w="4489" w:type="dxa"/>
            <w:tcBorders>
              <w:top w:val="nil"/>
              <w:left w:val="nil"/>
              <w:bottom w:val="single" w:sz="4" w:space="0" w:color="auto"/>
              <w:right w:val="nil"/>
            </w:tcBorders>
            <w:shd w:val="clear" w:color="auto" w:fill="E6E6E6"/>
            <w:vAlign w:val="center"/>
          </w:tcPr>
          <w:p w14:paraId="0C0CB260" w14:textId="77777777" w:rsidR="00B91BC7" w:rsidRPr="00BF3DD4" w:rsidRDefault="00B91BC7" w:rsidP="00B95B88">
            <w:pPr>
              <w:pStyle w:val="aff2"/>
              <w:ind w:left="982" w:hanging="982"/>
              <w:jc w:val="left"/>
              <w:rPr>
                <w:rtl/>
              </w:rPr>
            </w:pPr>
          </w:p>
        </w:tc>
        <w:tc>
          <w:tcPr>
            <w:tcW w:w="4469" w:type="dxa"/>
            <w:tcBorders>
              <w:top w:val="nil"/>
              <w:left w:val="nil"/>
              <w:bottom w:val="single" w:sz="4" w:space="0" w:color="auto"/>
              <w:right w:val="nil"/>
            </w:tcBorders>
            <w:shd w:val="clear" w:color="auto" w:fill="E6E6E6"/>
            <w:vAlign w:val="center"/>
          </w:tcPr>
          <w:p w14:paraId="5E23CAFD" w14:textId="77777777" w:rsidR="00B91BC7" w:rsidRDefault="00B91BC7" w:rsidP="00B95B88">
            <w:pPr>
              <w:pStyle w:val="aff2"/>
              <w:rPr>
                <w:rtl/>
              </w:rPr>
            </w:pPr>
          </w:p>
        </w:tc>
      </w:tr>
      <w:tr w:rsidR="00B91BC7" w:rsidRPr="00BF3DD4" w14:paraId="33600493" w14:textId="77777777" w:rsidTr="00B95B88">
        <w:trPr>
          <w:trHeight w:val="284"/>
        </w:trPr>
        <w:tc>
          <w:tcPr>
            <w:tcW w:w="4489" w:type="dxa"/>
            <w:tcBorders>
              <w:top w:val="nil"/>
              <w:left w:val="nil"/>
              <w:bottom w:val="single" w:sz="4" w:space="0" w:color="auto"/>
              <w:right w:val="nil"/>
            </w:tcBorders>
            <w:shd w:val="clear" w:color="auto" w:fill="E6E6E6"/>
            <w:vAlign w:val="center"/>
          </w:tcPr>
          <w:p w14:paraId="151DC204" w14:textId="77777777" w:rsidR="00B91BC7" w:rsidRPr="00BF3DD4" w:rsidRDefault="00B91BC7" w:rsidP="00B95B88">
            <w:pPr>
              <w:pStyle w:val="aff2"/>
              <w:ind w:left="982" w:hanging="982"/>
              <w:jc w:val="left"/>
              <w:rPr>
                <w:rtl/>
              </w:rPr>
            </w:pPr>
          </w:p>
        </w:tc>
        <w:tc>
          <w:tcPr>
            <w:tcW w:w="4469" w:type="dxa"/>
            <w:tcBorders>
              <w:top w:val="nil"/>
              <w:left w:val="nil"/>
              <w:bottom w:val="single" w:sz="4" w:space="0" w:color="auto"/>
              <w:right w:val="nil"/>
            </w:tcBorders>
            <w:shd w:val="clear" w:color="auto" w:fill="E6E6E6"/>
            <w:vAlign w:val="center"/>
          </w:tcPr>
          <w:p w14:paraId="31A8CA27" w14:textId="77777777" w:rsidR="00B91BC7" w:rsidRDefault="00B91BC7" w:rsidP="00B95B88">
            <w:pPr>
              <w:pStyle w:val="aff2"/>
              <w:rPr>
                <w:rtl/>
              </w:rPr>
            </w:pPr>
          </w:p>
        </w:tc>
      </w:tr>
      <w:tr w:rsidR="00B91BC7" w:rsidRPr="00BF3DD4" w14:paraId="54ECA5DE" w14:textId="77777777" w:rsidTr="00B95B88">
        <w:trPr>
          <w:trHeight w:val="284"/>
        </w:trPr>
        <w:tc>
          <w:tcPr>
            <w:tcW w:w="4489" w:type="dxa"/>
            <w:tcBorders>
              <w:top w:val="nil"/>
              <w:left w:val="nil"/>
              <w:bottom w:val="single" w:sz="4" w:space="0" w:color="auto"/>
              <w:right w:val="nil"/>
            </w:tcBorders>
            <w:shd w:val="clear" w:color="auto" w:fill="E6E6E6"/>
            <w:vAlign w:val="center"/>
          </w:tcPr>
          <w:p w14:paraId="059C3D0B" w14:textId="77777777" w:rsidR="00B91BC7" w:rsidRPr="00BF3DD4" w:rsidRDefault="00B91BC7" w:rsidP="00B95B88">
            <w:pPr>
              <w:pStyle w:val="aff2"/>
              <w:ind w:left="982" w:hanging="982"/>
              <w:jc w:val="left"/>
              <w:rPr>
                <w:rtl/>
              </w:rPr>
            </w:pPr>
            <w:r w:rsidRPr="00BF3DD4">
              <w:rPr>
                <w:rFonts w:hint="cs"/>
                <w:rtl/>
              </w:rPr>
              <w:t>פרק ראשי:</w:t>
            </w:r>
            <w:r>
              <w:rPr>
                <w:rtl/>
              </w:rPr>
              <w:tab/>
            </w:r>
            <w:r>
              <w:rPr>
                <w:rFonts w:hint="cs"/>
                <w:rtl/>
              </w:rPr>
              <w:t xml:space="preserve">חשבונאות ממשלתית </w:t>
            </w:r>
          </w:p>
        </w:tc>
        <w:tc>
          <w:tcPr>
            <w:tcW w:w="4469" w:type="dxa"/>
            <w:tcBorders>
              <w:top w:val="nil"/>
              <w:left w:val="nil"/>
              <w:bottom w:val="single" w:sz="4" w:space="0" w:color="auto"/>
              <w:right w:val="nil"/>
            </w:tcBorders>
            <w:shd w:val="clear" w:color="auto" w:fill="E6E6E6"/>
            <w:vAlign w:val="center"/>
          </w:tcPr>
          <w:p w14:paraId="55DE86F7" w14:textId="77777777" w:rsidR="00B91BC7" w:rsidRPr="00BF3DD4" w:rsidRDefault="00B91BC7" w:rsidP="00B95B88">
            <w:pPr>
              <w:pStyle w:val="aff2"/>
            </w:pPr>
            <w:r>
              <w:rPr>
                <w:rFonts w:hint="cs"/>
                <w:rtl/>
              </w:rPr>
              <w:t>מספר ההוראה: 2.2.3</w:t>
            </w:r>
          </w:p>
        </w:tc>
      </w:tr>
    </w:tbl>
    <w:tbl>
      <w:tblPr>
        <w:tblpPr w:leftFromText="180" w:rightFromText="180" w:vertAnchor="text" w:horzAnchor="margin" w:tblpY="1837"/>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487"/>
        <w:gridCol w:w="4471"/>
      </w:tblGrid>
      <w:tr w:rsidR="00B91BC7" w:rsidRPr="00BF3DD4" w14:paraId="32CDFCA0" w14:textId="77777777" w:rsidTr="00B95B88">
        <w:trPr>
          <w:trHeight w:val="252"/>
        </w:trPr>
        <w:tc>
          <w:tcPr>
            <w:tcW w:w="4487" w:type="dxa"/>
            <w:tcBorders>
              <w:top w:val="single" w:sz="4" w:space="0" w:color="auto"/>
              <w:left w:val="nil"/>
              <w:bottom w:val="single" w:sz="4" w:space="0" w:color="auto"/>
              <w:right w:val="nil"/>
            </w:tcBorders>
            <w:shd w:val="clear" w:color="auto" w:fill="E6E6E6"/>
            <w:vAlign w:val="center"/>
          </w:tcPr>
          <w:p w14:paraId="15A42452" w14:textId="77777777" w:rsidR="00B91BC7" w:rsidRPr="00BF3DD4" w:rsidRDefault="00B91BC7" w:rsidP="00B95B88">
            <w:pPr>
              <w:pStyle w:val="aff2"/>
              <w:ind w:left="982" w:hanging="982"/>
              <w:jc w:val="left"/>
              <w:rPr>
                <w:rtl/>
              </w:rPr>
            </w:pPr>
            <w:r w:rsidRPr="00BF3DD4">
              <w:rPr>
                <w:rFonts w:hint="cs"/>
                <w:rtl/>
              </w:rPr>
              <w:t>פרק משני:</w:t>
            </w:r>
            <w:r>
              <w:rPr>
                <w:rtl/>
              </w:rPr>
              <w:tab/>
            </w:r>
            <w:r>
              <w:rPr>
                <w:rFonts w:hint="cs"/>
                <w:rtl/>
              </w:rPr>
              <w:t xml:space="preserve">כללי רישום </w:t>
            </w:r>
          </w:p>
        </w:tc>
        <w:tc>
          <w:tcPr>
            <w:tcW w:w="4471" w:type="dxa"/>
            <w:tcBorders>
              <w:top w:val="single" w:sz="4" w:space="0" w:color="auto"/>
              <w:left w:val="nil"/>
              <w:bottom w:val="single" w:sz="4" w:space="0" w:color="auto"/>
              <w:right w:val="nil"/>
            </w:tcBorders>
            <w:shd w:val="clear" w:color="auto" w:fill="E6E6E6"/>
            <w:vAlign w:val="center"/>
          </w:tcPr>
          <w:p w14:paraId="55121C21" w14:textId="77777777" w:rsidR="00B91BC7" w:rsidRPr="00BF3DD4" w:rsidRDefault="00B91BC7" w:rsidP="00B95B88">
            <w:pPr>
              <w:pStyle w:val="aff2"/>
              <w:rPr>
                <w:rtl/>
              </w:rPr>
            </w:pPr>
            <w:r>
              <w:rPr>
                <w:rFonts w:hint="cs"/>
                <w:rtl/>
              </w:rPr>
              <w:t>מספר טופס: ט. 2.2.3.1</w:t>
            </w:r>
          </w:p>
        </w:tc>
      </w:tr>
    </w:tbl>
    <w:p w14:paraId="2361496A" w14:textId="77777777" w:rsidR="00B91BC7" w:rsidRDefault="00B91BC7" w:rsidP="00B91BC7">
      <w:pPr>
        <w:pStyle w:val="22"/>
        <w:tabs>
          <w:tab w:val="left" w:pos="720"/>
        </w:tabs>
        <w:spacing w:after="240"/>
        <w:jc w:val="right"/>
        <w:rPr>
          <w:rFonts w:ascii="Times New Roman Bold" w:hAnsi="Times New Roman Bold"/>
          <w:rtl/>
        </w:rPr>
      </w:pPr>
      <w:r>
        <w:rPr>
          <w:noProof/>
          <w:rtl/>
        </w:rPr>
        <mc:AlternateContent>
          <mc:Choice Requires="wps">
            <w:drawing>
              <wp:anchor distT="0" distB="0" distL="114300" distR="114300" simplePos="0" relativeHeight="251624448" behindDoc="0" locked="0" layoutInCell="1" allowOverlap="1" wp14:anchorId="43EAD5F8" wp14:editId="231F5D24">
                <wp:simplePos x="0" y="0"/>
                <wp:positionH relativeFrom="column">
                  <wp:posOffset>-69215</wp:posOffset>
                </wp:positionH>
                <wp:positionV relativeFrom="paragraph">
                  <wp:posOffset>-152400</wp:posOffset>
                </wp:positionV>
                <wp:extent cx="5772150" cy="295275"/>
                <wp:effectExtent l="0" t="0" r="0" b="0"/>
                <wp:wrapNone/>
                <wp:docPr id="10"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72150" cy="295275"/>
                        </a:xfrm>
                        <a:prstGeom prst="rect">
                          <a:avLst/>
                        </a:prstGeom>
                        <a:noFill/>
                        <a:ln w="9525">
                          <a:noFill/>
                          <a:miter lim="800000"/>
                          <a:headEnd/>
                          <a:tailEnd/>
                        </a:ln>
                      </wps:spPr>
                      <wps:txbx>
                        <w:txbxContent>
                          <w:p w14:paraId="5F4EF711" w14:textId="77777777" w:rsidR="00B95B88" w:rsidRPr="00AA5F3B" w:rsidRDefault="00B95B88" w:rsidP="00B91BC7">
                            <w:pPr>
                              <w:jc w:val="right"/>
                              <w:rPr>
                                <w:b/>
                                <w:bCs/>
                                <w:sz w:val="32"/>
                                <w:szCs w:val="32"/>
                                <w:u w:val="single"/>
                              </w:rPr>
                            </w:pPr>
                            <w:r w:rsidRPr="00AA5F3B">
                              <w:rPr>
                                <w:rFonts w:hint="cs"/>
                                <w:b/>
                                <w:bCs/>
                                <w:sz w:val="32"/>
                                <w:szCs w:val="32"/>
                                <w:u w:val="single"/>
                                <w:rtl/>
                              </w:rPr>
                              <w:t>נספח יב'</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3EAD5F8" id="Text Box 8" o:spid="_x0000_s1028" type="#_x0000_t202" style="position:absolute;margin-left:-5.45pt;margin-top:-12pt;width:454.5pt;height:23.25pt;z-index:251624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" filled="f" stroked="f">
                <v:textbox>
                  <w:txbxContent>
                    <w:p w14:paraId="5F4EF711" w14:textId="77777777" w:rsidR="00B95B88" w:rsidRPr="00AA5F3B" w:rsidRDefault="00B95B88" w:rsidP="00B91BC7">
                      <w:pPr>
                        <w:jc w:val="right"/>
                        <w:rPr>
                          <w:b/>
                          <w:bCs/>
                          <w:sz w:val="32"/>
                          <w:szCs w:val="32"/>
                          <w:u w:val="single"/>
                        </w:rPr>
                      </w:pPr>
                      <w:r w:rsidRPr="00AA5F3B">
                        <w:rPr>
                          <w:rFonts w:hint="cs"/>
                          <w:b/>
                          <w:bCs/>
                          <w:sz w:val="32"/>
                          <w:szCs w:val="32"/>
                          <w:u w:val="single"/>
                          <w:rtl/>
                        </w:rPr>
                        <w:t>נספח יב'</w:t>
                      </w:r>
                    </w:p>
                  </w:txbxContent>
                </v:textbox>
              </v:shape>
            </w:pict>
          </mc:Fallback>
        </mc:AlternateContent>
      </w:r>
    </w:p>
    <w:p w14:paraId="664A1F54" w14:textId="77777777" w:rsidR="00B91BC7" w:rsidRDefault="00B91BC7" w:rsidP="00B91BC7">
      <w:pPr>
        <w:rPr>
          <w:noProof/>
          <w:szCs w:val="24"/>
          <w:rtl/>
        </w:rPr>
      </w:pPr>
    </w:p>
    <w:p w14:paraId="44A0BFB8" w14:textId="77777777" w:rsidR="00B91BC7" w:rsidRDefault="00B91BC7" w:rsidP="00B91BC7">
      <w:pPr>
        <w:spacing w:line="360" w:lineRule="auto"/>
        <w:jc w:val="both"/>
        <w:rPr>
          <w:rFonts w:ascii="Arial" w:hAnsi="Arial"/>
          <w:szCs w:val="24"/>
          <w:rtl/>
        </w:rPr>
      </w:pPr>
    </w:p>
    <w:p w14:paraId="65E7C664" w14:textId="77777777" w:rsidR="00B91BC7" w:rsidRPr="00802ED5" w:rsidRDefault="00B91BC7" w:rsidP="00B91BC7">
      <w:pPr>
        <w:spacing w:line="360" w:lineRule="auto"/>
        <w:jc w:val="both"/>
        <w:rPr>
          <w:rFonts w:ascii="Arial" w:hAnsi="Arial"/>
          <w:b/>
          <w:szCs w:val="24"/>
          <w:rtl/>
        </w:rPr>
      </w:pPr>
      <w:r w:rsidRPr="00802ED5">
        <w:rPr>
          <w:rFonts w:ascii="Arial" w:hAnsi="Arial"/>
          <w:szCs w:val="24"/>
          <w:rtl/>
        </w:rPr>
        <w:t xml:space="preserve">שם הספק: </w:t>
      </w:r>
      <w:r w:rsidRPr="00802ED5">
        <w:rPr>
          <w:rFonts w:ascii="Arial" w:hAnsi="Arial" w:hint="cs"/>
          <w:b/>
          <w:szCs w:val="24"/>
          <w:rtl/>
        </w:rPr>
        <w:t>_____________________</w:t>
      </w:r>
    </w:p>
    <w:p w14:paraId="07B2CE49" w14:textId="77777777" w:rsidR="00B91BC7" w:rsidRPr="00802ED5" w:rsidRDefault="00B91BC7" w:rsidP="00B91BC7">
      <w:pPr>
        <w:spacing w:line="360" w:lineRule="auto"/>
        <w:jc w:val="both"/>
        <w:rPr>
          <w:rFonts w:ascii="Arial" w:hAnsi="Arial"/>
          <w:b/>
          <w:szCs w:val="24"/>
          <w:rtl/>
        </w:rPr>
      </w:pPr>
      <w:r w:rsidRPr="00802ED5">
        <w:rPr>
          <w:rFonts w:ascii="Arial" w:hAnsi="Arial"/>
          <w:szCs w:val="24"/>
          <w:rtl/>
        </w:rPr>
        <w:t xml:space="preserve">מספר ע.מ./ח.פ. : </w:t>
      </w:r>
      <w:r w:rsidRPr="00802ED5">
        <w:rPr>
          <w:rFonts w:ascii="Arial" w:hAnsi="Arial" w:hint="cs"/>
          <w:b/>
          <w:szCs w:val="24"/>
          <w:rtl/>
        </w:rPr>
        <w:t>________________</w:t>
      </w:r>
    </w:p>
    <w:p w14:paraId="71A085D5" w14:textId="77777777" w:rsidR="00B91BC7" w:rsidRPr="00802ED5" w:rsidRDefault="00B91BC7" w:rsidP="00B91BC7">
      <w:pPr>
        <w:jc w:val="right"/>
        <w:rPr>
          <w:rFonts w:ascii="Arial" w:hAnsi="Arial"/>
          <w:b/>
          <w:szCs w:val="24"/>
          <w:rtl/>
        </w:rPr>
      </w:pP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t>תאריך:__________</w:t>
      </w:r>
    </w:p>
    <w:p w14:paraId="363B28E0" w14:textId="77777777" w:rsidR="00B91BC7" w:rsidRPr="00802ED5" w:rsidRDefault="00B91BC7" w:rsidP="00B91BC7">
      <w:pPr>
        <w:spacing w:line="360" w:lineRule="auto"/>
        <w:jc w:val="both"/>
        <w:rPr>
          <w:rFonts w:ascii="Arial" w:hAnsi="Arial"/>
          <w:b/>
          <w:szCs w:val="24"/>
          <w:rtl/>
        </w:rPr>
      </w:pPr>
      <w:r w:rsidRPr="00802ED5">
        <w:rPr>
          <w:rFonts w:ascii="Arial" w:hAnsi="Arial"/>
          <w:szCs w:val="24"/>
          <w:rtl/>
        </w:rPr>
        <w:t>לכבוד</w:t>
      </w:r>
    </w:p>
    <w:p w14:paraId="169BF3D1" w14:textId="77777777" w:rsidR="00B91BC7" w:rsidRPr="00802ED5" w:rsidRDefault="00B91BC7" w:rsidP="00B91BC7">
      <w:pPr>
        <w:spacing w:line="360" w:lineRule="auto"/>
        <w:jc w:val="both"/>
        <w:rPr>
          <w:rFonts w:ascii="Arial" w:hAnsi="Arial"/>
          <w:b/>
          <w:szCs w:val="24"/>
          <w:u w:val="single"/>
          <w:rtl/>
        </w:rPr>
      </w:pPr>
      <w:r w:rsidRPr="00802ED5">
        <w:rPr>
          <w:rFonts w:ascii="Arial" w:hAnsi="Arial"/>
          <w:szCs w:val="24"/>
          <w:u w:val="single"/>
          <w:rtl/>
        </w:rPr>
        <w:t>מדינת ישראל – אגף החשב הכללי</w:t>
      </w:r>
    </w:p>
    <w:p w14:paraId="77E5559D" w14:textId="77777777" w:rsidR="00B91BC7" w:rsidRDefault="00B91BC7" w:rsidP="00B91BC7">
      <w:pPr>
        <w:spacing w:line="360" w:lineRule="auto"/>
        <w:jc w:val="both"/>
        <w:rPr>
          <w:rFonts w:ascii="Arial" w:hAnsi="Arial"/>
          <w:szCs w:val="24"/>
          <w:rtl/>
        </w:rPr>
      </w:pPr>
      <w:r w:rsidRPr="00802ED5">
        <w:rPr>
          <w:rFonts w:ascii="Arial" w:hAnsi="Arial"/>
          <w:szCs w:val="24"/>
          <w:rtl/>
        </w:rPr>
        <w:t>א.ג.נ.,</w:t>
      </w:r>
    </w:p>
    <w:p w14:paraId="34126D2F" w14:textId="77777777" w:rsidR="00B91BC7" w:rsidRPr="00802ED5" w:rsidRDefault="00B91BC7" w:rsidP="00B91BC7">
      <w:pPr>
        <w:spacing w:line="360" w:lineRule="auto"/>
        <w:jc w:val="both"/>
        <w:rPr>
          <w:rFonts w:ascii="Arial" w:hAnsi="Arial"/>
          <w:b/>
          <w:bCs/>
          <w:szCs w:val="24"/>
          <w:u w:val="single"/>
          <w:rtl/>
        </w:rPr>
      </w:pPr>
      <w:r w:rsidRPr="00802ED5">
        <w:rPr>
          <w:rFonts w:ascii="Arial" w:hAnsi="Arial"/>
          <w:bCs/>
          <w:szCs w:val="24"/>
          <w:rtl/>
        </w:rPr>
        <w:t xml:space="preserve">הנדון: </w:t>
      </w:r>
      <w:r w:rsidRPr="00802ED5">
        <w:rPr>
          <w:rFonts w:ascii="Arial" w:hAnsi="Arial"/>
          <w:bCs/>
          <w:szCs w:val="24"/>
          <w:u w:val="single"/>
          <w:rtl/>
        </w:rPr>
        <w:t>הצהר</w:t>
      </w:r>
      <w:r w:rsidRPr="00802ED5">
        <w:rPr>
          <w:rFonts w:ascii="Arial" w:hAnsi="Arial" w:hint="cs"/>
          <w:bCs/>
          <w:szCs w:val="24"/>
          <w:u w:val="single"/>
          <w:rtl/>
        </w:rPr>
        <w:t>ת</w:t>
      </w:r>
      <w:r w:rsidRPr="00802ED5">
        <w:rPr>
          <w:rFonts w:ascii="Arial" w:hAnsi="Arial"/>
          <w:bCs/>
          <w:szCs w:val="24"/>
          <w:u w:val="single"/>
          <w:rtl/>
        </w:rPr>
        <w:t xml:space="preserve"> </w:t>
      </w:r>
      <w:r w:rsidRPr="00802ED5">
        <w:rPr>
          <w:rFonts w:ascii="Arial" w:hAnsi="Arial" w:hint="cs"/>
          <w:bCs/>
          <w:szCs w:val="24"/>
          <w:u w:val="single"/>
          <w:rtl/>
        </w:rPr>
        <w:t>מדווח</w:t>
      </w:r>
      <w:r w:rsidRPr="00802ED5">
        <w:rPr>
          <w:rFonts w:ascii="Arial" w:hAnsi="Arial"/>
          <w:bCs/>
          <w:szCs w:val="24"/>
          <w:u w:val="single"/>
          <w:rtl/>
        </w:rPr>
        <w:t xml:space="preserve"> על בסיס מזומן לצרכי מס ערך מוסף</w:t>
      </w:r>
    </w:p>
    <w:p w14:paraId="41F3755F" w14:textId="77777777" w:rsidR="00B91BC7" w:rsidRPr="00802ED5" w:rsidRDefault="00B91BC7" w:rsidP="00B91BC7">
      <w:pPr>
        <w:ind w:left="565" w:hanging="567"/>
        <w:jc w:val="both"/>
        <w:rPr>
          <w:rFonts w:ascii="Arial" w:hAnsi="Arial"/>
          <w:b/>
          <w:szCs w:val="24"/>
          <w:rtl/>
        </w:rPr>
      </w:pPr>
      <w:r w:rsidRPr="00802ED5">
        <w:rPr>
          <w:rFonts w:ascii="Arial" w:hAnsi="Arial"/>
          <w:szCs w:val="24"/>
          <w:rtl/>
        </w:rPr>
        <w:t>1.</w:t>
      </w:r>
      <w:r w:rsidRPr="00802ED5">
        <w:rPr>
          <w:rFonts w:ascii="Arial" w:hAnsi="Arial"/>
          <w:szCs w:val="24"/>
          <w:rtl/>
        </w:rPr>
        <w:tab/>
        <w:t xml:space="preserve">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 </w:t>
      </w:r>
      <w:r w:rsidRPr="00802ED5">
        <w:rPr>
          <w:rFonts w:ascii="Arial" w:hAnsi="Arial"/>
          <w:szCs w:val="24"/>
        </w:rPr>
        <w:t xml:space="preserve">X </w:t>
      </w:r>
      <w:r w:rsidRPr="00802ED5">
        <w:rPr>
          <w:rFonts w:ascii="Arial" w:hAnsi="Arial"/>
          <w:szCs w:val="24"/>
          <w:rtl/>
        </w:rPr>
        <w:t xml:space="preserve"> במשבצת המתאימה):</w:t>
      </w:r>
    </w:p>
    <w:p w14:paraId="33EA9A6D" w14:textId="77777777" w:rsidR="00B91BC7" w:rsidRPr="00802ED5" w:rsidRDefault="00B91BC7" w:rsidP="00B91BC7">
      <w:pPr>
        <w:ind w:left="565" w:hanging="567"/>
        <w:jc w:val="both"/>
        <w:rPr>
          <w:rFonts w:ascii="Arial" w:hAnsi="Arial"/>
          <w:b/>
          <w:bCs/>
          <w:szCs w:val="24"/>
          <w:rtl/>
        </w:rPr>
      </w:pPr>
    </w:p>
    <w:p w14:paraId="4A330411" w14:textId="77777777" w:rsidR="00B91BC7" w:rsidRPr="00802ED5" w:rsidRDefault="00B91BC7" w:rsidP="00B91BC7">
      <w:pPr>
        <w:spacing w:line="276" w:lineRule="auto"/>
        <w:ind w:left="1440"/>
        <w:jc w:val="both"/>
        <w:rPr>
          <w:rFonts w:ascii="Arial" w:hAnsi="Arial"/>
          <w:b/>
          <w:szCs w:val="24"/>
          <w:rtl/>
        </w:rPr>
      </w:pPr>
      <w:r>
        <w:rPr>
          <w:noProof/>
          <w:rtl/>
        </w:rPr>
        <mc:AlternateContent>
          <mc:Choice Requires="wps">
            <w:drawing>
              <wp:anchor distT="0" distB="0" distL="114300" distR="114300" simplePos="0" relativeHeight="251632640" behindDoc="0" locked="0" layoutInCell="1" allowOverlap="1" wp14:anchorId="054503F3" wp14:editId="43B53AE6">
                <wp:simplePos x="0" y="0"/>
                <wp:positionH relativeFrom="column">
                  <wp:posOffset>5262245</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73691DDD" w14:textId="77777777" w:rsidR="00B95B88" w:rsidRPr="00105BC1" w:rsidRDefault="00B95B88" w:rsidP="00B91BC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54503F3" id="Text Box 2" o:spid="_x0000_s1029" type="#_x0000_t202" style="position:absolute;left:0;text-align:left;margin-left:414.35pt;margin-top:3.75pt;width:9.9pt;height:10.1pt;z-index:251632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cPIBKw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">
                <v:textbox>
                  <w:txbxContent>
                    <w:p w14:paraId="73691DDD" w14:textId="77777777" w:rsidR="00B95B88" w:rsidRPr="00105BC1" w:rsidRDefault="00B95B88" w:rsidP="00B91BC7"/>
                  </w:txbxContent>
                </v:textbox>
              </v:shape>
            </w:pict>
          </mc:Fallback>
        </mc:AlternateContent>
      </w:r>
      <w:r w:rsidRPr="00802ED5">
        <w:rPr>
          <w:rFonts w:ascii="Arial" w:hAnsi="Arial"/>
          <w:szCs w:val="24"/>
          <w:rtl/>
        </w:rPr>
        <w:t>הנני נותן שירותים שמנהל את ספריו בהתאם לתוספת ה' להוראות מס הכנסה (ניהול פנקסי חשבונות), התשל"ג-1973;</w:t>
      </w:r>
    </w:p>
    <w:p w14:paraId="222FCA0F" w14:textId="77777777" w:rsidR="00B91BC7" w:rsidRPr="00802ED5" w:rsidRDefault="00B91BC7" w:rsidP="00B91BC7">
      <w:pPr>
        <w:spacing w:before="240" w:line="276" w:lineRule="auto"/>
        <w:ind w:left="1440"/>
        <w:jc w:val="both"/>
        <w:rPr>
          <w:rFonts w:ascii="Arial" w:hAnsi="Arial"/>
          <w:b/>
          <w:szCs w:val="24"/>
          <w:rtl/>
        </w:rPr>
      </w:pPr>
      <w:r>
        <w:rPr>
          <w:noProof/>
          <w:rtl/>
        </w:rPr>
        <mc:AlternateContent>
          <mc:Choice Requires="wps">
            <w:drawing>
              <wp:anchor distT="0" distB="0" distL="114300" distR="114300" simplePos="0" relativeHeight="251641856" behindDoc="0" locked="0" layoutInCell="1" allowOverlap="1" wp14:anchorId="1AA1572F" wp14:editId="3A9A6072">
                <wp:simplePos x="0" y="0"/>
                <wp:positionH relativeFrom="column">
                  <wp:posOffset>5262245</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2ABAD8F" w14:textId="77777777" w:rsidR="00B95B88" w:rsidRPr="00105BC1" w:rsidRDefault="00B95B88" w:rsidP="00B91BC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AA1572F" id="Text Box 3" o:spid="_x0000_s1030" type="#_x0000_t202" style="position:absolute;left:0;text-align:left;margin-left:414.35pt;margin-top:14.55pt;width:9.9pt;height:10.1pt;z-index:251641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">
                <v:textbox>
                  <w:txbxContent>
                    <w:p w14:paraId="22ABAD8F" w14:textId="77777777" w:rsidR="00B95B88" w:rsidRPr="00105BC1" w:rsidRDefault="00B95B88" w:rsidP="00B91BC7"/>
                  </w:txbxContent>
                </v:textbox>
              </v:shape>
            </w:pict>
          </mc:Fallback>
        </mc:AlternateContent>
      </w:r>
      <w:r w:rsidRPr="00802ED5">
        <w:rPr>
          <w:rFonts w:ascii="Arial" w:hAnsi="Arial"/>
          <w:szCs w:val="24"/>
          <w:rtl/>
        </w:rPr>
        <w:t xml:space="preserve">הנני נותן שירותים שמנהל את ספריו בהתאם לתוספת י"א להוראות מס הכנסה (ניהול פנקסי חשבונות), התשל"ג-1973 ומחזור עסקאותיי אינו עולה על 15 מליון </w:t>
      </w:r>
      <w:r w:rsidRPr="00802ED5">
        <w:rPr>
          <w:rFonts w:ascii="Arial" w:hAnsi="Arial" w:hint="cs"/>
          <w:szCs w:val="24"/>
          <w:rtl/>
        </w:rPr>
        <w:t>שקלים חדשים</w:t>
      </w:r>
      <w:r w:rsidRPr="00802ED5">
        <w:rPr>
          <w:rFonts w:ascii="Arial" w:hAnsi="Arial"/>
          <w:szCs w:val="24"/>
          <w:rtl/>
        </w:rPr>
        <w:t xml:space="preserve"> בשנה;</w:t>
      </w:r>
    </w:p>
    <w:p w14:paraId="1E6758AC" w14:textId="77777777" w:rsidR="00B91BC7" w:rsidRPr="00802ED5" w:rsidRDefault="00B91BC7" w:rsidP="00B91BC7">
      <w:pPr>
        <w:spacing w:before="240" w:line="276" w:lineRule="auto"/>
        <w:ind w:left="1440"/>
        <w:jc w:val="both"/>
        <w:rPr>
          <w:rFonts w:ascii="Arial" w:hAnsi="Arial"/>
          <w:b/>
          <w:szCs w:val="24"/>
          <w:rtl/>
        </w:rPr>
      </w:pPr>
      <w:r>
        <w:rPr>
          <w:noProof/>
          <w:rtl/>
        </w:rPr>
        <mc:AlternateContent>
          <mc:Choice Requires="wps">
            <w:drawing>
              <wp:anchor distT="0" distB="0" distL="114300" distR="114300" simplePos="0" relativeHeight="251650048" behindDoc="0" locked="0" layoutInCell="1" allowOverlap="1" wp14:anchorId="4F72BBFF" wp14:editId="7FA30385">
                <wp:simplePos x="0" y="0"/>
                <wp:positionH relativeFrom="column">
                  <wp:posOffset>5262245</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F2E0D9C" w14:textId="77777777" w:rsidR="00B95B88" w:rsidRPr="00105BC1" w:rsidRDefault="00B95B88" w:rsidP="00B91BC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F72BBFF" id="Text Box 4" o:spid="_x0000_s1031" type="#_x0000_t202" style="position:absolute;left:0;text-align:left;margin-left:414.35pt;margin-top:14.85pt;width:9.9pt;height:10.1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otM3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">
                <v:textbox>
                  <w:txbxContent>
                    <w:p w14:paraId="2F2E0D9C" w14:textId="77777777" w:rsidR="00B95B88" w:rsidRPr="00105BC1" w:rsidRDefault="00B95B88" w:rsidP="00B91BC7"/>
                  </w:txbxContent>
                </v:textbox>
              </v:shape>
            </w:pict>
          </mc:Fallback>
        </mc:AlternateContent>
      </w:r>
      <w:r w:rsidRPr="00802ED5">
        <w:rPr>
          <w:rFonts w:ascii="Arial" w:hAnsi="Arial"/>
          <w:szCs w:val="24"/>
          <w:rtl/>
        </w:rPr>
        <w:t xml:space="preserve">הנני עוסק שמכרתי נכס וחל עלי האמור בסעיף 2(ד) לתוספת א' להוראות מס הכנסה (ניהול פנקסי חשבונות), התשל"ג-1973; (יצרנים שמחזור עסקאותיהם אינו עולה על 1,950,000 </w:t>
      </w:r>
      <w:r w:rsidRPr="00802ED5">
        <w:rPr>
          <w:rFonts w:ascii="Arial" w:hAnsi="Arial" w:hint="cs"/>
          <w:szCs w:val="24"/>
          <w:rtl/>
        </w:rPr>
        <w:t>שקלים חדשים</w:t>
      </w:r>
      <w:r w:rsidRPr="00802ED5">
        <w:rPr>
          <w:rFonts w:ascii="Arial" w:hAnsi="Arial"/>
          <w:szCs w:val="24"/>
          <w:rtl/>
        </w:rPr>
        <w:t xml:space="preserve"> ובעסקם לא יותר מ- 6 מועסקים);</w:t>
      </w:r>
    </w:p>
    <w:p w14:paraId="7DC1934D" w14:textId="77777777" w:rsidR="00B91BC7" w:rsidRPr="00802ED5" w:rsidRDefault="00B91BC7" w:rsidP="00B91BC7">
      <w:pPr>
        <w:spacing w:before="240" w:line="276" w:lineRule="auto"/>
        <w:ind w:left="1440"/>
        <w:jc w:val="both"/>
        <w:rPr>
          <w:rFonts w:ascii="Arial" w:hAnsi="Arial"/>
          <w:b/>
          <w:szCs w:val="24"/>
          <w:rtl/>
        </w:rPr>
      </w:pPr>
      <w:r>
        <w:rPr>
          <w:noProof/>
          <w:rtl/>
        </w:rPr>
        <mc:AlternateContent>
          <mc:Choice Requires="wps">
            <w:drawing>
              <wp:anchor distT="0" distB="0" distL="114300" distR="114300" simplePos="0" relativeHeight="251660288" behindDoc="0" locked="0" layoutInCell="1" allowOverlap="1" wp14:anchorId="2BCAF603" wp14:editId="244C8BC3">
                <wp:simplePos x="0" y="0"/>
                <wp:positionH relativeFrom="column">
                  <wp:posOffset>5262245</wp:posOffset>
                </wp:positionH>
                <wp:positionV relativeFrom="paragraph">
                  <wp:posOffset>199390</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14CCD82A" w14:textId="77777777" w:rsidR="00B95B88" w:rsidRPr="00105BC1" w:rsidRDefault="00B95B88" w:rsidP="00B91BC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BCAF603" id="Text Box 5" o:spid="_x0000_s1032" type="#_x0000_t202" style="position:absolute;left:0;text-align:left;margin-left:414.35pt;margin-top:15.7pt;width:9.9pt;height:10.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">
                <v:textbox>
                  <w:txbxContent>
                    <w:p w14:paraId="14CCD82A" w14:textId="77777777" w:rsidR="00B95B88" w:rsidRPr="00105BC1" w:rsidRDefault="00B95B88" w:rsidP="00B91BC7"/>
                  </w:txbxContent>
                </v:textbox>
              </v:shape>
            </w:pict>
          </mc:Fallback>
        </mc:AlternateContent>
      </w:r>
      <w:r w:rsidRPr="00802ED5">
        <w:rPr>
          <w:rFonts w:ascii="Arial" w:hAnsi="Arial"/>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063CE27E" w14:textId="77777777" w:rsidR="00B91BC7" w:rsidRPr="00802ED5" w:rsidRDefault="00B91BC7" w:rsidP="00B91BC7">
      <w:pPr>
        <w:spacing w:before="240" w:line="276" w:lineRule="auto"/>
        <w:ind w:left="565" w:hanging="567"/>
        <w:jc w:val="both"/>
        <w:rPr>
          <w:rFonts w:ascii="Arial" w:hAnsi="Arial"/>
          <w:b/>
          <w:szCs w:val="24"/>
          <w:rtl/>
        </w:rPr>
      </w:pPr>
      <w:r>
        <w:rPr>
          <w:noProof/>
          <w:rtl/>
        </w:rPr>
        <mc:AlternateContent>
          <mc:Choice Requires="wps">
            <w:drawing>
              <wp:anchor distT="0" distB="0" distL="114300" distR="114300" simplePos="0" relativeHeight="251667456" behindDoc="0" locked="0" layoutInCell="1" allowOverlap="1" wp14:anchorId="279A73EF" wp14:editId="6B5E6539">
                <wp:simplePos x="0" y="0"/>
                <wp:positionH relativeFrom="column">
                  <wp:posOffset>5262245</wp:posOffset>
                </wp:positionH>
                <wp:positionV relativeFrom="paragraph">
                  <wp:posOffset>209550</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118D8978" w14:textId="77777777" w:rsidR="00B95B88" w:rsidRPr="00105BC1" w:rsidRDefault="00B95B88" w:rsidP="00B91BC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79A73EF" id="Text Box 6" o:spid="_x0000_s1033" type="#_x0000_t202" style="position:absolute;left:0;text-align:left;margin-left:414.35pt;margin-top:16.5pt;width:9.9pt;height:10.1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">
                <v:textbox>
                  <w:txbxContent>
                    <w:p w14:paraId="118D8978" w14:textId="77777777" w:rsidR="00B95B88" w:rsidRPr="00105BC1" w:rsidRDefault="00B95B88" w:rsidP="00B91BC7"/>
                  </w:txbxContent>
                </v:textbox>
              </v:shape>
            </w:pict>
          </mc:Fallback>
        </mc:AlternateContent>
      </w:r>
      <w:r w:rsidRPr="00802ED5">
        <w:rPr>
          <w:rFonts w:ascii="Arial" w:hAnsi="Arial"/>
          <w:szCs w:val="24"/>
          <w:rtl/>
        </w:rPr>
        <w:tab/>
      </w:r>
      <w:r w:rsidRPr="00802ED5">
        <w:rPr>
          <w:rFonts w:ascii="Arial" w:hAnsi="Arial"/>
          <w:szCs w:val="24"/>
          <w:rtl/>
        </w:rPr>
        <w:tab/>
        <w:t>הנני מדווח על בסיס מזומן מכל סיבה אחרת. נא פרט את הסיבה_________________.</w:t>
      </w:r>
    </w:p>
    <w:p w14:paraId="68C9B671" w14:textId="77777777" w:rsidR="00B91BC7" w:rsidRPr="00802ED5" w:rsidRDefault="00B91BC7" w:rsidP="00B91BC7">
      <w:pPr>
        <w:ind w:left="565" w:hanging="567"/>
        <w:jc w:val="both"/>
        <w:rPr>
          <w:rFonts w:ascii="Arial" w:hAnsi="Arial"/>
          <w:b/>
          <w:szCs w:val="24"/>
          <w:rtl/>
        </w:rPr>
      </w:pPr>
    </w:p>
    <w:p w14:paraId="1D68EF82" w14:textId="77777777" w:rsidR="00B91BC7" w:rsidRPr="00802ED5" w:rsidRDefault="00B91BC7" w:rsidP="00B91BC7">
      <w:pPr>
        <w:ind w:left="565" w:hanging="567"/>
        <w:jc w:val="both"/>
        <w:rPr>
          <w:rFonts w:ascii="Arial" w:hAnsi="Arial"/>
          <w:b/>
          <w:szCs w:val="24"/>
          <w:rtl/>
        </w:rPr>
      </w:pPr>
      <w:r w:rsidRPr="00802ED5">
        <w:rPr>
          <w:rFonts w:ascii="Arial" w:hAnsi="Arial"/>
          <w:szCs w:val="24"/>
          <w:rtl/>
        </w:rPr>
        <w:t>2.</w:t>
      </w:r>
      <w:r w:rsidRPr="00802ED5">
        <w:rPr>
          <w:rFonts w:ascii="Arial" w:hAnsi="Arial"/>
          <w:szCs w:val="24"/>
          <w:rtl/>
        </w:rPr>
        <w:tab/>
        <w:t>ידוע לי שהאחריות הראשונית והבלעדית לאמור לעיל, מוטלת עלי, ואין בקבלת מסמך זה על ידכם, משום אישורכם לאמור בו.</w:t>
      </w:r>
    </w:p>
    <w:p w14:paraId="5DB91BA0" w14:textId="77777777" w:rsidR="00B91BC7" w:rsidRPr="00802ED5" w:rsidRDefault="00B91BC7" w:rsidP="00B91BC7">
      <w:pPr>
        <w:ind w:left="565" w:hanging="567"/>
        <w:jc w:val="both"/>
        <w:rPr>
          <w:rFonts w:ascii="Arial" w:hAnsi="Arial"/>
          <w:b/>
          <w:szCs w:val="24"/>
          <w:rtl/>
        </w:rPr>
      </w:pPr>
    </w:p>
    <w:p w14:paraId="2165BB51" w14:textId="77777777" w:rsidR="00B91BC7" w:rsidRPr="00802ED5" w:rsidRDefault="00B91BC7" w:rsidP="00B91BC7">
      <w:pPr>
        <w:ind w:left="565" w:hanging="567"/>
        <w:jc w:val="both"/>
        <w:rPr>
          <w:rFonts w:ascii="Arial" w:hAnsi="Arial"/>
          <w:b/>
          <w:szCs w:val="24"/>
          <w:rtl/>
        </w:rPr>
      </w:pPr>
      <w:r w:rsidRPr="00802ED5">
        <w:rPr>
          <w:rFonts w:ascii="Arial" w:hAnsi="Arial"/>
          <w:szCs w:val="24"/>
          <w:rtl/>
        </w:rPr>
        <w:t>3.</w:t>
      </w:r>
      <w:r w:rsidRPr="00802ED5">
        <w:rPr>
          <w:rFonts w:ascii="Arial" w:hAnsi="Arial"/>
          <w:szCs w:val="24"/>
          <w:rtl/>
        </w:rPr>
        <w:tab/>
        <w:t>הריני מתחייב להודיעכם על כל שינוי שיחול בעתיד בהתייחס לבסיס הדיווח כאמור.</w:t>
      </w:r>
    </w:p>
    <w:p w14:paraId="56CFE55F" w14:textId="77777777" w:rsidR="00B91BC7" w:rsidRPr="00802ED5" w:rsidRDefault="00B91BC7" w:rsidP="00B91BC7">
      <w:pPr>
        <w:ind w:left="565" w:hanging="567"/>
        <w:jc w:val="both"/>
        <w:rPr>
          <w:rFonts w:ascii="Arial" w:hAnsi="Arial"/>
          <w:b/>
          <w:szCs w:val="24"/>
          <w:rtl/>
        </w:rPr>
      </w:pPr>
    </w:p>
    <w:p w14:paraId="009F4A47" w14:textId="77777777" w:rsidR="00B91BC7" w:rsidRPr="00802ED5" w:rsidRDefault="00B91BC7" w:rsidP="00B91BC7">
      <w:pPr>
        <w:jc w:val="right"/>
        <w:rPr>
          <w:rFonts w:ascii="Arial" w:hAnsi="Arial"/>
          <w:bCs/>
          <w:szCs w:val="24"/>
          <w:rtl/>
        </w:rPr>
      </w:pPr>
    </w:p>
    <w:p w14:paraId="79F13452" w14:textId="77777777" w:rsidR="00B91BC7" w:rsidRPr="003401E8" w:rsidRDefault="00B91BC7" w:rsidP="00B91BC7">
      <w:pPr>
        <w:jc w:val="right"/>
        <w:rPr>
          <w:szCs w:val="24"/>
          <w:rtl/>
        </w:rPr>
      </w:pPr>
      <w:r w:rsidRPr="00802ED5">
        <w:rPr>
          <w:rFonts w:ascii="Arial" w:hAnsi="Arial"/>
          <w:bCs/>
          <w:szCs w:val="24"/>
          <w:rtl/>
        </w:rPr>
        <w:t>בברכה, __________</w:t>
      </w:r>
    </w:p>
    <w:p w14:paraId="35712647" w14:textId="77777777" w:rsidR="00B91BC7" w:rsidRDefault="00B91BC7" w:rsidP="00B91BC7">
      <w:pPr>
        <w:bidi w:val="0"/>
        <w:rPr>
          <w:noProof/>
          <w:szCs w:val="24"/>
        </w:rPr>
      </w:pPr>
      <w:r>
        <w:rPr>
          <w:noProof/>
          <w:szCs w:val="24"/>
          <w:rtl/>
        </w:rPr>
        <w:br w:type="page"/>
      </w:r>
    </w:p>
    <w:p w14:paraId="50D633CE" w14:textId="77777777" w:rsidR="00B91BC7" w:rsidRPr="00AA5F3B" w:rsidRDefault="00B91BC7" w:rsidP="00B91BC7">
      <w:pPr>
        <w:jc w:val="right"/>
        <w:rPr>
          <w:b/>
          <w:bCs/>
          <w:sz w:val="32"/>
          <w:szCs w:val="32"/>
          <w:u w:val="single"/>
          <w:rtl/>
        </w:rPr>
      </w:pPr>
      <w:r w:rsidRPr="00AA5F3B">
        <w:rPr>
          <w:rFonts w:hint="cs"/>
          <w:b/>
          <w:bCs/>
          <w:sz w:val="32"/>
          <w:szCs w:val="32"/>
          <w:u w:val="single"/>
          <w:rtl/>
        </w:rPr>
        <w:t>נספח יג'</w:t>
      </w:r>
    </w:p>
    <w:p w14:paraId="448E40A6" w14:textId="77777777" w:rsidR="00B91BC7" w:rsidRPr="00C670D8" w:rsidRDefault="00B91BC7" w:rsidP="00B91BC7">
      <w:pPr>
        <w:jc w:val="center"/>
        <w:rPr>
          <w:szCs w:val="24"/>
          <w:u w:val="single"/>
          <w:rtl/>
        </w:rPr>
      </w:pPr>
    </w:p>
    <w:p w14:paraId="2052FFD7" w14:textId="77777777" w:rsidR="00B91BC7" w:rsidRPr="00AA5F3B" w:rsidRDefault="00B91BC7" w:rsidP="00B91BC7">
      <w:pPr>
        <w:jc w:val="center"/>
        <w:rPr>
          <w:b/>
          <w:bCs/>
          <w:sz w:val="32"/>
          <w:szCs w:val="32"/>
          <w:u w:val="single"/>
          <w:rtl/>
        </w:rPr>
      </w:pPr>
      <w:r w:rsidRPr="00AA5F3B">
        <w:rPr>
          <w:rFonts w:hint="cs"/>
          <w:b/>
          <w:bCs/>
          <w:sz w:val="32"/>
          <w:szCs w:val="32"/>
          <w:u w:val="single"/>
          <w:rtl/>
        </w:rPr>
        <w:t>חלקים חסויים בהצעה</w:t>
      </w:r>
    </w:p>
    <w:p w14:paraId="2B2DA549" w14:textId="77777777" w:rsidR="00B91BC7" w:rsidRDefault="00B91BC7" w:rsidP="00B91BC7">
      <w:pPr>
        <w:rPr>
          <w:rtl/>
        </w:rPr>
      </w:pPr>
    </w:p>
    <w:p w14:paraId="112AB49E" w14:textId="77777777" w:rsidR="00B91BC7" w:rsidRDefault="00B91BC7" w:rsidP="00B91BC7">
      <w:pPr>
        <w:rPr>
          <w:rtl/>
        </w:rPr>
      </w:pPr>
    </w:p>
    <w:p w14:paraId="2E5FD5BC" w14:textId="77777777" w:rsidR="00B91BC7" w:rsidRPr="001A2F2A" w:rsidRDefault="00B91BC7" w:rsidP="00B91BC7">
      <w:pPr>
        <w:jc w:val="both"/>
        <w:rPr>
          <w:szCs w:val="24"/>
          <w:rtl/>
        </w:rPr>
      </w:pPr>
      <w:r w:rsidRPr="001A2F2A">
        <w:rPr>
          <w:rFonts w:hint="cs"/>
          <w:szCs w:val="24"/>
          <w:rtl/>
        </w:rPr>
        <w:t>אני מבקש שלא תינתן זכו עיון בסעיפים הבאים בהצעתי, בשל היותם סוד מסחרי או מקצועי:</w:t>
      </w:r>
    </w:p>
    <w:p w14:paraId="2D9759F3" w14:textId="77777777" w:rsidR="00B91BC7" w:rsidRPr="001A2F2A" w:rsidRDefault="00B91BC7" w:rsidP="00B91BC7">
      <w:pPr>
        <w:jc w:val="both"/>
        <w:rPr>
          <w:szCs w:val="24"/>
          <w:rtl/>
        </w:rPr>
      </w:pPr>
    </w:p>
    <w:p w14:paraId="22629226" w14:textId="77777777" w:rsidR="00B91BC7" w:rsidRPr="001A2F2A" w:rsidRDefault="00B91BC7" w:rsidP="00B91BC7">
      <w:pPr>
        <w:jc w:val="both"/>
        <w:rPr>
          <w:szCs w:val="24"/>
          <w:rtl/>
        </w:rPr>
      </w:pPr>
    </w:p>
    <w:p w14:paraId="3A8D9199" w14:textId="77777777" w:rsidR="00B91BC7" w:rsidRPr="001A2F2A" w:rsidRDefault="00B91BC7" w:rsidP="00B91BC7">
      <w:pPr>
        <w:spacing w:line="360" w:lineRule="auto"/>
        <w:jc w:val="both"/>
        <w:rPr>
          <w:szCs w:val="24"/>
          <w:rtl/>
        </w:rPr>
      </w:pPr>
      <w:r w:rsidRPr="001A2F2A">
        <w:rPr>
          <w:rFonts w:hint="cs"/>
          <w:szCs w:val="24"/>
          <w:rtl/>
        </w:rPr>
        <w:t>עמוד ____ בהצעה בדבר _______________________________________________</w:t>
      </w:r>
    </w:p>
    <w:p w14:paraId="64177398" w14:textId="77777777" w:rsidR="00B91BC7" w:rsidRPr="001A2F2A" w:rsidRDefault="00B91BC7" w:rsidP="00B91BC7">
      <w:pPr>
        <w:spacing w:line="360" w:lineRule="auto"/>
        <w:jc w:val="both"/>
        <w:rPr>
          <w:szCs w:val="24"/>
          <w:rtl/>
        </w:rPr>
      </w:pPr>
      <w:r w:rsidRPr="001A2F2A">
        <w:rPr>
          <w:rFonts w:hint="cs"/>
          <w:szCs w:val="24"/>
          <w:rtl/>
        </w:rPr>
        <w:t>עמוד ____ בהצעה בדבר _______________________________________________</w:t>
      </w:r>
    </w:p>
    <w:p w14:paraId="72BA8653" w14:textId="77777777" w:rsidR="00B91BC7" w:rsidRPr="001A2F2A" w:rsidRDefault="00B91BC7" w:rsidP="00B91BC7">
      <w:pPr>
        <w:spacing w:line="360" w:lineRule="auto"/>
        <w:jc w:val="both"/>
        <w:rPr>
          <w:szCs w:val="24"/>
          <w:rtl/>
        </w:rPr>
      </w:pPr>
      <w:r w:rsidRPr="001A2F2A">
        <w:rPr>
          <w:rFonts w:hint="cs"/>
          <w:szCs w:val="24"/>
          <w:rtl/>
        </w:rPr>
        <w:t>עמוד ____ בהצעה בדבר _______________________________________________</w:t>
      </w:r>
    </w:p>
    <w:p w14:paraId="78C024DF" w14:textId="77777777" w:rsidR="00B91BC7" w:rsidRPr="001A2F2A" w:rsidRDefault="00B91BC7" w:rsidP="00B91BC7">
      <w:pPr>
        <w:spacing w:line="360" w:lineRule="auto"/>
        <w:jc w:val="both"/>
        <w:rPr>
          <w:szCs w:val="24"/>
          <w:rtl/>
        </w:rPr>
      </w:pPr>
      <w:r w:rsidRPr="001A2F2A">
        <w:rPr>
          <w:rFonts w:hint="cs"/>
          <w:szCs w:val="24"/>
          <w:rtl/>
        </w:rPr>
        <w:t>עמוד ____ בהצעה בדבר _______________________________________________</w:t>
      </w:r>
    </w:p>
    <w:p w14:paraId="7E536FA0" w14:textId="77777777" w:rsidR="00B91BC7" w:rsidRPr="001A2F2A" w:rsidRDefault="00B91BC7" w:rsidP="00B91BC7">
      <w:pPr>
        <w:spacing w:line="360" w:lineRule="auto"/>
        <w:jc w:val="both"/>
        <w:rPr>
          <w:szCs w:val="24"/>
          <w:rtl/>
        </w:rPr>
      </w:pPr>
    </w:p>
    <w:p w14:paraId="61EE4DA0" w14:textId="77777777" w:rsidR="00B91BC7" w:rsidRPr="001A2F2A" w:rsidRDefault="00B91BC7" w:rsidP="00B91BC7">
      <w:pPr>
        <w:spacing w:line="360" w:lineRule="auto"/>
        <w:jc w:val="both"/>
        <w:rPr>
          <w:szCs w:val="24"/>
          <w:rtl/>
        </w:rPr>
      </w:pPr>
      <w:r w:rsidRPr="001A2F2A">
        <w:rPr>
          <w:rFonts w:hint="cs"/>
          <w:szCs w:val="24"/>
          <w:rtl/>
        </w:rPr>
        <w:t>וכן מעמוד ___ בהצעה בדבר _____________________________________________ ועד עמוד ____ בהצעה בדבר _____________________________________________</w:t>
      </w:r>
    </w:p>
    <w:p w14:paraId="0E24E0C0" w14:textId="77777777" w:rsidR="00B91BC7" w:rsidRPr="001A2F2A" w:rsidRDefault="00B91BC7" w:rsidP="00B91BC7">
      <w:pPr>
        <w:spacing w:line="360" w:lineRule="auto"/>
        <w:jc w:val="both"/>
        <w:rPr>
          <w:szCs w:val="24"/>
          <w:rtl/>
        </w:rPr>
      </w:pPr>
    </w:p>
    <w:p w14:paraId="37CECF43" w14:textId="77777777" w:rsidR="00B91BC7" w:rsidRPr="001A2F2A" w:rsidRDefault="00B91BC7" w:rsidP="00B91BC7">
      <w:pPr>
        <w:spacing w:line="360" w:lineRule="auto"/>
        <w:jc w:val="both"/>
        <w:rPr>
          <w:szCs w:val="24"/>
          <w:rtl/>
        </w:rPr>
      </w:pPr>
    </w:p>
    <w:p w14:paraId="13F208F2" w14:textId="77777777" w:rsidR="00B91BC7" w:rsidRPr="001A2F2A" w:rsidRDefault="00B91BC7" w:rsidP="00B91BC7">
      <w:pPr>
        <w:spacing w:line="360" w:lineRule="auto"/>
        <w:jc w:val="both"/>
        <w:rPr>
          <w:szCs w:val="24"/>
          <w:rtl/>
        </w:rPr>
      </w:pPr>
      <w:r w:rsidRPr="001A2F2A">
        <w:rPr>
          <w:rFonts w:hint="cs"/>
          <w:szCs w:val="24"/>
          <w:rtl/>
        </w:rPr>
        <w:t>מוסכם עלי, כי אם ועדת המכרזים תקבל את בקשתי הנ"ל, אזי אותם סעיפים יהיו חסויים בפני ביתר ההצעות, שיוגשו למכרז זה.</w:t>
      </w:r>
    </w:p>
    <w:p w14:paraId="474DE9F4" w14:textId="77777777" w:rsidR="00B91BC7" w:rsidRPr="001A2F2A" w:rsidRDefault="00B91BC7" w:rsidP="00B91BC7">
      <w:pPr>
        <w:spacing w:line="360" w:lineRule="auto"/>
        <w:jc w:val="both"/>
        <w:rPr>
          <w:szCs w:val="24"/>
          <w:rtl/>
        </w:rPr>
      </w:pPr>
    </w:p>
    <w:p w14:paraId="13151EC5" w14:textId="77777777" w:rsidR="00B91BC7" w:rsidRPr="001A2F2A" w:rsidRDefault="00B91BC7" w:rsidP="00B91BC7">
      <w:pPr>
        <w:spacing w:line="360" w:lineRule="auto"/>
        <w:jc w:val="both"/>
        <w:rPr>
          <w:szCs w:val="24"/>
          <w:rtl/>
        </w:rPr>
      </w:pPr>
    </w:p>
    <w:p w14:paraId="2C4A18F9" w14:textId="77777777" w:rsidR="00B91BC7" w:rsidRPr="001A2F2A" w:rsidRDefault="00B91BC7" w:rsidP="00B91BC7">
      <w:pPr>
        <w:spacing w:line="360" w:lineRule="auto"/>
        <w:jc w:val="both"/>
        <w:rPr>
          <w:szCs w:val="24"/>
          <w:rtl/>
        </w:rPr>
      </w:pPr>
    </w:p>
    <w:p w14:paraId="31ACE525" w14:textId="77777777" w:rsidR="00B91BC7" w:rsidRPr="001A2F2A" w:rsidRDefault="00B91BC7" w:rsidP="00B91BC7">
      <w:pPr>
        <w:spacing w:line="360" w:lineRule="auto"/>
        <w:jc w:val="both"/>
        <w:rPr>
          <w:szCs w:val="24"/>
          <w:rtl/>
        </w:rPr>
      </w:pPr>
      <w:r w:rsidRPr="001A2F2A">
        <w:rPr>
          <w:rFonts w:hint="cs"/>
          <w:szCs w:val="24"/>
          <w:rtl/>
        </w:rPr>
        <w:t>חתימת המציע:</w:t>
      </w:r>
    </w:p>
    <w:p w14:paraId="50DF8A5E" w14:textId="77777777" w:rsidR="00B91BC7" w:rsidRPr="001A2F2A" w:rsidRDefault="00B91BC7" w:rsidP="00B91BC7">
      <w:pPr>
        <w:spacing w:line="360" w:lineRule="auto"/>
        <w:jc w:val="both"/>
        <w:rPr>
          <w:szCs w:val="24"/>
          <w:rtl/>
        </w:rPr>
      </w:pPr>
    </w:p>
    <w:p w14:paraId="2ACC0E64" w14:textId="77777777" w:rsidR="00B91BC7" w:rsidRPr="001A2F2A" w:rsidRDefault="00B91BC7" w:rsidP="00B91BC7">
      <w:pPr>
        <w:spacing w:line="360" w:lineRule="auto"/>
        <w:jc w:val="both"/>
        <w:rPr>
          <w:szCs w:val="24"/>
          <w:rtl/>
        </w:rPr>
      </w:pPr>
    </w:p>
    <w:p w14:paraId="7150EEC9" w14:textId="77777777" w:rsidR="00B91BC7" w:rsidRPr="001A2F2A" w:rsidRDefault="00B91BC7" w:rsidP="00B91BC7">
      <w:pPr>
        <w:spacing w:line="360" w:lineRule="auto"/>
        <w:jc w:val="both"/>
        <w:rPr>
          <w:szCs w:val="24"/>
          <w:rtl/>
        </w:rPr>
      </w:pPr>
    </w:p>
    <w:p w14:paraId="48E59AC4" w14:textId="77777777" w:rsidR="00B91BC7" w:rsidRPr="001A2F2A" w:rsidRDefault="00B91BC7" w:rsidP="00B91BC7">
      <w:pPr>
        <w:spacing w:line="360" w:lineRule="auto"/>
        <w:jc w:val="both"/>
        <w:rPr>
          <w:szCs w:val="24"/>
          <w:rtl/>
        </w:rPr>
      </w:pPr>
      <w:r w:rsidRPr="001A2F2A">
        <w:rPr>
          <w:rFonts w:hint="cs"/>
          <w:szCs w:val="24"/>
          <w:rtl/>
        </w:rPr>
        <w:t>___________            _________               ______________         _______________</w:t>
      </w:r>
    </w:p>
    <w:p w14:paraId="2B6F33E3" w14:textId="77777777" w:rsidR="00B91BC7" w:rsidRPr="001A2F2A" w:rsidRDefault="00B91BC7" w:rsidP="00B91BC7">
      <w:pPr>
        <w:spacing w:line="360" w:lineRule="auto"/>
        <w:jc w:val="both"/>
        <w:rPr>
          <w:szCs w:val="24"/>
          <w:rtl/>
        </w:rPr>
      </w:pPr>
      <w:r w:rsidRPr="001A2F2A">
        <w:rPr>
          <w:rFonts w:hint="cs"/>
          <w:szCs w:val="24"/>
          <w:rtl/>
        </w:rPr>
        <w:t>שם המציע                     תאריך                          חתימה/חותמת       מס' זהות/עוסק מורשה</w:t>
      </w:r>
    </w:p>
    <w:p w14:paraId="64264768" w14:textId="77777777" w:rsidR="00B91BC7" w:rsidRDefault="00B91BC7" w:rsidP="00B91BC7">
      <w:pPr>
        <w:spacing w:line="360" w:lineRule="auto"/>
        <w:jc w:val="both"/>
        <w:rPr>
          <w:rFonts w:ascii="Arial" w:hAnsi="Arial"/>
          <w:szCs w:val="24"/>
          <w:rtl/>
        </w:rPr>
      </w:pPr>
    </w:p>
    <w:p w14:paraId="2B8E469C" w14:textId="77777777" w:rsidR="00B91BC7" w:rsidRDefault="00B91BC7" w:rsidP="00B91BC7">
      <w:pPr>
        <w:spacing w:line="360" w:lineRule="auto"/>
        <w:jc w:val="both"/>
        <w:rPr>
          <w:rFonts w:ascii="Arial" w:hAnsi="Arial"/>
          <w:szCs w:val="24"/>
          <w:rtl/>
        </w:rPr>
      </w:pPr>
    </w:p>
    <w:p w14:paraId="0C37A2BF" w14:textId="77777777" w:rsidR="00B91BC7" w:rsidRPr="00AA5F3B" w:rsidRDefault="00B91BC7" w:rsidP="00B91BC7">
      <w:pPr>
        <w:pStyle w:val="22"/>
        <w:pageBreakBefore/>
        <w:tabs>
          <w:tab w:val="left" w:pos="720"/>
        </w:tabs>
        <w:spacing w:after="240"/>
        <w:jc w:val="right"/>
        <w:rPr>
          <w:sz w:val="32"/>
          <w:szCs w:val="32"/>
          <w:u w:val="single"/>
          <w:rtl/>
        </w:rPr>
      </w:pPr>
      <w:r w:rsidRPr="00AA5F3B">
        <w:rPr>
          <w:rFonts w:ascii="Times New Roman Bold" w:hAnsi="Times New Roman Bold" w:hint="cs"/>
          <w:sz w:val="32"/>
          <w:szCs w:val="32"/>
          <w:u w:val="single"/>
          <w:rtl/>
        </w:rPr>
        <w:t>נספח יד'</w:t>
      </w:r>
    </w:p>
    <w:p w14:paraId="4D6B2538" w14:textId="77777777" w:rsidR="00B91BC7" w:rsidRPr="00AA5F3B" w:rsidRDefault="00B91BC7" w:rsidP="00B91BC7">
      <w:pPr>
        <w:jc w:val="center"/>
        <w:rPr>
          <w:sz w:val="32"/>
          <w:szCs w:val="32"/>
          <w:u w:val="single"/>
          <w:rtl/>
        </w:rPr>
      </w:pPr>
      <w:r w:rsidRPr="00AA5F3B">
        <w:rPr>
          <w:rFonts w:hint="cs"/>
          <w:b/>
          <w:bCs/>
          <w:sz w:val="32"/>
          <w:szCs w:val="32"/>
          <w:u w:val="single"/>
          <w:rtl/>
        </w:rPr>
        <w:t>אישור קיום ביטוחים</w:t>
      </w:r>
    </w:p>
    <w:p w14:paraId="227FB926" w14:textId="77777777" w:rsidR="00B91BC7" w:rsidRPr="00AA5F3B" w:rsidRDefault="00B91BC7" w:rsidP="00B91BC7">
      <w:pPr>
        <w:rPr>
          <w:rtl/>
        </w:rPr>
      </w:pPr>
      <w:r w:rsidRPr="00AA5F3B">
        <w:rPr>
          <w:rFonts w:hint="cs"/>
          <w:rtl/>
        </w:rPr>
        <w:t xml:space="preserve">לכבוד </w:t>
      </w:r>
    </w:p>
    <w:p w14:paraId="18EEBE8C" w14:textId="77777777" w:rsidR="00B91BC7" w:rsidRPr="00AA5F3B" w:rsidRDefault="00B91BC7" w:rsidP="00B91BC7">
      <w:pPr>
        <w:rPr>
          <w:rtl/>
        </w:rPr>
      </w:pPr>
    </w:p>
    <w:p w14:paraId="1A10CF3D" w14:textId="77777777" w:rsidR="00B91BC7" w:rsidRPr="00AA5F3B" w:rsidRDefault="00B91BC7" w:rsidP="00B91BC7">
      <w:pPr>
        <w:rPr>
          <w:b/>
          <w:bCs/>
          <w:sz w:val="28"/>
          <w:szCs w:val="28"/>
          <w:u w:val="single"/>
          <w:rtl/>
        </w:rPr>
      </w:pPr>
      <w:r w:rsidRPr="00AA5F3B">
        <w:rPr>
          <w:rFonts w:hint="cs"/>
          <w:b/>
          <w:bCs/>
          <w:sz w:val="28"/>
          <w:szCs w:val="28"/>
          <w:u w:val="single"/>
          <w:rtl/>
        </w:rPr>
        <w:t xml:space="preserve">מדינת ישראל </w:t>
      </w:r>
      <w:r w:rsidRPr="00AA5F3B">
        <w:rPr>
          <w:b/>
          <w:bCs/>
          <w:sz w:val="28"/>
          <w:szCs w:val="28"/>
          <w:u w:val="single"/>
          <w:rtl/>
        </w:rPr>
        <w:t>–</w:t>
      </w:r>
      <w:r w:rsidRPr="00AA5F3B">
        <w:rPr>
          <w:rFonts w:hint="cs"/>
          <w:u w:val="single"/>
          <w:rtl/>
        </w:rPr>
        <w:t xml:space="preserve"> </w:t>
      </w:r>
      <w:r w:rsidRPr="00AA5F3B">
        <w:rPr>
          <w:rFonts w:hint="cs"/>
          <w:b/>
          <w:bCs/>
          <w:sz w:val="28"/>
          <w:szCs w:val="28"/>
          <w:u w:val="single"/>
          <w:rtl/>
        </w:rPr>
        <w:t>משרד התשתיות הלאומיות, האנרגיה והמים</w:t>
      </w:r>
    </w:p>
    <w:p w14:paraId="11EB0A7D" w14:textId="77777777" w:rsidR="00B91BC7" w:rsidRPr="00AA5F3B" w:rsidRDefault="00B91BC7" w:rsidP="00B91BC7">
      <w:pPr>
        <w:rPr>
          <w:b/>
          <w:bCs/>
          <w:sz w:val="28"/>
          <w:szCs w:val="28"/>
          <w:u w:val="single"/>
          <w:rtl/>
        </w:rPr>
      </w:pPr>
    </w:p>
    <w:p w14:paraId="00FE2126" w14:textId="77777777" w:rsidR="00B91BC7" w:rsidRPr="008B137B" w:rsidRDefault="00B91BC7" w:rsidP="00B91BC7">
      <w:pPr>
        <w:spacing w:line="360" w:lineRule="auto"/>
        <w:rPr>
          <w:szCs w:val="24"/>
          <w:rtl/>
        </w:rPr>
      </w:pPr>
      <w:r w:rsidRPr="008B137B">
        <w:rPr>
          <w:rFonts w:hint="cs"/>
          <w:szCs w:val="24"/>
          <w:rtl/>
        </w:rPr>
        <w:t xml:space="preserve">א.ג.נ., </w:t>
      </w:r>
    </w:p>
    <w:p w14:paraId="304A6A13" w14:textId="77777777" w:rsidR="00B91BC7" w:rsidRPr="008B137B" w:rsidRDefault="00B91BC7" w:rsidP="00B91BC7">
      <w:pPr>
        <w:spacing w:line="360" w:lineRule="auto"/>
        <w:jc w:val="center"/>
        <w:rPr>
          <w:szCs w:val="24"/>
          <w:rtl/>
        </w:rPr>
      </w:pPr>
      <w:r w:rsidRPr="008B137B">
        <w:rPr>
          <w:rFonts w:hint="cs"/>
          <w:szCs w:val="24"/>
          <w:rtl/>
        </w:rPr>
        <w:t xml:space="preserve">הנדון: </w:t>
      </w:r>
      <w:r w:rsidRPr="008B137B">
        <w:rPr>
          <w:rFonts w:hint="cs"/>
          <w:b/>
          <w:bCs/>
          <w:szCs w:val="24"/>
          <w:u w:val="single"/>
          <w:rtl/>
        </w:rPr>
        <w:t>אישור קיום ביטוחים</w:t>
      </w:r>
    </w:p>
    <w:p w14:paraId="31D42861" w14:textId="77777777" w:rsidR="00B91BC7" w:rsidRPr="008B137B" w:rsidRDefault="00B91BC7" w:rsidP="00B91BC7">
      <w:pPr>
        <w:spacing w:line="360" w:lineRule="auto"/>
        <w:rPr>
          <w:color w:val="00B0F0"/>
          <w:szCs w:val="24"/>
          <w:rtl/>
        </w:rPr>
      </w:pPr>
    </w:p>
    <w:p w14:paraId="331DEF89" w14:textId="77777777" w:rsidR="00B91BC7" w:rsidRPr="008B137B" w:rsidRDefault="00B91BC7" w:rsidP="00B91BC7">
      <w:pPr>
        <w:spacing w:line="360" w:lineRule="auto"/>
        <w:jc w:val="both"/>
        <w:rPr>
          <w:szCs w:val="24"/>
          <w:rtl/>
        </w:rPr>
      </w:pPr>
      <w:r w:rsidRPr="008B137B">
        <w:rPr>
          <w:rFonts w:hint="cs"/>
          <w:szCs w:val="24"/>
          <w:rtl/>
        </w:rPr>
        <w:t xml:space="preserve">הננו מאשרים בזה כי ערכנו למבוטחנו _________________________(להלן "המציע") </w:t>
      </w:r>
    </w:p>
    <w:p w14:paraId="1E7B383F" w14:textId="77777777" w:rsidR="00B91BC7" w:rsidRPr="008B137B" w:rsidRDefault="00B91BC7" w:rsidP="00B91BC7">
      <w:pPr>
        <w:spacing w:line="360" w:lineRule="auto"/>
        <w:rPr>
          <w:szCs w:val="24"/>
          <w:rtl/>
        </w:rPr>
      </w:pPr>
      <w:r w:rsidRPr="008B137B">
        <w:rPr>
          <w:rFonts w:hint="cs"/>
          <w:szCs w:val="24"/>
          <w:rtl/>
        </w:rPr>
        <w:t xml:space="preserve">לתקופת הביטוח מיום _______________ עד יום ________________בקשר </w:t>
      </w:r>
      <w:r>
        <w:rPr>
          <w:rFonts w:hint="cs"/>
          <w:b/>
          <w:bCs/>
          <w:szCs w:val="24"/>
          <w:rtl/>
        </w:rPr>
        <w:t xml:space="preserve">שירותי מתן חוות דעת על בטיחות מתקני גפ"מ </w:t>
      </w:r>
      <w:r w:rsidRPr="008B137B">
        <w:rPr>
          <w:rFonts w:hint="cs"/>
          <w:szCs w:val="24"/>
          <w:rtl/>
        </w:rPr>
        <w:t xml:space="preserve">עבור מינהל הדלק והגז שבמשרד התשתיות הלאומיות, </w:t>
      </w:r>
    </w:p>
    <w:p w14:paraId="78298011" w14:textId="77777777" w:rsidR="00B91BC7" w:rsidRPr="008B137B" w:rsidRDefault="00B91BC7" w:rsidP="00B91BC7">
      <w:pPr>
        <w:spacing w:line="360" w:lineRule="auto"/>
        <w:rPr>
          <w:szCs w:val="24"/>
          <w:rtl/>
        </w:rPr>
      </w:pPr>
      <w:r w:rsidRPr="008B137B">
        <w:rPr>
          <w:rFonts w:hint="cs"/>
          <w:szCs w:val="24"/>
          <w:rtl/>
        </w:rPr>
        <w:t>האנרגיה והמים, בהתאם למכרז והסכם עם מדינת ישראל - משרד התשתיות הלאומיות, האנרגיה והמים, את הביטוחים המפורטים להלן:</w:t>
      </w:r>
    </w:p>
    <w:p w14:paraId="6B23170E" w14:textId="77777777" w:rsidR="00B91BC7" w:rsidRPr="008B137B" w:rsidRDefault="00B91BC7" w:rsidP="00B91BC7">
      <w:pPr>
        <w:tabs>
          <w:tab w:val="left" w:pos="1106"/>
        </w:tabs>
        <w:spacing w:line="360" w:lineRule="auto"/>
        <w:ind w:left="1080"/>
        <w:jc w:val="both"/>
        <w:rPr>
          <w:szCs w:val="24"/>
          <w:u w:val="single"/>
          <w:rtl/>
        </w:rPr>
      </w:pPr>
    </w:p>
    <w:p w14:paraId="3C385485" w14:textId="77777777" w:rsidR="00B91BC7" w:rsidRPr="00DE7EE3" w:rsidRDefault="00B91BC7" w:rsidP="00B91BC7">
      <w:pPr>
        <w:pStyle w:val="af6"/>
        <w:numPr>
          <w:ilvl w:val="0"/>
          <w:numId w:val="115"/>
        </w:numPr>
        <w:spacing w:line="360" w:lineRule="auto"/>
        <w:ind w:right="1134"/>
        <w:jc w:val="both"/>
        <w:rPr>
          <w:b/>
          <w:bCs/>
          <w:szCs w:val="24"/>
          <w:u w:val="single"/>
          <w:rtl/>
        </w:rPr>
      </w:pPr>
      <w:r w:rsidRPr="00DE7EE3">
        <w:rPr>
          <w:rFonts w:hint="cs"/>
          <w:b/>
          <w:bCs/>
          <w:szCs w:val="24"/>
          <w:u w:val="single"/>
          <w:rtl/>
        </w:rPr>
        <w:t>ביטוח חבות מעבידים</w:t>
      </w:r>
    </w:p>
    <w:p w14:paraId="580F4376" w14:textId="77777777" w:rsidR="00B91BC7" w:rsidRPr="00DE7EE3" w:rsidRDefault="00B91BC7" w:rsidP="00B91BC7">
      <w:pPr>
        <w:numPr>
          <w:ilvl w:val="2"/>
          <w:numId w:val="115"/>
        </w:numPr>
        <w:spacing w:line="360" w:lineRule="auto"/>
        <w:ind w:left="1445"/>
        <w:jc w:val="both"/>
        <w:rPr>
          <w:szCs w:val="24"/>
          <w:rtl/>
        </w:rPr>
      </w:pPr>
      <w:r w:rsidRPr="00DE7EE3">
        <w:rPr>
          <w:rFonts w:hint="cs"/>
          <w:szCs w:val="24"/>
          <w:rtl/>
        </w:rPr>
        <w:t>היועץ יבטח את אחריותו החוקית כלפי עובדיו ומועסקיו בביטוח חבות המעבידים בכל תחומי מדינת ישראל והשטחים המוחזקים.</w:t>
      </w:r>
    </w:p>
    <w:p w14:paraId="5C9BFB34" w14:textId="77777777" w:rsidR="00B91BC7" w:rsidRDefault="00B91BC7" w:rsidP="00B91BC7">
      <w:pPr>
        <w:numPr>
          <w:ilvl w:val="2"/>
          <w:numId w:val="115"/>
        </w:numPr>
        <w:spacing w:line="360" w:lineRule="auto"/>
        <w:ind w:left="1445"/>
        <w:jc w:val="both"/>
        <w:rPr>
          <w:szCs w:val="24"/>
        </w:rPr>
      </w:pPr>
      <w:r w:rsidRPr="00DE7EE3">
        <w:rPr>
          <w:rFonts w:hint="cs"/>
          <w:szCs w:val="24"/>
          <w:rtl/>
        </w:rPr>
        <w:t xml:space="preserve">גבול האחריות לא יפחתו מסך - </w:t>
      </w:r>
      <w:r>
        <w:rPr>
          <w:rFonts w:hint="cs"/>
          <w:szCs w:val="24"/>
          <w:rtl/>
        </w:rPr>
        <w:t>5</w:t>
      </w:r>
      <w:r w:rsidRPr="00DE7EE3">
        <w:rPr>
          <w:rFonts w:hint="cs"/>
          <w:szCs w:val="24"/>
          <w:rtl/>
        </w:rPr>
        <w:t>,000,000 דולר ארה"ב לעובד, למקרה ולשנת ביטוח.</w:t>
      </w:r>
    </w:p>
    <w:p w14:paraId="6700E4F6" w14:textId="77777777" w:rsidR="00B91BC7" w:rsidRPr="00830593" w:rsidRDefault="00B91BC7" w:rsidP="00B91BC7">
      <w:pPr>
        <w:numPr>
          <w:ilvl w:val="2"/>
          <w:numId w:val="115"/>
        </w:numPr>
        <w:spacing w:line="360" w:lineRule="auto"/>
        <w:ind w:left="1445"/>
        <w:jc w:val="both"/>
        <w:rPr>
          <w:szCs w:val="24"/>
          <w:rtl/>
        </w:rPr>
      </w:pPr>
      <w:r w:rsidRPr="00830593">
        <w:rPr>
          <w:rFonts w:hint="cs"/>
          <w:szCs w:val="24"/>
          <w:rtl/>
        </w:rPr>
        <w:t xml:space="preserve">הביטוח </w:t>
      </w:r>
      <w:r w:rsidRPr="00642387">
        <w:rPr>
          <w:rFonts w:hint="eastAsia"/>
          <w:szCs w:val="24"/>
          <w:rtl/>
        </w:rPr>
        <w:t>מורחב</w:t>
      </w:r>
      <w:r w:rsidRPr="00642387">
        <w:rPr>
          <w:szCs w:val="24"/>
          <w:rtl/>
        </w:rPr>
        <w:t xml:space="preserve"> לכסות את </w:t>
      </w:r>
      <w:r w:rsidRPr="00642387">
        <w:rPr>
          <w:rFonts w:hint="eastAsia"/>
          <w:szCs w:val="24"/>
          <w:rtl/>
        </w:rPr>
        <w:t>חבותו</w:t>
      </w:r>
      <w:r w:rsidRPr="00642387">
        <w:rPr>
          <w:szCs w:val="24"/>
          <w:rtl/>
        </w:rPr>
        <w:t xml:space="preserve"> של המבוטח כלפי קבלנים, קבלני משנה </w:t>
      </w:r>
      <w:r w:rsidRPr="00642387">
        <w:rPr>
          <w:rFonts w:hint="eastAsia"/>
          <w:szCs w:val="24"/>
          <w:rtl/>
        </w:rPr>
        <w:t>ועובדיהם</w:t>
      </w:r>
      <w:r w:rsidRPr="00642387">
        <w:rPr>
          <w:szCs w:val="24"/>
          <w:rtl/>
        </w:rPr>
        <w:t xml:space="preserve"> </w:t>
      </w:r>
      <w:r w:rsidRPr="00642387">
        <w:rPr>
          <w:rFonts w:hint="eastAsia"/>
          <w:szCs w:val="24"/>
          <w:rtl/>
        </w:rPr>
        <w:t>היה</w:t>
      </w:r>
      <w:r w:rsidRPr="00642387">
        <w:rPr>
          <w:szCs w:val="24"/>
          <w:rtl/>
        </w:rPr>
        <w:t xml:space="preserve"> </w:t>
      </w:r>
      <w:r w:rsidRPr="00642387">
        <w:rPr>
          <w:rFonts w:hint="eastAsia"/>
          <w:szCs w:val="24"/>
          <w:rtl/>
        </w:rPr>
        <w:t>וייחשב</w:t>
      </w:r>
      <w:r w:rsidRPr="00830593">
        <w:rPr>
          <w:rFonts w:hint="cs"/>
          <w:szCs w:val="24"/>
          <w:rtl/>
        </w:rPr>
        <w:t xml:space="preserve"> כמעבידם.   </w:t>
      </w:r>
    </w:p>
    <w:p w14:paraId="285CA0DD" w14:textId="77777777" w:rsidR="00B91BC7" w:rsidRDefault="00B91BC7" w:rsidP="00B91BC7">
      <w:pPr>
        <w:numPr>
          <w:ilvl w:val="2"/>
          <w:numId w:val="115"/>
        </w:numPr>
        <w:spacing w:line="360" w:lineRule="auto"/>
        <w:ind w:left="1445"/>
        <w:jc w:val="both"/>
        <w:rPr>
          <w:szCs w:val="24"/>
        </w:rPr>
      </w:pPr>
      <w:r w:rsidRPr="00DE7EE3">
        <w:rPr>
          <w:rFonts w:hint="cs"/>
          <w:szCs w:val="24"/>
          <w:rtl/>
        </w:rPr>
        <w:t xml:space="preserve">הביטוח </w:t>
      </w:r>
      <w:r>
        <w:rPr>
          <w:rFonts w:hint="cs"/>
          <w:szCs w:val="24"/>
          <w:rtl/>
        </w:rPr>
        <w:t>מורחב</w:t>
      </w:r>
      <w:r w:rsidRPr="00DE7EE3">
        <w:rPr>
          <w:rFonts w:hint="cs"/>
          <w:szCs w:val="24"/>
          <w:rtl/>
        </w:rPr>
        <w:t xml:space="preserve"> לשפות את מדינת ישראל </w:t>
      </w:r>
      <w:r w:rsidRPr="00DE7EE3">
        <w:rPr>
          <w:szCs w:val="24"/>
          <w:rtl/>
        </w:rPr>
        <w:t>–</w:t>
      </w:r>
      <w:r w:rsidRPr="00DE7EE3">
        <w:rPr>
          <w:rFonts w:hint="cs"/>
          <w:szCs w:val="24"/>
          <w:rtl/>
        </w:rPr>
        <w:t xml:space="preserve"> משרד התשתיות הלאומיות, האנרגיה והמים היה ונטען לעניין קרות תאונת עבודה/מחלת מקצוע כלשהי כי הם נושאים בחבות מעביד כלשהם כלפי מי מעובדי ומועסקי ה</w:t>
      </w:r>
      <w:r>
        <w:rPr>
          <w:rFonts w:hint="cs"/>
          <w:szCs w:val="24"/>
          <w:rtl/>
        </w:rPr>
        <w:t>מציע</w:t>
      </w:r>
      <w:r w:rsidRPr="00DE7EE3">
        <w:rPr>
          <w:rFonts w:hint="cs"/>
          <w:szCs w:val="24"/>
          <w:rtl/>
        </w:rPr>
        <w:t>.</w:t>
      </w:r>
    </w:p>
    <w:p w14:paraId="0493FC8E" w14:textId="77777777" w:rsidR="00B91BC7" w:rsidRDefault="00B91BC7" w:rsidP="00B91BC7">
      <w:pPr>
        <w:spacing w:line="360" w:lineRule="auto"/>
        <w:jc w:val="both"/>
        <w:rPr>
          <w:szCs w:val="24"/>
          <w:rtl/>
        </w:rPr>
      </w:pPr>
    </w:p>
    <w:p w14:paraId="3C4C84E4" w14:textId="77777777" w:rsidR="00B91BC7" w:rsidRPr="00DE7EE3" w:rsidRDefault="00B91BC7" w:rsidP="00B91BC7">
      <w:pPr>
        <w:spacing w:line="360" w:lineRule="auto"/>
        <w:jc w:val="both"/>
        <w:rPr>
          <w:szCs w:val="24"/>
          <w:rtl/>
        </w:rPr>
      </w:pPr>
    </w:p>
    <w:p w14:paraId="5E92E63C" w14:textId="77777777" w:rsidR="00B91BC7" w:rsidRPr="00DE7EE3" w:rsidRDefault="00B91BC7" w:rsidP="00B91BC7">
      <w:pPr>
        <w:pStyle w:val="af6"/>
        <w:numPr>
          <w:ilvl w:val="0"/>
          <w:numId w:val="115"/>
        </w:numPr>
        <w:spacing w:line="360" w:lineRule="auto"/>
        <w:ind w:right="1134"/>
        <w:jc w:val="both"/>
        <w:rPr>
          <w:b/>
          <w:bCs/>
          <w:szCs w:val="24"/>
          <w:u w:val="single"/>
          <w:rtl/>
        </w:rPr>
      </w:pPr>
      <w:r w:rsidRPr="00DE7EE3">
        <w:rPr>
          <w:rFonts w:hint="cs"/>
          <w:b/>
          <w:bCs/>
          <w:szCs w:val="24"/>
          <w:u w:val="single"/>
          <w:rtl/>
        </w:rPr>
        <w:t>ביטוח אחריות כלפי צד שלישי</w:t>
      </w:r>
    </w:p>
    <w:p w14:paraId="4497699B" w14:textId="77777777" w:rsidR="00B91BC7" w:rsidRPr="00DE7EE3" w:rsidRDefault="00B91BC7" w:rsidP="00B91BC7">
      <w:pPr>
        <w:numPr>
          <w:ilvl w:val="2"/>
          <w:numId w:val="115"/>
        </w:numPr>
        <w:spacing w:line="360" w:lineRule="auto"/>
        <w:ind w:left="1445"/>
        <w:jc w:val="both"/>
        <w:rPr>
          <w:szCs w:val="24"/>
          <w:rtl/>
        </w:rPr>
      </w:pPr>
      <w:r w:rsidRPr="00DE7EE3">
        <w:rPr>
          <w:rFonts w:hint="cs"/>
          <w:szCs w:val="24"/>
          <w:rtl/>
        </w:rPr>
        <w:t>היועץ יבטח את אחריותו החוקית על פי דיני מדינת ישראל בביטוח אחריות כלפי צד שלישי גוף ורכוש בגין כל פעילותו בכל תחומי מדינת ישראל והשטחים המוחזקים;</w:t>
      </w:r>
    </w:p>
    <w:p w14:paraId="7FBB4907" w14:textId="77777777" w:rsidR="00B91BC7" w:rsidRPr="00DE7EE3" w:rsidRDefault="00B91BC7" w:rsidP="00B91BC7">
      <w:pPr>
        <w:numPr>
          <w:ilvl w:val="2"/>
          <w:numId w:val="115"/>
        </w:numPr>
        <w:spacing w:line="360" w:lineRule="auto"/>
        <w:ind w:left="1445"/>
        <w:jc w:val="both"/>
        <w:rPr>
          <w:szCs w:val="24"/>
          <w:rtl/>
        </w:rPr>
      </w:pPr>
      <w:r w:rsidRPr="00DE7EE3">
        <w:rPr>
          <w:rFonts w:hint="cs"/>
          <w:szCs w:val="24"/>
          <w:rtl/>
        </w:rPr>
        <w:t>גבול</w:t>
      </w:r>
      <w:r>
        <w:rPr>
          <w:rFonts w:hint="cs"/>
          <w:szCs w:val="24"/>
          <w:rtl/>
        </w:rPr>
        <w:t xml:space="preserve">ות </w:t>
      </w:r>
      <w:r w:rsidRPr="00DE7EE3">
        <w:rPr>
          <w:rFonts w:hint="cs"/>
          <w:szCs w:val="24"/>
          <w:rtl/>
        </w:rPr>
        <w:t xml:space="preserve"> האחריות </w:t>
      </w:r>
      <w:r>
        <w:rPr>
          <w:rFonts w:hint="cs"/>
          <w:szCs w:val="24"/>
          <w:rtl/>
        </w:rPr>
        <w:t>ש</w:t>
      </w:r>
      <w:r w:rsidRPr="00DE7EE3">
        <w:rPr>
          <w:rFonts w:hint="cs"/>
          <w:szCs w:val="24"/>
          <w:rtl/>
        </w:rPr>
        <w:t>לא יפחת</w:t>
      </w:r>
      <w:r>
        <w:rPr>
          <w:rFonts w:hint="cs"/>
          <w:szCs w:val="24"/>
          <w:rtl/>
        </w:rPr>
        <w:t>ו</w:t>
      </w:r>
      <w:r w:rsidRPr="00DE7EE3">
        <w:rPr>
          <w:rFonts w:hint="cs"/>
          <w:szCs w:val="24"/>
          <w:rtl/>
        </w:rPr>
        <w:t xml:space="preserve"> מ </w:t>
      </w:r>
      <w:r>
        <w:rPr>
          <w:rFonts w:hint="cs"/>
          <w:szCs w:val="24"/>
          <w:rtl/>
        </w:rPr>
        <w:t>500,00</w:t>
      </w:r>
      <w:r w:rsidRPr="00DE7EE3">
        <w:rPr>
          <w:rFonts w:hint="cs"/>
          <w:szCs w:val="24"/>
          <w:rtl/>
        </w:rPr>
        <w:t>0 דולר ארה"ב</w:t>
      </w:r>
      <w:r>
        <w:rPr>
          <w:rFonts w:hint="cs"/>
          <w:szCs w:val="24"/>
          <w:rtl/>
        </w:rPr>
        <w:t xml:space="preserve"> </w:t>
      </w:r>
      <w:r w:rsidRPr="00642387">
        <w:rPr>
          <w:rFonts w:hint="eastAsia"/>
          <w:szCs w:val="24"/>
          <w:rtl/>
        </w:rPr>
        <w:t>למקרה</w:t>
      </w:r>
      <w:r w:rsidRPr="00642387">
        <w:rPr>
          <w:szCs w:val="24"/>
          <w:rtl/>
        </w:rPr>
        <w:t xml:space="preserve"> </w:t>
      </w:r>
      <w:r w:rsidRPr="00642387">
        <w:rPr>
          <w:rFonts w:hint="eastAsia"/>
          <w:szCs w:val="24"/>
          <w:rtl/>
        </w:rPr>
        <w:t>ולתקופת</w:t>
      </w:r>
      <w:r w:rsidRPr="00642387">
        <w:rPr>
          <w:szCs w:val="24"/>
          <w:rtl/>
        </w:rPr>
        <w:t xml:space="preserve"> </w:t>
      </w:r>
      <w:r w:rsidRPr="00642387">
        <w:rPr>
          <w:rFonts w:hint="eastAsia"/>
          <w:szCs w:val="24"/>
          <w:rtl/>
        </w:rPr>
        <w:t>הביטוח</w:t>
      </w:r>
      <w:r w:rsidRPr="00642387">
        <w:rPr>
          <w:szCs w:val="24"/>
          <w:rtl/>
        </w:rPr>
        <w:t>, (שנה).</w:t>
      </w:r>
    </w:p>
    <w:p w14:paraId="4EED9D0F" w14:textId="77777777" w:rsidR="00B91BC7" w:rsidRPr="00DE7EE3" w:rsidRDefault="00B91BC7" w:rsidP="00B91BC7">
      <w:pPr>
        <w:numPr>
          <w:ilvl w:val="2"/>
          <w:numId w:val="115"/>
        </w:numPr>
        <w:spacing w:line="360" w:lineRule="auto"/>
        <w:ind w:left="1445"/>
        <w:jc w:val="both"/>
        <w:rPr>
          <w:szCs w:val="24"/>
          <w:rtl/>
        </w:rPr>
      </w:pPr>
      <w:r w:rsidRPr="00DE7EE3">
        <w:rPr>
          <w:rFonts w:hint="cs"/>
          <w:szCs w:val="24"/>
          <w:rtl/>
        </w:rPr>
        <w:t xml:space="preserve">בפוליסה ייכלל סעיף אחריות צולבת - </w:t>
      </w:r>
      <w:r w:rsidRPr="00DE7EE3">
        <w:rPr>
          <w:rFonts w:hint="cs"/>
          <w:szCs w:val="24"/>
        </w:rPr>
        <w:t>C</w:t>
      </w:r>
      <w:r w:rsidRPr="00DE7EE3">
        <w:rPr>
          <w:szCs w:val="24"/>
        </w:rPr>
        <w:t>ross  Liability</w:t>
      </w:r>
      <w:r w:rsidRPr="00DE7EE3">
        <w:rPr>
          <w:rFonts w:hint="cs"/>
          <w:szCs w:val="24"/>
          <w:rtl/>
        </w:rPr>
        <w:t xml:space="preserve"> .</w:t>
      </w:r>
    </w:p>
    <w:p w14:paraId="0CAF2AAF" w14:textId="77777777" w:rsidR="00B91BC7" w:rsidRDefault="00B91BC7" w:rsidP="00B91BC7">
      <w:pPr>
        <w:numPr>
          <w:ilvl w:val="2"/>
          <w:numId w:val="115"/>
        </w:numPr>
        <w:spacing w:line="360" w:lineRule="auto"/>
        <w:ind w:left="1445"/>
        <w:jc w:val="both"/>
        <w:rPr>
          <w:szCs w:val="24"/>
        </w:rPr>
      </w:pPr>
      <w:r w:rsidRPr="00642387">
        <w:rPr>
          <w:rFonts w:hint="eastAsia"/>
          <w:szCs w:val="24"/>
          <w:rtl/>
        </w:rPr>
        <w:t>רכזים</w:t>
      </w:r>
      <w:r w:rsidRPr="00642387">
        <w:rPr>
          <w:szCs w:val="24"/>
          <w:rtl/>
        </w:rPr>
        <w:t xml:space="preserve">, </w:t>
      </w:r>
      <w:r w:rsidRPr="00642387">
        <w:rPr>
          <w:rFonts w:hint="eastAsia"/>
          <w:szCs w:val="24"/>
          <w:rtl/>
        </w:rPr>
        <w:t>מהנדסים</w:t>
      </w:r>
      <w:r w:rsidRPr="00642387">
        <w:rPr>
          <w:szCs w:val="24"/>
          <w:rtl/>
        </w:rPr>
        <w:t xml:space="preserve">, </w:t>
      </w:r>
      <w:r w:rsidRPr="00642387">
        <w:rPr>
          <w:rFonts w:hint="eastAsia"/>
          <w:szCs w:val="24"/>
          <w:rtl/>
        </w:rPr>
        <w:t>הנדסאים</w:t>
      </w:r>
      <w:r w:rsidRPr="00642387">
        <w:rPr>
          <w:szCs w:val="24"/>
          <w:rtl/>
        </w:rPr>
        <w:t xml:space="preserve"> </w:t>
      </w:r>
      <w:r w:rsidRPr="00642387">
        <w:rPr>
          <w:rFonts w:hint="eastAsia"/>
          <w:szCs w:val="24"/>
          <w:rtl/>
        </w:rPr>
        <w:t>ואנשי</w:t>
      </w:r>
      <w:r w:rsidRPr="00642387">
        <w:rPr>
          <w:szCs w:val="24"/>
          <w:rtl/>
        </w:rPr>
        <w:t xml:space="preserve"> </w:t>
      </w:r>
      <w:r w:rsidRPr="00642387">
        <w:rPr>
          <w:rFonts w:hint="eastAsia"/>
          <w:szCs w:val="24"/>
          <w:rtl/>
        </w:rPr>
        <w:t>הצוות</w:t>
      </w:r>
      <w:r w:rsidRPr="00642387">
        <w:rPr>
          <w:szCs w:val="24"/>
          <w:rtl/>
        </w:rPr>
        <w:t xml:space="preserve">, </w:t>
      </w:r>
      <w:r w:rsidRPr="00642387">
        <w:rPr>
          <w:rFonts w:hint="eastAsia"/>
          <w:szCs w:val="24"/>
          <w:rtl/>
        </w:rPr>
        <w:t>שאינם</w:t>
      </w:r>
      <w:r w:rsidRPr="00642387">
        <w:rPr>
          <w:szCs w:val="24"/>
          <w:rtl/>
        </w:rPr>
        <w:t xml:space="preserve"> </w:t>
      </w:r>
      <w:r w:rsidRPr="00642387">
        <w:rPr>
          <w:rFonts w:hint="eastAsia"/>
          <w:szCs w:val="24"/>
          <w:rtl/>
        </w:rPr>
        <w:t>מבוטחים</w:t>
      </w:r>
      <w:r w:rsidRPr="00642387">
        <w:rPr>
          <w:szCs w:val="24"/>
          <w:rtl/>
        </w:rPr>
        <w:t xml:space="preserve"> </w:t>
      </w:r>
      <w:r w:rsidRPr="00642387">
        <w:rPr>
          <w:rFonts w:hint="eastAsia"/>
          <w:szCs w:val="24"/>
          <w:rtl/>
        </w:rPr>
        <w:t>בביטוח</w:t>
      </w:r>
      <w:r w:rsidRPr="00642387">
        <w:rPr>
          <w:szCs w:val="24"/>
          <w:rtl/>
        </w:rPr>
        <w:t xml:space="preserve"> </w:t>
      </w:r>
      <w:r w:rsidRPr="00642387">
        <w:rPr>
          <w:rFonts w:hint="eastAsia"/>
          <w:szCs w:val="24"/>
          <w:rtl/>
        </w:rPr>
        <w:t>חבות</w:t>
      </w:r>
      <w:r w:rsidRPr="00642387">
        <w:rPr>
          <w:szCs w:val="24"/>
          <w:rtl/>
        </w:rPr>
        <w:t xml:space="preserve"> </w:t>
      </w:r>
      <w:r w:rsidRPr="00642387">
        <w:rPr>
          <w:rFonts w:hint="eastAsia"/>
          <w:szCs w:val="24"/>
          <w:rtl/>
        </w:rPr>
        <w:t>המעבידים</w:t>
      </w:r>
      <w:r w:rsidRPr="00642387">
        <w:rPr>
          <w:szCs w:val="24"/>
          <w:rtl/>
        </w:rPr>
        <w:t xml:space="preserve"> </w:t>
      </w:r>
      <w:r w:rsidRPr="00642387">
        <w:rPr>
          <w:rFonts w:hint="eastAsia"/>
          <w:szCs w:val="24"/>
          <w:rtl/>
        </w:rPr>
        <w:t>של</w:t>
      </w:r>
      <w:r w:rsidRPr="00642387">
        <w:rPr>
          <w:szCs w:val="24"/>
          <w:rtl/>
        </w:rPr>
        <w:t xml:space="preserve"> </w:t>
      </w:r>
      <w:r w:rsidRPr="00642387">
        <w:rPr>
          <w:rFonts w:hint="eastAsia"/>
          <w:szCs w:val="24"/>
          <w:rtl/>
        </w:rPr>
        <w:t>המציע</w:t>
      </w:r>
      <w:r w:rsidRPr="00830593">
        <w:rPr>
          <w:rFonts w:hint="cs"/>
          <w:szCs w:val="24"/>
          <w:rtl/>
        </w:rPr>
        <w:t xml:space="preserve"> ייחשבו צד שלישי</w:t>
      </w:r>
      <w:r>
        <w:rPr>
          <w:rFonts w:hint="cs"/>
          <w:szCs w:val="24"/>
          <w:rtl/>
        </w:rPr>
        <w:t>.</w:t>
      </w:r>
    </w:p>
    <w:p w14:paraId="37053412" w14:textId="77777777" w:rsidR="00B91BC7" w:rsidRPr="00830593" w:rsidRDefault="00B91BC7" w:rsidP="00B91BC7">
      <w:pPr>
        <w:numPr>
          <w:ilvl w:val="2"/>
          <w:numId w:val="115"/>
        </w:numPr>
        <w:spacing w:line="360" w:lineRule="auto"/>
        <w:ind w:left="1445"/>
        <w:jc w:val="both"/>
        <w:rPr>
          <w:szCs w:val="24"/>
        </w:rPr>
      </w:pPr>
      <w:r w:rsidRPr="00642387">
        <w:rPr>
          <w:rFonts w:hint="eastAsia"/>
          <w:szCs w:val="24"/>
          <w:rtl/>
        </w:rPr>
        <w:t>הביטוח</w:t>
      </w:r>
      <w:r w:rsidRPr="00642387">
        <w:rPr>
          <w:szCs w:val="24"/>
          <w:rtl/>
        </w:rPr>
        <w:t xml:space="preserve"> מורחב לכסות את </w:t>
      </w:r>
      <w:r w:rsidRPr="00642387">
        <w:rPr>
          <w:rFonts w:hint="eastAsia"/>
          <w:szCs w:val="24"/>
          <w:rtl/>
        </w:rPr>
        <w:t>חבותו</w:t>
      </w:r>
      <w:r w:rsidRPr="00642387">
        <w:rPr>
          <w:szCs w:val="24"/>
          <w:rtl/>
        </w:rPr>
        <w:t xml:space="preserve"> של המבוטח כלפי צד שלישי בגין פעילות של קבלנים, קבלני משנה ועובדיהם</w:t>
      </w:r>
      <w:r>
        <w:rPr>
          <w:rFonts w:hint="cs"/>
          <w:szCs w:val="24"/>
          <w:rtl/>
        </w:rPr>
        <w:t>.</w:t>
      </w:r>
    </w:p>
    <w:p w14:paraId="5DAB6EBA" w14:textId="77777777" w:rsidR="00B91BC7" w:rsidRDefault="00B91BC7" w:rsidP="00B91BC7">
      <w:pPr>
        <w:numPr>
          <w:ilvl w:val="2"/>
          <w:numId w:val="115"/>
        </w:numPr>
        <w:spacing w:line="360" w:lineRule="auto"/>
        <w:ind w:left="1445"/>
        <w:jc w:val="both"/>
        <w:rPr>
          <w:szCs w:val="24"/>
        </w:rPr>
      </w:pPr>
      <w:r w:rsidRPr="00DE7EE3">
        <w:rPr>
          <w:rFonts w:hint="cs"/>
          <w:szCs w:val="24"/>
          <w:rtl/>
        </w:rPr>
        <w:t xml:space="preserve">הביטוח על פי הפוליסה יורחב לשפות את מדינת ישראל </w:t>
      </w:r>
      <w:r w:rsidRPr="00DE7EE3">
        <w:rPr>
          <w:szCs w:val="24"/>
          <w:rtl/>
        </w:rPr>
        <w:t>–</w:t>
      </w:r>
      <w:r w:rsidRPr="00DE7EE3">
        <w:rPr>
          <w:rFonts w:hint="cs"/>
          <w:szCs w:val="24"/>
          <w:rtl/>
        </w:rPr>
        <w:t xml:space="preserve"> משרד התשתיות הלאומיות,  האנרגיה והמים ככל שייחשבו אחראים למעשי ו/או מחדלי היועץ וכל הפועלים מטעמו.</w:t>
      </w:r>
    </w:p>
    <w:p w14:paraId="14C3CDC2" w14:textId="77777777" w:rsidR="00B91BC7" w:rsidRPr="00DE7EE3" w:rsidRDefault="00B91BC7" w:rsidP="00B91BC7">
      <w:pPr>
        <w:spacing w:line="360" w:lineRule="auto"/>
        <w:ind w:left="1085"/>
        <w:jc w:val="both"/>
        <w:rPr>
          <w:szCs w:val="24"/>
          <w:rtl/>
        </w:rPr>
      </w:pPr>
    </w:p>
    <w:p w14:paraId="36B94C71" w14:textId="77777777" w:rsidR="00B91BC7" w:rsidRPr="00DE7EE3" w:rsidRDefault="00B91BC7" w:rsidP="00B91BC7">
      <w:pPr>
        <w:pStyle w:val="af6"/>
        <w:numPr>
          <w:ilvl w:val="0"/>
          <w:numId w:val="115"/>
        </w:numPr>
        <w:spacing w:line="360" w:lineRule="auto"/>
        <w:ind w:right="1134"/>
        <w:jc w:val="both"/>
        <w:rPr>
          <w:b/>
          <w:bCs/>
          <w:szCs w:val="24"/>
          <w:u w:val="single"/>
          <w:rtl/>
        </w:rPr>
      </w:pPr>
      <w:r w:rsidRPr="00DE7EE3">
        <w:rPr>
          <w:rFonts w:hint="cs"/>
          <w:b/>
          <w:bCs/>
          <w:szCs w:val="24"/>
          <w:u w:val="single"/>
          <w:rtl/>
        </w:rPr>
        <w:t>ביטוח אחריות מקצועית</w:t>
      </w:r>
    </w:p>
    <w:p w14:paraId="7DB65108" w14:textId="77777777" w:rsidR="00B91BC7" w:rsidRPr="00DE7EE3" w:rsidRDefault="00B91BC7" w:rsidP="00B91BC7">
      <w:pPr>
        <w:numPr>
          <w:ilvl w:val="2"/>
          <w:numId w:val="115"/>
        </w:numPr>
        <w:spacing w:line="360" w:lineRule="auto"/>
        <w:ind w:left="1445"/>
        <w:jc w:val="both"/>
        <w:rPr>
          <w:szCs w:val="24"/>
          <w:rtl/>
        </w:rPr>
      </w:pPr>
      <w:r w:rsidRPr="00DE7EE3">
        <w:rPr>
          <w:rFonts w:hint="cs"/>
          <w:szCs w:val="24"/>
          <w:rtl/>
        </w:rPr>
        <w:t>ב</w:t>
      </w:r>
      <w:r>
        <w:rPr>
          <w:rFonts w:hint="cs"/>
          <w:szCs w:val="24"/>
          <w:rtl/>
        </w:rPr>
        <w:t>י</w:t>
      </w:r>
      <w:r w:rsidRPr="00DE7EE3">
        <w:rPr>
          <w:rFonts w:hint="cs"/>
          <w:szCs w:val="24"/>
          <w:rtl/>
        </w:rPr>
        <w:t>ט</w:t>
      </w:r>
      <w:r>
        <w:rPr>
          <w:rFonts w:hint="cs"/>
          <w:szCs w:val="24"/>
          <w:rtl/>
        </w:rPr>
        <w:t>ו</w:t>
      </w:r>
      <w:r w:rsidRPr="00DE7EE3">
        <w:rPr>
          <w:rFonts w:hint="cs"/>
          <w:szCs w:val="24"/>
          <w:rtl/>
        </w:rPr>
        <w:t xml:space="preserve">ח אחריותו המקצועית </w:t>
      </w:r>
      <w:r>
        <w:rPr>
          <w:rFonts w:hint="cs"/>
          <w:szCs w:val="24"/>
          <w:rtl/>
        </w:rPr>
        <w:t xml:space="preserve">של המציע בגין פעילותו </w:t>
      </w:r>
      <w:r w:rsidRPr="00DE7EE3">
        <w:rPr>
          <w:rFonts w:hint="cs"/>
          <w:szCs w:val="24"/>
          <w:rtl/>
        </w:rPr>
        <w:t>בביטוח אחריות מקצועית.</w:t>
      </w:r>
    </w:p>
    <w:p w14:paraId="564F92C5" w14:textId="77777777" w:rsidR="00B91BC7" w:rsidRPr="00DE7EE3" w:rsidRDefault="00B91BC7" w:rsidP="00B91BC7">
      <w:pPr>
        <w:numPr>
          <w:ilvl w:val="2"/>
          <w:numId w:val="115"/>
        </w:numPr>
        <w:spacing w:line="360" w:lineRule="auto"/>
        <w:ind w:left="1445"/>
        <w:jc w:val="both"/>
        <w:rPr>
          <w:szCs w:val="24"/>
        </w:rPr>
      </w:pPr>
      <w:r w:rsidRPr="00DE7EE3">
        <w:rPr>
          <w:rFonts w:hint="cs"/>
          <w:szCs w:val="24"/>
          <w:rtl/>
        </w:rPr>
        <w:t xml:space="preserve">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 בכל הקשור </w:t>
      </w:r>
      <w:r>
        <w:rPr>
          <w:rFonts w:hint="cs"/>
          <w:szCs w:val="24"/>
          <w:rtl/>
        </w:rPr>
        <w:t>ל</w:t>
      </w:r>
      <w:r w:rsidRPr="00DE7EE3">
        <w:rPr>
          <w:rFonts w:hint="cs"/>
          <w:szCs w:val="24"/>
          <w:rtl/>
        </w:rPr>
        <w:t>מתן שירותי בדיקות של מתקני גפ"</w:t>
      </w:r>
      <w:r>
        <w:rPr>
          <w:rFonts w:hint="cs"/>
          <w:szCs w:val="24"/>
          <w:rtl/>
        </w:rPr>
        <w:t>מ</w:t>
      </w:r>
      <w:r w:rsidRPr="00DE7EE3">
        <w:rPr>
          <w:rFonts w:hint="cs"/>
          <w:szCs w:val="24"/>
          <w:rtl/>
        </w:rPr>
        <w:t xml:space="preserve"> </w:t>
      </w:r>
      <w:r w:rsidRPr="00642387">
        <w:rPr>
          <w:rFonts w:hint="eastAsia"/>
          <w:szCs w:val="24"/>
          <w:rtl/>
        </w:rPr>
        <w:t>ועמידתם</w:t>
      </w:r>
      <w:r w:rsidRPr="00642387">
        <w:rPr>
          <w:szCs w:val="24"/>
          <w:rtl/>
        </w:rPr>
        <w:t xml:space="preserve"> בדרישות החוק </w:t>
      </w:r>
      <w:r w:rsidRPr="00DE7EE3">
        <w:rPr>
          <w:rFonts w:hint="cs"/>
          <w:szCs w:val="24"/>
          <w:rtl/>
        </w:rPr>
        <w:t>עבור מינהל הדלק והג</w:t>
      </w:r>
      <w:r>
        <w:rPr>
          <w:rFonts w:hint="cs"/>
          <w:szCs w:val="24"/>
          <w:rtl/>
        </w:rPr>
        <w:t>ז</w:t>
      </w:r>
      <w:r w:rsidRPr="00DE7EE3">
        <w:rPr>
          <w:rFonts w:hint="cs"/>
          <w:szCs w:val="24"/>
          <w:rtl/>
        </w:rPr>
        <w:t xml:space="preserve"> במשרד התשתיות הלאומיות, האנרגיה והמים, בהתאם למכרז ולהסכם עם מדינת ישראל </w:t>
      </w:r>
      <w:r w:rsidRPr="00DE7EE3">
        <w:rPr>
          <w:szCs w:val="24"/>
          <w:rtl/>
        </w:rPr>
        <w:t>–</w:t>
      </w:r>
      <w:r w:rsidRPr="00DE7EE3">
        <w:rPr>
          <w:rFonts w:hint="cs"/>
          <w:szCs w:val="24"/>
          <w:rtl/>
        </w:rPr>
        <w:t xml:space="preserve"> משרד התשתיות הלאומיות, האנרגיה והמים.</w:t>
      </w:r>
    </w:p>
    <w:p w14:paraId="45BE7AF0" w14:textId="77777777" w:rsidR="00B91BC7" w:rsidRPr="00DE7EE3" w:rsidRDefault="00B91BC7" w:rsidP="00B91BC7">
      <w:pPr>
        <w:numPr>
          <w:ilvl w:val="2"/>
          <w:numId w:val="115"/>
        </w:numPr>
        <w:spacing w:line="360" w:lineRule="auto"/>
        <w:ind w:left="1445"/>
        <w:jc w:val="both"/>
        <w:rPr>
          <w:szCs w:val="24"/>
          <w:rtl/>
        </w:rPr>
      </w:pPr>
      <w:r w:rsidRPr="00DE7EE3">
        <w:rPr>
          <w:rFonts w:hint="cs"/>
          <w:szCs w:val="24"/>
          <w:rtl/>
        </w:rPr>
        <w:t>גבול האחריות למקרה ו</w:t>
      </w:r>
      <w:r>
        <w:rPr>
          <w:rFonts w:hint="cs"/>
          <w:szCs w:val="24"/>
          <w:rtl/>
        </w:rPr>
        <w:t>לתקופת הביטוח (</w:t>
      </w:r>
      <w:r w:rsidRPr="00DE7EE3">
        <w:rPr>
          <w:rFonts w:hint="cs"/>
          <w:szCs w:val="24"/>
          <w:rtl/>
        </w:rPr>
        <w:t>שנה</w:t>
      </w:r>
      <w:r>
        <w:rPr>
          <w:rFonts w:hint="cs"/>
          <w:szCs w:val="24"/>
          <w:rtl/>
        </w:rPr>
        <w:t>)</w:t>
      </w:r>
      <w:r w:rsidRPr="00DE7EE3">
        <w:rPr>
          <w:rFonts w:hint="cs"/>
          <w:szCs w:val="24"/>
          <w:rtl/>
        </w:rPr>
        <w:t xml:space="preserve"> לא יפחת מ  </w:t>
      </w:r>
      <w:r>
        <w:rPr>
          <w:rFonts w:hint="cs"/>
          <w:szCs w:val="24"/>
          <w:rtl/>
        </w:rPr>
        <w:t>500,000</w:t>
      </w:r>
      <w:r w:rsidRPr="00DE7EE3">
        <w:rPr>
          <w:rFonts w:hint="cs"/>
          <w:szCs w:val="24"/>
          <w:rtl/>
        </w:rPr>
        <w:t xml:space="preserve"> דולר ארה"ב. </w:t>
      </w:r>
    </w:p>
    <w:p w14:paraId="377F2E31" w14:textId="77777777" w:rsidR="00B91BC7" w:rsidRPr="00DE7EE3" w:rsidRDefault="00B91BC7" w:rsidP="00B91BC7">
      <w:pPr>
        <w:numPr>
          <w:ilvl w:val="2"/>
          <w:numId w:val="115"/>
        </w:numPr>
        <w:spacing w:line="360" w:lineRule="auto"/>
        <w:ind w:left="1445"/>
        <w:jc w:val="both"/>
        <w:rPr>
          <w:szCs w:val="24"/>
          <w:rtl/>
        </w:rPr>
      </w:pPr>
      <w:r w:rsidRPr="00DE7EE3">
        <w:rPr>
          <w:rFonts w:hint="cs"/>
          <w:szCs w:val="24"/>
          <w:rtl/>
        </w:rPr>
        <w:t>הכיסוי על פי הפוליסה יורחב לכלול את ההרחבות הבאות:-</w:t>
      </w:r>
    </w:p>
    <w:p w14:paraId="251BE1F2" w14:textId="77777777" w:rsidR="00B91BC7" w:rsidRDefault="00B91BC7" w:rsidP="00B91BC7">
      <w:pPr>
        <w:numPr>
          <w:ilvl w:val="3"/>
          <w:numId w:val="115"/>
        </w:numPr>
        <w:spacing w:line="360" w:lineRule="auto"/>
        <w:jc w:val="both"/>
        <w:rPr>
          <w:szCs w:val="24"/>
        </w:rPr>
      </w:pPr>
      <w:r>
        <w:rPr>
          <w:rFonts w:hint="cs"/>
          <w:szCs w:val="24"/>
          <w:rtl/>
        </w:rPr>
        <w:t>מרמה ואי יושר של עובדים</w:t>
      </w:r>
    </w:p>
    <w:p w14:paraId="39B7DA14" w14:textId="77777777" w:rsidR="00B91BC7" w:rsidRPr="00DE7EE3" w:rsidRDefault="00B91BC7" w:rsidP="00B91BC7">
      <w:pPr>
        <w:numPr>
          <w:ilvl w:val="3"/>
          <w:numId w:val="115"/>
        </w:numPr>
        <w:spacing w:line="360" w:lineRule="auto"/>
        <w:jc w:val="both"/>
        <w:rPr>
          <w:szCs w:val="24"/>
          <w:rtl/>
        </w:rPr>
      </w:pPr>
      <w:r w:rsidRPr="00DE7EE3">
        <w:rPr>
          <w:rFonts w:hint="cs"/>
          <w:szCs w:val="24"/>
          <w:rtl/>
        </w:rPr>
        <w:t>אבדן מסמכים לרבות אובדן השימוש ו/או עיכוב עקב מקרה ביטוח;</w:t>
      </w:r>
    </w:p>
    <w:p w14:paraId="5D3610F3" w14:textId="77777777" w:rsidR="00B91BC7" w:rsidRPr="00DE7EE3" w:rsidRDefault="00B91BC7" w:rsidP="00B91BC7">
      <w:pPr>
        <w:numPr>
          <w:ilvl w:val="3"/>
          <w:numId w:val="115"/>
        </w:numPr>
        <w:spacing w:line="360" w:lineRule="auto"/>
        <w:jc w:val="both"/>
        <w:rPr>
          <w:szCs w:val="24"/>
          <w:rtl/>
        </w:rPr>
      </w:pPr>
      <w:r w:rsidRPr="00DE7EE3">
        <w:rPr>
          <w:rFonts w:hint="cs"/>
          <w:szCs w:val="24"/>
          <w:rtl/>
        </w:rPr>
        <w:t xml:space="preserve">אחריות צולבת, אולם </w:t>
      </w:r>
      <w:r>
        <w:rPr>
          <w:rFonts w:hint="cs"/>
          <w:szCs w:val="24"/>
          <w:rtl/>
        </w:rPr>
        <w:t xml:space="preserve">הכיסוי לא יחול ביחס לתביעות המציע כלפי מדינת ישראל </w:t>
      </w:r>
      <w:r>
        <w:rPr>
          <w:szCs w:val="24"/>
          <w:rtl/>
        </w:rPr>
        <w:t>–</w:t>
      </w:r>
      <w:r>
        <w:rPr>
          <w:rFonts w:hint="cs"/>
          <w:szCs w:val="24"/>
          <w:rtl/>
        </w:rPr>
        <w:t xml:space="preserve"> משרד התשתיות הלאומיות, האנרגיה והמים</w:t>
      </w:r>
      <w:r w:rsidRPr="00DE7EE3">
        <w:rPr>
          <w:rFonts w:hint="cs"/>
          <w:szCs w:val="24"/>
          <w:rtl/>
        </w:rPr>
        <w:t>;</w:t>
      </w:r>
    </w:p>
    <w:p w14:paraId="7E351264" w14:textId="77777777" w:rsidR="00B91BC7" w:rsidRPr="00DE7EE3" w:rsidRDefault="00B91BC7" w:rsidP="00B91BC7">
      <w:pPr>
        <w:numPr>
          <w:ilvl w:val="3"/>
          <w:numId w:val="115"/>
        </w:numPr>
        <w:spacing w:line="360" w:lineRule="auto"/>
        <w:jc w:val="both"/>
        <w:rPr>
          <w:szCs w:val="24"/>
          <w:rtl/>
        </w:rPr>
      </w:pPr>
      <w:r w:rsidRPr="00DE7EE3">
        <w:rPr>
          <w:rFonts w:hint="cs"/>
          <w:szCs w:val="24"/>
          <w:rtl/>
        </w:rPr>
        <w:t>הארכת תקופת הגילוי לפחות 6 חודשים.</w:t>
      </w:r>
    </w:p>
    <w:p w14:paraId="550F778B" w14:textId="77777777" w:rsidR="00B91BC7" w:rsidRDefault="00B91BC7" w:rsidP="00B91BC7">
      <w:pPr>
        <w:numPr>
          <w:ilvl w:val="2"/>
          <w:numId w:val="115"/>
        </w:numPr>
        <w:spacing w:line="360" w:lineRule="auto"/>
        <w:ind w:left="1445"/>
        <w:jc w:val="both"/>
        <w:rPr>
          <w:szCs w:val="24"/>
        </w:rPr>
      </w:pPr>
      <w:r w:rsidRPr="00DE7EE3">
        <w:rPr>
          <w:rFonts w:hint="cs"/>
          <w:szCs w:val="24"/>
          <w:rtl/>
        </w:rPr>
        <w:t xml:space="preserve">הביטוח </w:t>
      </w:r>
      <w:r>
        <w:rPr>
          <w:rFonts w:hint="cs"/>
          <w:szCs w:val="24"/>
          <w:rtl/>
        </w:rPr>
        <w:t xml:space="preserve">מורחב לכסות </w:t>
      </w:r>
      <w:r w:rsidRPr="00DE7EE3">
        <w:rPr>
          <w:rFonts w:hint="cs"/>
          <w:szCs w:val="24"/>
          <w:rtl/>
        </w:rPr>
        <w:t>את מדינת ישראל - משרד התשתיות הלאומיות, האנרגיה והמים ככל שייחשבו אחראים למעשי ו/או מחדלי היועץ וכל הפועלים מטעמו.</w:t>
      </w:r>
    </w:p>
    <w:p w14:paraId="4D69FB05" w14:textId="77777777" w:rsidR="00B91BC7" w:rsidRPr="00DE7EE3" w:rsidRDefault="00B91BC7" w:rsidP="00B91BC7">
      <w:pPr>
        <w:spacing w:line="360" w:lineRule="auto"/>
        <w:jc w:val="both"/>
        <w:rPr>
          <w:szCs w:val="24"/>
          <w:rtl/>
        </w:rPr>
      </w:pPr>
    </w:p>
    <w:p w14:paraId="75CFBB64" w14:textId="77777777" w:rsidR="00B91BC7" w:rsidRPr="00DE7EE3" w:rsidRDefault="00B91BC7" w:rsidP="00B91BC7">
      <w:pPr>
        <w:pStyle w:val="af6"/>
        <w:numPr>
          <w:ilvl w:val="0"/>
          <w:numId w:val="115"/>
        </w:numPr>
        <w:spacing w:line="360" w:lineRule="auto"/>
        <w:ind w:right="1134"/>
        <w:jc w:val="both"/>
        <w:rPr>
          <w:b/>
          <w:bCs/>
          <w:szCs w:val="24"/>
          <w:u w:val="single"/>
          <w:rtl/>
        </w:rPr>
      </w:pPr>
      <w:r>
        <w:rPr>
          <w:rFonts w:hint="cs"/>
          <w:b/>
          <w:bCs/>
          <w:szCs w:val="24"/>
          <w:u w:val="single"/>
          <w:rtl/>
        </w:rPr>
        <w:t>כ</w:t>
      </w:r>
      <w:r w:rsidRPr="00DE7EE3">
        <w:rPr>
          <w:rFonts w:hint="cs"/>
          <w:b/>
          <w:bCs/>
          <w:szCs w:val="24"/>
          <w:u w:val="single"/>
          <w:rtl/>
        </w:rPr>
        <w:t>ללי</w:t>
      </w:r>
    </w:p>
    <w:p w14:paraId="3D54DD98" w14:textId="77777777" w:rsidR="00B91BC7" w:rsidRPr="00DE7EE3" w:rsidRDefault="00B91BC7" w:rsidP="00B91BC7">
      <w:pPr>
        <w:numPr>
          <w:ilvl w:val="2"/>
          <w:numId w:val="115"/>
        </w:numPr>
        <w:spacing w:line="360" w:lineRule="auto"/>
        <w:ind w:left="1445"/>
        <w:jc w:val="both"/>
        <w:rPr>
          <w:szCs w:val="24"/>
          <w:rtl/>
        </w:rPr>
      </w:pPr>
      <w:r w:rsidRPr="00DE7EE3">
        <w:rPr>
          <w:rFonts w:hint="cs"/>
          <w:szCs w:val="24"/>
          <w:rtl/>
        </w:rPr>
        <w:t>בכל פוליסות הביטוח הנדרשות מהיועץ יכללו התנאים הבאים:</w:t>
      </w:r>
    </w:p>
    <w:p w14:paraId="7BC5EA34" w14:textId="77777777" w:rsidR="00B91BC7" w:rsidRPr="00DE7EE3" w:rsidRDefault="00B91BC7" w:rsidP="00B91BC7">
      <w:pPr>
        <w:numPr>
          <w:ilvl w:val="2"/>
          <w:numId w:val="115"/>
        </w:numPr>
        <w:spacing w:line="360" w:lineRule="auto"/>
        <w:ind w:left="1445"/>
        <w:jc w:val="both"/>
        <w:rPr>
          <w:szCs w:val="24"/>
        </w:rPr>
      </w:pPr>
      <w:r w:rsidRPr="00DE7EE3">
        <w:rPr>
          <w:rFonts w:hint="cs"/>
          <w:szCs w:val="24"/>
          <w:rtl/>
        </w:rPr>
        <w:t xml:space="preserve">לשם המבוטח יתווספו כמבוטחים  נוספים </w:t>
      </w:r>
      <w:smartTag w:uri="urn:schemas-microsoft-com:office:smarttags" w:element="PersonName">
        <w:r w:rsidRPr="00DE7EE3">
          <w:rPr>
            <w:rFonts w:hint="cs"/>
            <w:szCs w:val="24"/>
            <w:rtl/>
          </w:rPr>
          <w:t>:</w:t>
        </w:r>
      </w:smartTag>
      <w:r w:rsidRPr="00DE7EE3">
        <w:rPr>
          <w:rFonts w:hint="cs"/>
          <w:szCs w:val="24"/>
          <w:rtl/>
        </w:rPr>
        <w:t xml:space="preserve">  </w:t>
      </w:r>
      <w:r w:rsidRPr="00642387">
        <w:rPr>
          <w:rFonts w:hint="eastAsia"/>
          <w:b/>
          <w:bCs/>
          <w:szCs w:val="24"/>
          <w:rtl/>
        </w:rPr>
        <w:t>מדינת</w:t>
      </w:r>
      <w:r w:rsidRPr="00642387">
        <w:rPr>
          <w:b/>
          <w:bCs/>
          <w:szCs w:val="24"/>
          <w:rtl/>
        </w:rPr>
        <w:t xml:space="preserve"> ישראל – משרד התשתיות הלאומיות, האנרגיה והמים</w:t>
      </w:r>
      <w:r w:rsidRPr="00DE7EE3">
        <w:rPr>
          <w:rFonts w:hint="cs"/>
          <w:szCs w:val="24"/>
          <w:rtl/>
        </w:rPr>
        <w:t xml:space="preserve"> בכפוף </w:t>
      </w:r>
      <w:r w:rsidRPr="00DE7EE3">
        <w:rPr>
          <w:szCs w:val="24"/>
        </w:rPr>
        <w:t xml:space="preserve"> </w:t>
      </w:r>
      <w:r w:rsidRPr="00DE7EE3">
        <w:rPr>
          <w:rFonts w:hint="cs"/>
          <w:szCs w:val="24"/>
          <w:rtl/>
        </w:rPr>
        <w:t xml:space="preserve">להרחבי השיפוי כמפורט לעיל. </w:t>
      </w:r>
    </w:p>
    <w:p w14:paraId="72B6D2DC" w14:textId="77777777" w:rsidR="00B91BC7" w:rsidRPr="00DE7EE3" w:rsidRDefault="00B91BC7" w:rsidP="00B91BC7">
      <w:pPr>
        <w:numPr>
          <w:ilvl w:val="2"/>
          <w:numId w:val="115"/>
        </w:numPr>
        <w:spacing w:line="360" w:lineRule="auto"/>
        <w:ind w:left="1445"/>
        <w:jc w:val="both"/>
        <w:rPr>
          <w:szCs w:val="24"/>
        </w:rPr>
      </w:pPr>
      <w:r w:rsidRPr="00DE7EE3">
        <w:rPr>
          <w:rFonts w:hint="cs"/>
          <w:szCs w:val="24"/>
          <w:rtl/>
        </w:rPr>
        <w:t>בכל מקרה של צמצום או ביטול הביטוח  ע"י אחד הצדדים לא יהיה להם כל תוקף, אלא אם ניתנה על כך הודעה מוקדמת של 60 יום לפחות במכתב רשום לחשב משרד התשתיות הלאומיות, האנרגיה והמים בירושלים.</w:t>
      </w:r>
    </w:p>
    <w:p w14:paraId="6AC4396E" w14:textId="77777777" w:rsidR="00B91BC7" w:rsidRPr="00DE7EE3" w:rsidRDefault="00B91BC7" w:rsidP="00B91BC7">
      <w:pPr>
        <w:numPr>
          <w:ilvl w:val="2"/>
          <w:numId w:val="115"/>
        </w:numPr>
        <w:spacing w:line="360" w:lineRule="auto"/>
        <w:ind w:left="1445"/>
        <w:jc w:val="both"/>
        <w:rPr>
          <w:szCs w:val="24"/>
        </w:rPr>
      </w:pPr>
      <w:r>
        <w:rPr>
          <w:rFonts w:hint="cs"/>
          <w:szCs w:val="24"/>
          <w:rtl/>
        </w:rPr>
        <w:t xml:space="preserve">אנו מוותרים </w:t>
      </w:r>
      <w:r w:rsidRPr="00DE7EE3">
        <w:rPr>
          <w:rFonts w:hint="cs"/>
          <w:szCs w:val="24"/>
          <w:rtl/>
        </w:rPr>
        <w:t xml:space="preserve">על כל זכות שיבוב/תחלוף, תביעה, חזרה או השתתפות כלפי מדינת ישראל </w:t>
      </w:r>
      <w:r w:rsidRPr="00DE7EE3">
        <w:rPr>
          <w:szCs w:val="24"/>
          <w:rtl/>
        </w:rPr>
        <w:t>–</w:t>
      </w:r>
      <w:r w:rsidRPr="00DE7EE3">
        <w:rPr>
          <w:rFonts w:hint="cs"/>
          <w:szCs w:val="24"/>
          <w:rtl/>
        </w:rPr>
        <w:t xml:space="preserve"> משרד התשתיות הלאומיות, האנרגיה והמים ועובדיהם,  ובלבד שהוויתור לא יחול  לטובת אדם שגרם לנזק מתוך כוונת זדון.</w:t>
      </w:r>
    </w:p>
    <w:p w14:paraId="04DC2661" w14:textId="77777777" w:rsidR="00B91BC7" w:rsidRPr="00DE7EE3" w:rsidRDefault="00B91BC7" w:rsidP="00B91BC7">
      <w:pPr>
        <w:numPr>
          <w:ilvl w:val="2"/>
          <w:numId w:val="115"/>
        </w:numPr>
        <w:spacing w:line="360" w:lineRule="auto"/>
        <w:ind w:left="1445"/>
        <w:jc w:val="both"/>
        <w:rPr>
          <w:szCs w:val="24"/>
        </w:rPr>
      </w:pPr>
      <w:r w:rsidRPr="00DE7EE3">
        <w:rPr>
          <w:rFonts w:hint="cs"/>
          <w:szCs w:val="24"/>
          <w:rtl/>
        </w:rPr>
        <w:t>ה</w:t>
      </w:r>
      <w:r>
        <w:rPr>
          <w:rFonts w:hint="cs"/>
          <w:szCs w:val="24"/>
          <w:rtl/>
        </w:rPr>
        <w:t xml:space="preserve">מציע </w:t>
      </w:r>
      <w:r w:rsidRPr="00DE7EE3">
        <w:rPr>
          <w:rFonts w:hint="cs"/>
          <w:szCs w:val="24"/>
          <w:rtl/>
        </w:rPr>
        <w:t>אחראי בלעדית כלפי</w:t>
      </w:r>
      <w:r>
        <w:rPr>
          <w:rFonts w:hint="cs"/>
          <w:szCs w:val="24"/>
          <w:rtl/>
        </w:rPr>
        <w:t>נו</w:t>
      </w:r>
      <w:r w:rsidRPr="00DE7EE3">
        <w:rPr>
          <w:rFonts w:hint="cs"/>
          <w:szCs w:val="24"/>
          <w:rtl/>
        </w:rPr>
        <w:t xml:space="preserve"> לתשלום דמי הביטוח עבור כל הפוליסות ולמילוי כל החובות המוטלות על המבוטח על פי תנאי הפוליסות.</w:t>
      </w:r>
    </w:p>
    <w:p w14:paraId="0CB8FCA2" w14:textId="77777777" w:rsidR="00B91BC7" w:rsidRPr="00DE7EE3" w:rsidRDefault="00B91BC7" w:rsidP="00B91BC7">
      <w:pPr>
        <w:numPr>
          <w:ilvl w:val="2"/>
          <w:numId w:val="115"/>
        </w:numPr>
        <w:spacing w:line="360" w:lineRule="auto"/>
        <w:ind w:left="1445"/>
        <w:jc w:val="both"/>
        <w:rPr>
          <w:szCs w:val="24"/>
        </w:rPr>
      </w:pPr>
      <w:r w:rsidRPr="00DE7EE3">
        <w:rPr>
          <w:rFonts w:hint="cs"/>
          <w:szCs w:val="24"/>
          <w:rtl/>
        </w:rPr>
        <w:t>ההשתתפויות העצמיות הנקובות בכל פוליסה ופוליסה תחולנה בלעדית על ה</w:t>
      </w:r>
      <w:r>
        <w:rPr>
          <w:rFonts w:hint="cs"/>
          <w:szCs w:val="24"/>
          <w:rtl/>
        </w:rPr>
        <w:t>מציע</w:t>
      </w:r>
      <w:r w:rsidRPr="00DE7EE3">
        <w:rPr>
          <w:rFonts w:hint="cs"/>
          <w:szCs w:val="24"/>
          <w:rtl/>
        </w:rPr>
        <w:t>.</w:t>
      </w:r>
    </w:p>
    <w:p w14:paraId="2FC07878" w14:textId="77777777" w:rsidR="00B91BC7" w:rsidRPr="00DE7EE3" w:rsidRDefault="00B91BC7" w:rsidP="00B91BC7">
      <w:pPr>
        <w:numPr>
          <w:ilvl w:val="2"/>
          <w:numId w:val="115"/>
        </w:numPr>
        <w:spacing w:line="360" w:lineRule="auto"/>
        <w:ind w:left="1445"/>
        <w:jc w:val="both"/>
        <w:rPr>
          <w:szCs w:val="24"/>
        </w:rPr>
      </w:pPr>
      <w:r w:rsidRPr="00DE7EE3">
        <w:rPr>
          <w:rFonts w:hint="cs"/>
          <w:szCs w:val="24"/>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05DA4E1E" w14:textId="77777777" w:rsidR="00B91BC7" w:rsidRPr="00DE7EE3" w:rsidRDefault="00B91BC7" w:rsidP="00B91BC7">
      <w:pPr>
        <w:numPr>
          <w:ilvl w:val="2"/>
          <w:numId w:val="115"/>
        </w:numPr>
        <w:spacing w:line="360" w:lineRule="auto"/>
        <w:ind w:left="1445"/>
        <w:jc w:val="both"/>
        <w:rPr>
          <w:szCs w:val="24"/>
          <w:rtl/>
        </w:rPr>
      </w:pPr>
    </w:p>
    <w:p w14:paraId="22F3830E" w14:textId="77777777" w:rsidR="00B91BC7" w:rsidRDefault="00B91BC7" w:rsidP="00B91BC7">
      <w:pPr>
        <w:spacing w:line="280" w:lineRule="exact"/>
        <w:ind w:left="273" w:hanging="273"/>
        <w:rPr>
          <w:rtl/>
        </w:rPr>
      </w:pPr>
    </w:p>
    <w:p w14:paraId="72F785BA" w14:textId="77777777" w:rsidR="00B91BC7" w:rsidRPr="00EA0EC9" w:rsidRDefault="00B91BC7" w:rsidP="00B91BC7">
      <w:pPr>
        <w:spacing w:line="280" w:lineRule="exact"/>
        <w:rPr>
          <w:b/>
          <w:bCs/>
          <w:rtl/>
        </w:rPr>
      </w:pPr>
      <w:r w:rsidRPr="00EA0EC9">
        <w:rPr>
          <w:rFonts w:hint="cs"/>
          <w:b/>
          <w:bCs/>
          <w:rtl/>
        </w:rPr>
        <w:t>בכפוף לתנאי וסייגי הפוליסות המקוריות עד כמה שלא שונו במפורש על פי האמור באישור זה.</w:t>
      </w:r>
    </w:p>
    <w:p w14:paraId="1CD22204" w14:textId="77777777" w:rsidR="00B91BC7" w:rsidRDefault="00B91BC7" w:rsidP="00B91BC7">
      <w:pPr>
        <w:spacing w:line="280" w:lineRule="exact"/>
        <w:rPr>
          <w:rtl/>
        </w:rPr>
      </w:pPr>
    </w:p>
    <w:p w14:paraId="446FA73B" w14:textId="77777777" w:rsidR="00B91BC7" w:rsidRDefault="00B91BC7" w:rsidP="00B91BC7">
      <w:pPr>
        <w:spacing w:line="280" w:lineRule="exact"/>
        <w:rPr>
          <w:rtl/>
        </w:rPr>
      </w:pPr>
    </w:p>
    <w:p w14:paraId="0A6F499E" w14:textId="77777777" w:rsidR="00B91BC7" w:rsidRDefault="00B91BC7" w:rsidP="00B91BC7">
      <w:pPr>
        <w:rPr>
          <w:rtl/>
        </w:rPr>
      </w:pPr>
      <w:r>
        <w:rPr>
          <w:rFonts w:hint="cs"/>
          <w:rtl/>
        </w:rPr>
        <w:t xml:space="preserve">                                                                                       בכבוד רב,</w:t>
      </w:r>
    </w:p>
    <w:p w14:paraId="6A67FB4D" w14:textId="77777777" w:rsidR="00B91BC7" w:rsidRDefault="00B91BC7" w:rsidP="00B91BC7">
      <w:pPr>
        <w:rPr>
          <w:rtl/>
        </w:rPr>
      </w:pPr>
    </w:p>
    <w:p w14:paraId="3220AF10" w14:textId="77777777" w:rsidR="00B91BC7" w:rsidRDefault="00B91BC7" w:rsidP="00B91BC7">
      <w:pPr>
        <w:rPr>
          <w:rtl/>
        </w:rPr>
      </w:pPr>
      <w:r>
        <w:rPr>
          <w:rFonts w:hint="cs"/>
          <w:rtl/>
        </w:rPr>
        <w:t xml:space="preserve">          </w:t>
      </w:r>
    </w:p>
    <w:p w14:paraId="2AE8B67B" w14:textId="77777777" w:rsidR="00B91BC7" w:rsidRDefault="00B91BC7" w:rsidP="00B91BC7">
      <w:pPr>
        <w:rPr>
          <w:rtl/>
        </w:rPr>
      </w:pPr>
      <w:r>
        <w:rPr>
          <w:rFonts w:hint="cs"/>
          <w:rtl/>
        </w:rPr>
        <w:t xml:space="preserve">   </w:t>
      </w:r>
    </w:p>
    <w:p w14:paraId="3CAD52F8" w14:textId="77777777" w:rsidR="00B91BC7" w:rsidRDefault="00B91BC7" w:rsidP="00B91BC7">
      <w:pPr>
        <w:rPr>
          <w:rtl/>
        </w:rPr>
      </w:pPr>
      <w:r>
        <w:rPr>
          <w:rFonts w:hint="cs"/>
          <w:rtl/>
        </w:rPr>
        <w:t xml:space="preserve">                                                                    ___________________________</w:t>
      </w:r>
    </w:p>
    <w:p w14:paraId="6054B61B" w14:textId="77777777" w:rsidR="00B91BC7" w:rsidRDefault="00B91BC7" w:rsidP="00B91BC7">
      <w:pPr>
        <w:rPr>
          <w:rtl/>
        </w:rPr>
      </w:pPr>
      <w:r>
        <w:rPr>
          <w:rFonts w:hint="cs"/>
          <w:rtl/>
        </w:rPr>
        <w:t>תאריך______________                        חתימת מורשה המבטח וחותמת המבטח</w:t>
      </w:r>
    </w:p>
    <w:p w14:paraId="2CDB04A0" w14:textId="77777777" w:rsidR="00B91BC7" w:rsidRDefault="00B91BC7" w:rsidP="00B91BC7">
      <w:pPr>
        <w:spacing w:line="360" w:lineRule="auto"/>
        <w:rPr>
          <w:color w:val="00B0F0"/>
          <w:szCs w:val="24"/>
          <w:rtl/>
        </w:rPr>
      </w:pPr>
    </w:p>
    <w:p w14:paraId="694D274B" w14:textId="77777777" w:rsidR="00B91BC7" w:rsidRDefault="00B91BC7" w:rsidP="00B91BC7">
      <w:pPr>
        <w:spacing w:line="360" w:lineRule="auto"/>
        <w:rPr>
          <w:color w:val="00B0F0"/>
          <w:szCs w:val="24"/>
          <w:rtl/>
        </w:rPr>
      </w:pPr>
    </w:p>
    <w:p w14:paraId="4FE958CA" w14:textId="77777777" w:rsidR="00B91BC7" w:rsidRDefault="00B91BC7" w:rsidP="00B91BC7">
      <w:pPr>
        <w:spacing w:line="360" w:lineRule="auto"/>
        <w:rPr>
          <w:color w:val="00B0F0"/>
          <w:szCs w:val="24"/>
          <w:rtl/>
        </w:rPr>
      </w:pPr>
    </w:p>
    <w:p w14:paraId="4600107A" w14:textId="77777777" w:rsidR="00B91BC7" w:rsidRDefault="00B91BC7" w:rsidP="00B91BC7">
      <w:pPr>
        <w:spacing w:line="360" w:lineRule="auto"/>
        <w:rPr>
          <w:color w:val="00B0F0"/>
          <w:szCs w:val="24"/>
          <w:rtl/>
        </w:rPr>
      </w:pPr>
    </w:p>
    <w:p w14:paraId="0B850306" w14:textId="77777777" w:rsidR="00B91BC7" w:rsidRDefault="00B91BC7" w:rsidP="00B91BC7">
      <w:pPr>
        <w:spacing w:line="360" w:lineRule="auto"/>
        <w:rPr>
          <w:color w:val="00B0F0"/>
          <w:szCs w:val="24"/>
          <w:rtl/>
        </w:rPr>
      </w:pPr>
    </w:p>
    <w:p w14:paraId="08D1A379" w14:textId="77777777" w:rsidR="00B91BC7" w:rsidRDefault="00B91BC7" w:rsidP="00B91BC7">
      <w:pPr>
        <w:spacing w:line="360" w:lineRule="auto"/>
        <w:rPr>
          <w:color w:val="00B0F0"/>
          <w:szCs w:val="24"/>
          <w:rtl/>
        </w:rPr>
      </w:pPr>
    </w:p>
    <w:p w14:paraId="6D790576" w14:textId="77777777" w:rsidR="00B91BC7" w:rsidRPr="00AA5F3B" w:rsidRDefault="00B91BC7" w:rsidP="00B91BC7">
      <w:pPr>
        <w:pageBreakBefore/>
        <w:spacing w:line="360" w:lineRule="auto"/>
        <w:jc w:val="right"/>
        <w:rPr>
          <w:b/>
          <w:bCs/>
          <w:sz w:val="32"/>
          <w:szCs w:val="32"/>
          <w:u w:val="single"/>
          <w:rtl/>
        </w:rPr>
      </w:pPr>
      <w:r w:rsidRPr="00AA5F3B">
        <w:rPr>
          <w:rFonts w:hint="cs"/>
          <w:b/>
          <w:bCs/>
          <w:sz w:val="32"/>
          <w:szCs w:val="32"/>
          <w:u w:val="single"/>
          <w:rtl/>
        </w:rPr>
        <w:t>נספח ט</w:t>
      </w:r>
      <w:r>
        <w:rPr>
          <w:rFonts w:hint="cs"/>
          <w:b/>
          <w:bCs/>
          <w:sz w:val="32"/>
          <w:szCs w:val="32"/>
          <w:u w:val="single"/>
          <w:rtl/>
        </w:rPr>
        <w:t>ו</w:t>
      </w:r>
      <w:r w:rsidRPr="00AA5F3B">
        <w:rPr>
          <w:rFonts w:hint="cs"/>
          <w:b/>
          <w:bCs/>
          <w:sz w:val="32"/>
          <w:szCs w:val="32"/>
          <w:u w:val="single"/>
          <w:rtl/>
        </w:rPr>
        <w:t>'</w:t>
      </w:r>
    </w:p>
    <w:p w14:paraId="56D37C06" w14:textId="77777777" w:rsidR="00B91BC7" w:rsidRDefault="00B91BC7" w:rsidP="00B91BC7">
      <w:pPr>
        <w:spacing w:line="360" w:lineRule="auto"/>
        <w:rPr>
          <w:color w:val="00B0F0"/>
          <w:szCs w:val="24"/>
          <w:rtl/>
        </w:rPr>
      </w:pPr>
      <w:r w:rsidRPr="00C23167">
        <w:rPr>
          <w:rFonts w:ascii="Arial" w:hAnsi="Arial" w:hint="cs"/>
          <w:b/>
          <w:bCs/>
          <w:sz w:val="32"/>
          <w:szCs w:val="32"/>
          <w:rtl/>
        </w:rPr>
        <w:t xml:space="preserve">                                            </w:t>
      </w:r>
      <w:r w:rsidRPr="00AA5F3B">
        <w:rPr>
          <w:rFonts w:ascii="Arial" w:hAnsi="Arial"/>
          <w:b/>
          <w:bCs/>
          <w:sz w:val="32"/>
          <w:szCs w:val="32"/>
          <w:u w:val="single"/>
          <w:rtl/>
        </w:rPr>
        <w:t>כתב ערבות</w:t>
      </w:r>
      <w:r w:rsidRPr="00AA5F3B">
        <w:rPr>
          <w:rFonts w:ascii="Arial" w:hAnsi="Arial" w:hint="cs"/>
          <w:b/>
          <w:bCs/>
          <w:sz w:val="32"/>
          <w:szCs w:val="32"/>
          <w:u w:val="single"/>
          <w:rtl/>
        </w:rPr>
        <w:t xml:space="preserve"> </w:t>
      </w:r>
      <w:r>
        <w:rPr>
          <w:rFonts w:ascii="Arial" w:hAnsi="Arial" w:hint="cs"/>
          <w:b/>
          <w:bCs/>
          <w:sz w:val="32"/>
          <w:szCs w:val="32"/>
          <w:u w:val="single"/>
          <w:rtl/>
        </w:rPr>
        <w:t>המציע ב</w:t>
      </w:r>
      <w:r w:rsidRPr="00AA5F3B">
        <w:rPr>
          <w:rFonts w:ascii="Arial" w:hAnsi="Arial" w:hint="cs"/>
          <w:b/>
          <w:bCs/>
          <w:sz w:val="32"/>
          <w:szCs w:val="32"/>
          <w:u w:val="single"/>
          <w:rtl/>
        </w:rPr>
        <w:t>מכרז</w:t>
      </w:r>
      <w:r>
        <w:rPr>
          <w:rFonts w:hint="cs"/>
          <w:color w:val="00B0F0"/>
          <w:szCs w:val="24"/>
          <w:rtl/>
        </w:rPr>
        <w:t xml:space="preserve"> </w:t>
      </w:r>
      <w:r w:rsidRPr="004232F6">
        <w:rPr>
          <w:rFonts w:hint="cs"/>
          <w:color w:val="FF0000"/>
          <w:szCs w:val="24"/>
          <w:rtl/>
        </w:rPr>
        <w:t>(יוגש עם הגשת ההצעה)</w:t>
      </w:r>
    </w:p>
    <w:p w14:paraId="0A49CB46" w14:textId="77777777" w:rsidR="00B91BC7" w:rsidRPr="00E5764F" w:rsidRDefault="00B91BC7" w:rsidP="00B91BC7">
      <w:pPr>
        <w:bidi w:val="0"/>
        <w:jc w:val="center"/>
        <w:rPr>
          <w:b/>
          <w:bCs/>
          <w:sz w:val="28"/>
          <w:szCs w:val="28"/>
          <w:u w:val="single"/>
        </w:rPr>
      </w:pPr>
    </w:p>
    <w:p w14:paraId="4C07EEC8" w14:textId="77777777" w:rsidR="00B91BC7" w:rsidRPr="001D6F38" w:rsidRDefault="00B91BC7" w:rsidP="00B91BC7">
      <w:pPr>
        <w:spacing w:line="360" w:lineRule="auto"/>
        <w:jc w:val="both"/>
        <w:rPr>
          <w:rFonts w:ascii="Arial" w:hAnsi="Arial"/>
          <w:szCs w:val="24"/>
          <w:rtl/>
        </w:rPr>
      </w:pPr>
      <w:r w:rsidRPr="001D6F38">
        <w:rPr>
          <w:rFonts w:ascii="Arial" w:hAnsi="Arial"/>
          <w:szCs w:val="24"/>
          <w:rtl/>
        </w:rPr>
        <w:t>הבנק/חברת הביטוח ________________</w:t>
      </w:r>
    </w:p>
    <w:p w14:paraId="67604AE4" w14:textId="77777777" w:rsidR="00B91BC7" w:rsidRPr="001D6F38" w:rsidRDefault="00B91BC7" w:rsidP="00B91BC7">
      <w:pPr>
        <w:spacing w:line="360" w:lineRule="auto"/>
        <w:jc w:val="both"/>
        <w:rPr>
          <w:rFonts w:ascii="Arial" w:hAnsi="Arial"/>
          <w:szCs w:val="24"/>
          <w:rtl/>
        </w:rPr>
      </w:pPr>
      <w:r w:rsidRPr="001D6F38">
        <w:rPr>
          <w:rFonts w:ascii="Arial" w:hAnsi="Arial"/>
          <w:szCs w:val="24"/>
          <w:rtl/>
        </w:rPr>
        <w:t>מס' הטלפון ________________________</w:t>
      </w:r>
    </w:p>
    <w:p w14:paraId="7425FDAB" w14:textId="77777777" w:rsidR="00B91BC7" w:rsidRPr="001D6F38" w:rsidRDefault="00B91BC7" w:rsidP="00B91BC7">
      <w:pPr>
        <w:spacing w:line="360" w:lineRule="auto"/>
        <w:jc w:val="both"/>
        <w:rPr>
          <w:rFonts w:ascii="Arial" w:hAnsi="Arial"/>
          <w:szCs w:val="24"/>
          <w:rtl/>
        </w:rPr>
      </w:pPr>
      <w:r w:rsidRPr="001D6F38">
        <w:rPr>
          <w:rFonts w:ascii="Arial" w:hAnsi="Arial"/>
          <w:szCs w:val="24"/>
          <w:rtl/>
        </w:rPr>
        <w:t>מס' הפקס: ________________________</w:t>
      </w:r>
    </w:p>
    <w:p w14:paraId="70817816" w14:textId="77777777" w:rsidR="00B91BC7" w:rsidRPr="001D6F38" w:rsidRDefault="00B91BC7" w:rsidP="00B91BC7">
      <w:pPr>
        <w:spacing w:line="360" w:lineRule="auto"/>
        <w:jc w:val="both"/>
        <w:rPr>
          <w:rFonts w:ascii="Arial" w:hAnsi="Arial"/>
          <w:szCs w:val="24"/>
          <w:rtl/>
        </w:rPr>
      </w:pPr>
    </w:p>
    <w:p w14:paraId="31E8E4A5" w14:textId="77777777" w:rsidR="00B91BC7" w:rsidRPr="001D6F38" w:rsidRDefault="00B91BC7" w:rsidP="00B91BC7">
      <w:pPr>
        <w:spacing w:line="360" w:lineRule="auto"/>
        <w:jc w:val="both"/>
        <w:rPr>
          <w:rFonts w:ascii="Arial" w:hAnsi="Arial"/>
          <w:szCs w:val="24"/>
        </w:rPr>
      </w:pPr>
      <w:r w:rsidRPr="001D6F38">
        <w:rPr>
          <w:rFonts w:ascii="Arial" w:hAnsi="Arial"/>
          <w:szCs w:val="24"/>
          <w:rtl/>
        </w:rPr>
        <w:t xml:space="preserve">לכבוד </w:t>
      </w:r>
    </w:p>
    <w:p w14:paraId="4E986322" w14:textId="77777777" w:rsidR="00B91BC7" w:rsidRPr="001D6F38" w:rsidRDefault="00B91BC7" w:rsidP="00B91BC7">
      <w:pPr>
        <w:spacing w:line="360" w:lineRule="auto"/>
        <w:jc w:val="both"/>
        <w:rPr>
          <w:rFonts w:ascii="Arial" w:hAnsi="Arial"/>
          <w:szCs w:val="24"/>
        </w:rPr>
      </w:pPr>
      <w:r w:rsidRPr="001D6F38">
        <w:rPr>
          <w:rFonts w:ascii="Arial" w:hAnsi="Arial"/>
          <w:szCs w:val="24"/>
          <w:rtl/>
        </w:rPr>
        <w:t xml:space="preserve">ממשלת ישראל </w:t>
      </w:r>
    </w:p>
    <w:p w14:paraId="471FFD59" w14:textId="77777777" w:rsidR="00B91BC7" w:rsidRPr="00061FEC" w:rsidRDefault="00B91BC7" w:rsidP="00B91BC7">
      <w:pPr>
        <w:spacing w:line="360" w:lineRule="auto"/>
        <w:jc w:val="both"/>
        <w:rPr>
          <w:rFonts w:ascii="Arial" w:hAnsi="Arial"/>
          <w:szCs w:val="24"/>
          <w:u w:val="single"/>
        </w:rPr>
      </w:pPr>
      <w:r w:rsidRPr="00061FEC">
        <w:rPr>
          <w:rFonts w:ascii="Arial" w:hAnsi="Arial"/>
          <w:szCs w:val="24"/>
          <w:u w:val="single"/>
          <w:rtl/>
        </w:rPr>
        <w:t xml:space="preserve">באמצעות משרד </w:t>
      </w:r>
      <w:r w:rsidRPr="00061FEC">
        <w:rPr>
          <w:rFonts w:ascii="Arial" w:hAnsi="Arial" w:hint="cs"/>
          <w:szCs w:val="24"/>
          <w:u w:val="single"/>
          <w:rtl/>
        </w:rPr>
        <w:t>ה</w:t>
      </w:r>
      <w:r>
        <w:rPr>
          <w:rFonts w:ascii="Arial" w:hAnsi="Arial" w:hint="cs"/>
          <w:szCs w:val="24"/>
          <w:u w:val="single"/>
          <w:rtl/>
        </w:rPr>
        <w:t>תשתיות הלאומיות, ה</w:t>
      </w:r>
      <w:r w:rsidRPr="00061FEC">
        <w:rPr>
          <w:rFonts w:ascii="Arial" w:hAnsi="Arial" w:hint="cs"/>
          <w:szCs w:val="24"/>
          <w:u w:val="single"/>
          <w:rtl/>
        </w:rPr>
        <w:t>אנרגיה והמים</w:t>
      </w:r>
    </w:p>
    <w:p w14:paraId="0D9815F0" w14:textId="77777777" w:rsidR="00B91BC7" w:rsidRPr="001D6F38" w:rsidRDefault="00B91BC7" w:rsidP="00B91BC7">
      <w:pPr>
        <w:spacing w:line="360" w:lineRule="auto"/>
        <w:jc w:val="both"/>
        <w:rPr>
          <w:rFonts w:ascii="Arial" w:hAnsi="Arial"/>
          <w:szCs w:val="24"/>
          <w:rtl/>
        </w:rPr>
      </w:pPr>
    </w:p>
    <w:p w14:paraId="1E8E581B" w14:textId="77777777" w:rsidR="00B91BC7" w:rsidRPr="001D6F38" w:rsidRDefault="00B91BC7" w:rsidP="00B91BC7">
      <w:pPr>
        <w:spacing w:line="360" w:lineRule="auto"/>
        <w:jc w:val="both"/>
        <w:rPr>
          <w:rFonts w:ascii="Arial" w:hAnsi="Arial"/>
          <w:szCs w:val="24"/>
          <w:rtl/>
        </w:rPr>
      </w:pPr>
      <w:r w:rsidRPr="001D6F38">
        <w:rPr>
          <w:rFonts w:ascii="Arial" w:hAnsi="Arial"/>
          <w:b/>
          <w:bCs/>
          <w:szCs w:val="24"/>
          <w:rtl/>
        </w:rPr>
        <w:t>הנדון: ערבות מס'</w:t>
      </w:r>
      <w:r w:rsidRPr="001D6F38">
        <w:rPr>
          <w:rFonts w:ascii="Arial" w:hAnsi="Arial"/>
          <w:szCs w:val="24"/>
          <w:rtl/>
        </w:rPr>
        <w:t>____________</w:t>
      </w:r>
    </w:p>
    <w:p w14:paraId="28E92134" w14:textId="77777777" w:rsidR="00B91BC7" w:rsidRPr="00E5764F" w:rsidRDefault="00B91BC7" w:rsidP="00B91BC7">
      <w:pPr>
        <w:spacing w:before="120" w:after="120" w:line="276" w:lineRule="auto"/>
        <w:jc w:val="both"/>
        <w:rPr>
          <w:rFonts w:ascii="Arial" w:hAnsi="Arial"/>
          <w:szCs w:val="24"/>
          <w:rtl/>
        </w:rPr>
      </w:pPr>
      <w:r w:rsidRPr="001D6F38">
        <w:rPr>
          <w:rFonts w:ascii="Arial" w:hAnsi="Arial"/>
          <w:szCs w:val="24"/>
          <w:rtl/>
        </w:rPr>
        <w:t xml:space="preserve">אנו ערבים בזה כלפיכם לסילוק כל סכום </w:t>
      </w:r>
      <w:r w:rsidRPr="00C23167">
        <w:rPr>
          <w:rFonts w:ascii="Arial" w:hAnsi="Arial"/>
          <w:szCs w:val="24"/>
          <w:rtl/>
        </w:rPr>
        <w:t xml:space="preserve">עד לסך </w:t>
      </w:r>
      <w:r w:rsidRPr="00C23167">
        <w:rPr>
          <w:rFonts w:ascii="Arial" w:hAnsi="Arial" w:hint="cs"/>
          <w:b/>
          <w:bCs/>
          <w:szCs w:val="24"/>
          <w:u w:val="single"/>
          <w:rtl/>
        </w:rPr>
        <w:t>66,000</w:t>
      </w:r>
      <w:r w:rsidRPr="00C23167">
        <w:rPr>
          <w:rFonts w:ascii="Arial" w:hAnsi="Arial"/>
          <w:b/>
          <w:bCs/>
          <w:szCs w:val="24"/>
          <w:rtl/>
        </w:rPr>
        <w:t xml:space="preserve"> ₪ (</w:t>
      </w:r>
      <w:r w:rsidRPr="00C23167">
        <w:rPr>
          <w:rFonts w:ascii="Arial" w:hAnsi="Arial" w:hint="cs"/>
          <w:b/>
          <w:bCs/>
          <w:szCs w:val="24"/>
          <w:rtl/>
        </w:rPr>
        <w:t xml:space="preserve">במילים: שישים ושש אלף </w:t>
      </w:r>
      <w:r w:rsidRPr="00C23167">
        <w:rPr>
          <w:rFonts w:ascii="Arial" w:hAnsi="Arial"/>
          <w:b/>
          <w:bCs/>
          <w:szCs w:val="24"/>
          <w:rtl/>
        </w:rPr>
        <w:t>₪)</w:t>
      </w:r>
      <w:r w:rsidRPr="00C23167">
        <w:rPr>
          <w:rFonts w:ascii="Arial" w:hAnsi="Arial"/>
          <w:szCs w:val="24"/>
          <w:rtl/>
        </w:rPr>
        <w:t xml:space="preserve"> </w:t>
      </w:r>
      <w:r w:rsidRPr="00C23167">
        <w:rPr>
          <w:rFonts w:ascii="Arial" w:hAnsi="Arial" w:hint="cs"/>
          <w:szCs w:val="24"/>
          <w:rtl/>
        </w:rPr>
        <w:t xml:space="preserve"> </w:t>
      </w:r>
      <w:r w:rsidRPr="00C23167">
        <w:rPr>
          <w:rFonts w:ascii="Arial" w:hAnsi="Arial"/>
          <w:szCs w:val="24"/>
          <w:rtl/>
        </w:rPr>
        <w:t>אשר תדרשו מאת: __________   (להלן "</w:t>
      </w:r>
      <w:r w:rsidRPr="00C23167">
        <w:rPr>
          <w:rFonts w:ascii="Arial" w:hAnsi="Arial"/>
          <w:b/>
          <w:bCs/>
          <w:szCs w:val="24"/>
          <w:rtl/>
        </w:rPr>
        <w:t>החייב</w:t>
      </w:r>
      <w:r w:rsidRPr="00C23167">
        <w:rPr>
          <w:rFonts w:ascii="Arial" w:hAnsi="Arial"/>
          <w:szCs w:val="24"/>
          <w:rtl/>
        </w:rPr>
        <w:t xml:space="preserve">") בקשר עם </w:t>
      </w:r>
      <w:r w:rsidRPr="00C23167">
        <w:rPr>
          <w:rFonts w:ascii="Arial" w:hAnsi="Arial"/>
          <w:b/>
          <w:bCs/>
          <w:szCs w:val="24"/>
          <w:rtl/>
        </w:rPr>
        <w:t>מכרז פומבי מס</w:t>
      </w:r>
      <w:r w:rsidRPr="00C23167">
        <w:rPr>
          <w:rFonts w:ascii="Arial" w:hAnsi="Arial" w:hint="cs"/>
          <w:b/>
          <w:bCs/>
          <w:szCs w:val="24"/>
          <w:rtl/>
        </w:rPr>
        <w:t>'</w:t>
      </w:r>
      <w:r w:rsidRPr="00C23167">
        <w:rPr>
          <w:rFonts w:ascii="Arial" w:hAnsi="Arial"/>
          <w:b/>
          <w:bCs/>
          <w:szCs w:val="24"/>
          <w:rtl/>
        </w:rPr>
        <w:t xml:space="preserve"> </w:t>
      </w:r>
      <w:r w:rsidRPr="00C23167">
        <w:rPr>
          <w:rFonts w:ascii="Arial" w:hAnsi="Arial" w:hint="cs"/>
          <w:b/>
          <w:bCs/>
          <w:szCs w:val="24"/>
          <w:rtl/>
        </w:rPr>
        <w:t xml:space="preserve">30/2016 </w:t>
      </w:r>
      <w:r w:rsidRPr="00C23167">
        <w:rPr>
          <w:rFonts w:ascii="Arial" w:hAnsi="Arial"/>
          <w:b/>
          <w:bCs/>
          <w:szCs w:val="24"/>
          <w:rtl/>
        </w:rPr>
        <w:t xml:space="preserve">למתן </w:t>
      </w:r>
      <w:r w:rsidRPr="00C23167">
        <w:rPr>
          <w:rFonts w:ascii="Arial" w:hAnsi="Arial" w:hint="eastAsia"/>
          <w:b/>
          <w:bCs/>
          <w:szCs w:val="24"/>
          <w:rtl/>
        </w:rPr>
        <w:t>שירותי</w:t>
      </w:r>
      <w:r w:rsidRPr="00C23167">
        <w:rPr>
          <w:rFonts w:ascii="Arial" w:hAnsi="Arial"/>
          <w:b/>
          <w:bCs/>
          <w:szCs w:val="24"/>
          <w:rtl/>
        </w:rPr>
        <w:t xml:space="preserve"> מתן חוות דעת </w:t>
      </w:r>
      <w:r w:rsidRPr="00C23167">
        <w:rPr>
          <w:rFonts w:ascii="Arial" w:hAnsi="Arial" w:hint="eastAsia"/>
          <w:b/>
          <w:bCs/>
          <w:szCs w:val="24"/>
          <w:rtl/>
        </w:rPr>
        <w:t>למינהל</w:t>
      </w:r>
      <w:r w:rsidRPr="00C23167">
        <w:rPr>
          <w:rFonts w:ascii="Arial" w:hAnsi="Arial"/>
          <w:b/>
          <w:bCs/>
          <w:szCs w:val="24"/>
          <w:rtl/>
        </w:rPr>
        <w:t xml:space="preserve"> הדלק והגז על בטיחות מתקני גפ"</w:t>
      </w:r>
      <w:r w:rsidRPr="00C23167">
        <w:rPr>
          <w:rFonts w:ascii="Arial" w:hAnsi="Arial" w:hint="eastAsia"/>
          <w:b/>
          <w:bCs/>
          <w:szCs w:val="24"/>
          <w:rtl/>
        </w:rPr>
        <w:t>מ</w:t>
      </w:r>
      <w:r w:rsidRPr="00C23167">
        <w:rPr>
          <w:rFonts w:ascii="Arial" w:hAnsi="Arial" w:hint="cs"/>
          <w:b/>
          <w:bCs/>
          <w:szCs w:val="24"/>
          <w:rtl/>
        </w:rPr>
        <w:t>.</w:t>
      </w:r>
    </w:p>
    <w:p w14:paraId="12AB8795" w14:textId="77777777" w:rsidR="00B91BC7" w:rsidRPr="001D6F38" w:rsidRDefault="00B91BC7" w:rsidP="00B91BC7">
      <w:pPr>
        <w:spacing w:line="360" w:lineRule="auto"/>
        <w:jc w:val="both"/>
        <w:rPr>
          <w:rFonts w:ascii="Arial" w:hAnsi="Arial"/>
          <w:szCs w:val="24"/>
        </w:rPr>
      </w:pPr>
      <w:r w:rsidRPr="001D6F38">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97D21BD" w14:textId="77777777" w:rsidR="00B91BC7" w:rsidRPr="001D6F38" w:rsidRDefault="00B91BC7" w:rsidP="00B91BC7">
      <w:pPr>
        <w:spacing w:line="360" w:lineRule="auto"/>
        <w:jc w:val="both"/>
        <w:rPr>
          <w:rFonts w:ascii="Arial" w:hAnsi="Arial"/>
          <w:szCs w:val="24"/>
          <w:rtl/>
        </w:rPr>
      </w:pPr>
    </w:p>
    <w:p w14:paraId="30843BDC" w14:textId="674AA9D2" w:rsidR="00B91BC7" w:rsidRPr="001D6F38" w:rsidRDefault="00B91BC7" w:rsidP="00B91BC7">
      <w:pPr>
        <w:spacing w:line="360" w:lineRule="auto"/>
        <w:jc w:val="both"/>
        <w:rPr>
          <w:rFonts w:ascii="Arial" w:hAnsi="Arial"/>
          <w:szCs w:val="24"/>
          <w:rtl/>
        </w:rPr>
      </w:pPr>
      <w:r w:rsidRPr="001D6F38">
        <w:rPr>
          <w:rFonts w:ascii="Arial" w:hAnsi="Arial"/>
          <w:szCs w:val="24"/>
          <w:rtl/>
        </w:rPr>
        <w:t>ערבות זו תהיה בתוקף מתאריך</w:t>
      </w:r>
      <w:r w:rsidRPr="001D6F38">
        <w:rPr>
          <w:rFonts w:ascii="Arial" w:hAnsi="Arial" w:hint="cs"/>
          <w:szCs w:val="24"/>
          <w:rtl/>
        </w:rPr>
        <w:t xml:space="preserve"> </w:t>
      </w:r>
      <w:r w:rsidRPr="001D6F38">
        <w:rPr>
          <w:rFonts w:ascii="Arial" w:hAnsi="Arial" w:hint="cs"/>
          <w:b/>
          <w:bCs/>
          <w:szCs w:val="24"/>
          <w:highlight w:val="yellow"/>
          <w:u w:val="single"/>
          <w:rtl/>
        </w:rPr>
        <w:t>????????</w:t>
      </w:r>
      <w:r w:rsidRPr="001D6F38">
        <w:rPr>
          <w:rFonts w:ascii="Arial" w:hAnsi="Arial" w:hint="cs"/>
          <w:b/>
          <w:bCs/>
          <w:szCs w:val="24"/>
          <w:u w:val="single"/>
          <w:rtl/>
        </w:rPr>
        <w:t xml:space="preserve">  </w:t>
      </w:r>
      <w:r w:rsidRPr="001D6F38">
        <w:rPr>
          <w:rFonts w:ascii="Arial" w:hAnsi="Arial"/>
          <w:szCs w:val="24"/>
          <w:rtl/>
        </w:rPr>
        <w:t>עד תאריך</w:t>
      </w:r>
      <w:r w:rsidR="006C6687">
        <w:rPr>
          <w:rFonts w:ascii="Arial" w:hAnsi="Arial" w:hint="cs"/>
          <w:szCs w:val="24"/>
          <w:rtl/>
        </w:rPr>
        <w:t xml:space="preserve"> </w:t>
      </w:r>
      <w:r>
        <w:rPr>
          <w:rFonts w:ascii="Arial" w:hAnsi="Arial" w:hint="cs"/>
          <w:b/>
          <w:bCs/>
          <w:szCs w:val="24"/>
          <w:u w:val="single"/>
          <w:rtl/>
        </w:rPr>
        <w:t>28.2.17.</w:t>
      </w:r>
    </w:p>
    <w:p w14:paraId="5BF9257C" w14:textId="77777777" w:rsidR="00B91BC7" w:rsidRPr="001D6F38" w:rsidRDefault="00B91BC7" w:rsidP="00B91BC7">
      <w:pPr>
        <w:spacing w:line="360" w:lineRule="auto"/>
        <w:jc w:val="both"/>
        <w:rPr>
          <w:rFonts w:ascii="Arial" w:hAnsi="Arial"/>
          <w:szCs w:val="24"/>
          <w:rtl/>
        </w:rPr>
      </w:pPr>
    </w:p>
    <w:p w14:paraId="001FF997" w14:textId="77777777" w:rsidR="00B91BC7" w:rsidRPr="001D6F38" w:rsidRDefault="00B91BC7" w:rsidP="00B91BC7">
      <w:pPr>
        <w:spacing w:line="360" w:lineRule="auto"/>
        <w:jc w:val="both"/>
        <w:rPr>
          <w:rFonts w:ascii="Arial" w:hAnsi="Arial"/>
          <w:szCs w:val="24"/>
          <w:rtl/>
        </w:rPr>
      </w:pPr>
    </w:p>
    <w:p w14:paraId="65B6CCC7" w14:textId="77777777" w:rsidR="00B91BC7" w:rsidRPr="001D6F38" w:rsidRDefault="00B91BC7" w:rsidP="00B91BC7">
      <w:pPr>
        <w:spacing w:line="360" w:lineRule="auto"/>
        <w:jc w:val="both"/>
        <w:rPr>
          <w:rFonts w:ascii="Arial" w:hAnsi="Arial"/>
          <w:szCs w:val="24"/>
          <w:rtl/>
        </w:rPr>
      </w:pPr>
      <w:r w:rsidRPr="001D6F38">
        <w:rPr>
          <w:rFonts w:ascii="Arial" w:hAnsi="Arial"/>
          <w:szCs w:val="24"/>
          <w:rtl/>
        </w:rPr>
        <w:t>דרישה על פי ערבות זו יש להפנות לסניף הבנק/חב' הביטוח שכתובתו___________________</w:t>
      </w:r>
    </w:p>
    <w:p w14:paraId="30DACD9B" w14:textId="77777777" w:rsidR="00B91BC7" w:rsidRPr="001D6F38" w:rsidRDefault="00B91BC7" w:rsidP="00B91BC7">
      <w:pPr>
        <w:spacing w:line="360" w:lineRule="auto"/>
        <w:jc w:val="both"/>
        <w:rPr>
          <w:rFonts w:ascii="Arial" w:hAnsi="Arial"/>
          <w:szCs w:val="24"/>
          <w:rtl/>
        </w:rPr>
      </w:pPr>
    </w:p>
    <w:p w14:paraId="550E76F8" w14:textId="77777777" w:rsidR="00B91BC7" w:rsidRPr="001D6F38" w:rsidRDefault="00B91BC7" w:rsidP="00B91BC7">
      <w:pPr>
        <w:spacing w:line="360" w:lineRule="auto"/>
        <w:jc w:val="both"/>
        <w:rPr>
          <w:rFonts w:ascii="Arial" w:hAnsi="Arial"/>
          <w:szCs w:val="24"/>
          <w:rtl/>
        </w:rPr>
      </w:pPr>
      <w:r w:rsidRPr="001D6F38">
        <w:rPr>
          <w:rFonts w:ascii="Arial" w:hAnsi="Arial" w:hint="cs"/>
          <w:szCs w:val="24"/>
          <w:rtl/>
        </w:rPr>
        <w:t>ערבות זו אינה ניתנת להעברה.</w:t>
      </w:r>
    </w:p>
    <w:p w14:paraId="6865FE12" w14:textId="77777777" w:rsidR="00B91BC7" w:rsidRPr="001D6F38" w:rsidRDefault="00B91BC7" w:rsidP="00B91BC7">
      <w:pPr>
        <w:spacing w:line="360" w:lineRule="auto"/>
        <w:jc w:val="both"/>
        <w:rPr>
          <w:rFonts w:ascii="Arial" w:hAnsi="Arial"/>
          <w:szCs w:val="24"/>
          <w:rtl/>
        </w:rPr>
      </w:pPr>
    </w:p>
    <w:p w14:paraId="2BD0F153" w14:textId="77777777" w:rsidR="00B91BC7" w:rsidRPr="001D6F38" w:rsidRDefault="00B91BC7" w:rsidP="00B91BC7">
      <w:pPr>
        <w:spacing w:line="360" w:lineRule="auto"/>
        <w:jc w:val="both"/>
        <w:rPr>
          <w:rFonts w:ascii="Arial" w:hAnsi="Arial"/>
          <w:szCs w:val="24"/>
        </w:rPr>
      </w:pPr>
      <w:r w:rsidRPr="001D6F38">
        <w:rPr>
          <w:rFonts w:ascii="Arial" w:hAnsi="Arial"/>
          <w:szCs w:val="24"/>
          <w:rtl/>
        </w:rPr>
        <w:t>שם הבנק/חב' הביטוח</w:t>
      </w:r>
      <w:r>
        <w:rPr>
          <w:rFonts w:ascii="Arial" w:hAnsi="Arial" w:hint="cs"/>
          <w:szCs w:val="24"/>
          <w:rtl/>
        </w:rPr>
        <w:t xml:space="preserve"> </w:t>
      </w:r>
      <w:r w:rsidRPr="001D6F38">
        <w:rPr>
          <w:rFonts w:ascii="Arial" w:hAnsi="Arial"/>
          <w:szCs w:val="24"/>
          <w:rtl/>
        </w:rPr>
        <w:t xml:space="preserve"> ___________________________________    </w:t>
      </w:r>
    </w:p>
    <w:p w14:paraId="09C6CF81" w14:textId="77777777" w:rsidR="00B91BC7" w:rsidRPr="001D6F38" w:rsidRDefault="00B91BC7" w:rsidP="00B91BC7">
      <w:pPr>
        <w:spacing w:line="360" w:lineRule="auto"/>
        <w:jc w:val="both"/>
        <w:rPr>
          <w:rFonts w:ascii="Arial" w:hAnsi="Arial"/>
          <w:szCs w:val="24"/>
          <w:rtl/>
        </w:rPr>
      </w:pPr>
      <w:r w:rsidRPr="001D6F38">
        <w:rPr>
          <w:rFonts w:ascii="Arial" w:hAnsi="Arial"/>
          <w:szCs w:val="24"/>
          <w:rtl/>
        </w:rPr>
        <w:t>מס' הבנק ומס' הסניף ___________________________________</w:t>
      </w:r>
    </w:p>
    <w:p w14:paraId="2B132CE1" w14:textId="77777777" w:rsidR="00B91BC7" w:rsidRPr="001D6F38" w:rsidRDefault="00B91BC7" w:rsidP="00B91BC7">
      <w:pPr>
        <w:spacing w:line="360" w:lineRule="auto"/>
        <w:jc w:val="both"/>
        <w:rPr>
          <w:rFonts w:ascii="Arial" w:hAnsi="Arial"/>
          <w:szCs w:val="24"/>
          <w:rtl/>
        </w:rPr>
      </w:pPr>
      <w:r w:rsidRPr="001D6F38">
        <w:rPr>
          <w:rFonts w:ascii="Arial" w:hAnsi="Arial"/>
          <w:szCs w:val="24"/>
          <w:rtl/>
        </w:rPr>
        <w:t>כתובת סניף הבנק/חברת הביטוח  ___________________________</w:t>
      </w:r>
    </w:p>
    <w:p w14:paraId="19AD833D" w14:textId="77777777" w:rsidR="00B91BC7" w:rsidRDefault="00B91BC7" w:rsidP="00B91BC7">
      <w:pPr>
        <w:spacing w:line="360" w:lineRule="auto"/>
        <w:rPr>
          <w:color w:val="00B0F0"/>
          <w:szCs w:val="24"/>
          <w:rtl/>
        </w:rPr>
      </w:pPr>
    </w:p>
    <w:p w14:paraId="30908A49" w14:textId="77777777" w:rsidR="00B91BC7" w:rsidRPr="00AA5F3B" w:rsidRDefault="00B91BC7" w:rsidP="00B91BC7">
      <w:pPr>
        <w:pageBreakBefore/>
        <w:spacing w:line="360" w:lineRule="auto"/>
        <w:jc w:val="right"/>
        <w:rPr>
          <w:b/>
          <w:bCs/>
          <w:sz w:val="32"/>
          <w:szCs w:val="32"/>
          <w:u w:val="single"/>
          <w:rtl/>
        </w:rPr>
      </w:pPr>
      <w:r w:rsidRPr="00AA5F3B">
        <w:rPr>
          <w:rFonts w:hint="cs"/>
          <w:b/>
          <w:bCs/>
          <w:sz w:val="32"/>
          <w:szCs w:val="32"/>
          <w:u w:val="single"/>
          <w:rtl/>
        </w:rPr>
        <w:t>נספח ט</w:t>
      </w:r>
      <w:r>
        <w:rPr>
          <w:rFonts w:hint="cs"/>
          <w:b/>
          <w:bCs/>
          <w:sz w:val="32"/>
          <w:szCs w:val="32"/>
          <w:u w:val="single"/>
          <w:rtl/>
        </w:rPr>
        <w:t>ז</w:t>
      </w:r>
      <w:r w:rsidRPr="00AA5F3B">
        <w:rPr>
          <w:rFonts w:hint="cs"/>
          <w:b/>
          <w:bCs/>
          <w:sz w:val="32"/>
          <w:szCs w:val="32"/>
          <w:u w:val="single"/>
          <w:rtl/>
        </w:rPr>
        <w:t>'</w:t>
      </w:r>
    </w:p>
    <w:p w14:paraId="3415E52B" w14:textId="77777777" w:rsidR="00B91BC7" w:rsidRPr="00B91BC7" w:rsidRDefault="00B91BC7" w:rsidP="00B91BC7">
      <w:pPr>
        <w:spacing w:line="360" w:lineRule="auto"/>
        <w:jc w:val="center"/>
        <w:rPr>
          <w:rFonts w:ascii="Arial" w:hAnsi="Arial"/>
          <w:b/>
          <w:bCs/>
          <w:szCs w:val="24"/>
          <w:u w:val="single"/>
        </w:rPr>
      </w:pPr>
      <w:r w:rsidRPr="00B91BC7">
        <w:rPr>
          <w:rFonts w:ascii="Arial" w:hAnsi="Arial"/>
          <w:b/>
          <w:bCs/>
          <w:szCs w:val="24"/>
          <w:u w:val="single"/>
          <w:rtl/>
        </w:rPr>
        <w:t>כתב ערבות</w:t>
      </w:r>
      <w:r w:rsidRPr="00B91BC7">
        <w:rPr>
          <w:rFonts w:ascii="Arial" w:hAnsi="Arial" w:hint="cs"/>
          <w:b/>
          <w:bCs/>
          <w:szCs w:val="24"/>
          <w:u w:val="single"/>
          <w:rtl/>
        </w:rPr>
        <w:t xml:space="preserve"> </w:t>
      </w:r>
      <w:r w:rsidRPr="00B91BC7">
        <w:rPr>
          <w:rFonts w:ascii="Arial" w:hAnsi="Arial"/>
          <w:b/>
          <w:bCs/>
          <w:szCs w:val="24"/>
          <w:u w:val="single"/>
          <w:rtl/>
        </w:rPr>
        <w:t>–</w:t>
      </w:r>
      <w:r w:rsidRPr="00B91BC7">
        <w:rPr>
          <w:rFonts w:ascii="Arial" w:hAnsi="Arial" w:hint="cs"/>
          <w:b/>
          <w:bCs/>
          <w:szCs w:val="24"/>
          <w:u w:val="single"/>
          <w:rtl/>
        </w:rPr>
        <w:t xml:space="preserve"> ביצוע (לאחר זכייה במכרז)</w:t>
      </w:r>
    </w:p>
    <w:p w14:paraId="34C7579B" w14:textId="77777777" w:rsidR="00B91BC7" w:rsidRPr="00A944EF" w:rsidRDefault="00B91BC7" w:rsidP="00B91BC7">
      <w:pPr>
        <w:spacing w:line="360" w:lineRule="auto"/>
        <w:jc w:val="both"/>
        <w:rPr>
          <w:rFonts w:ascii="Arial" w:hAnsi="Arial"/>
          <w:szCs w:val="24"/>
          <w:rtl/>
        </w:rPr>
      </w:pPr>
      <w:r w:rsidRPr="00A944EF">
        <w:rPr>
          <w:rFonts w:ascii="Arial" w:hAnsi="Arial"/>
          <w:szCs w:val="24"/>
          <w:rtl/>
        </w:rPr>
        <w:t>שם הבנק/חברת הביטוח ________________</w:t>
      </w:r>
    </w:p>
    <w:p w14:paraId="5E78A5EE" w14:textId="77777777" w:rsidR="00B91BC7" w:rsidRPr="00A944EF" w:rsidRDefault="00B91BC7" w:rsidP="00B91BC7">
      <w:pPr>
        <w:spacing w:line="360" w:lineRule="auto"/>
        <w:jc w:val="both"/>
        <w:rPr>
          <w:rFonts w:ascii="Arial" w:hAnsi="Arial"/>
          <w:szCs w:val="24"/>
          <w:rtl/>
        </w:rPr>
      </w:pPr>
      <w:r w:rsidRPr="00A944EF">
        <w:rPr>
          <w:rFonts w:ascii="Arial" w:hAnsi="Arial"/>
          <w:szCs w:val="24"/>
          <w:rtl/>
        </w:rPr>
        <w:t>מס' הטלפון ________________________</w:t>
      </w:r>
    </w:p>
    <w:p w14:paraId="55828662" w14:textId="77777777" w:rsidR="00B91BC7" w:rsidRPr="00A944EF" w:rsidRDefault="00B91BC7" w:rsidP="00B91BC7">
      <w:pPr>
        <w:spacing w:line="360" w:lineRule="auto"/>
        <w:jc w:val="both"/>
        <w:rPr>
          <w:rFonts w:ascii="Arial" w:hAnsi="Arial"/>
          <w:szCs w:val="24"/>
          <w:rtl/>
        </w:rPr>
      </w:pPr>
      <w:r w:rsidRPr="00A944EF">
        <w:rPr>
          <w:rFonts w:ascii="Arial" w:hAnsi="Arial"/>
          <w:szCs w:val="24"/>
          <w:rtl/>
        </w:rPr>
        <w:t>מס' הפקס: ________________________</w:t>
      </w:r>
    </w:p>
    <w:p w14:paraId="0B6A3F29" w14:textId="77777777" w:rsidR="00B91BC7" w:rsidRPr="00A944EF" w:rsidRDefault="00B91BC7" w:rsidP="00B91BC7">
      <w:pPr>
        <w:spacing w:line="360" w:lineRule="auto"/>
        <w:jc w:val="both"/>
        <w:rPr>
          <w:rFonts w:ascii="Arial" w:hAnsi="Arial"/>
          <w:szCs w:val="24"/>
          <w:rtl/>
        </w:rPr>
      </w:pPr>
    </w:p>
    <w:p w14:paraId="0605CE68" w14:textId="77777777" w:rsidR="00B91BC7" w:rsidRPr="00A944EF" w:rsidRDefault="00B91BC7" w:rsidP="00B91BC7">
      <w:pPr>
        <w:spacing w:line="360" w:lineRule="auto"/>
        <w:jc w:val="both"/>
        <w:rPr>
          <w:rFonts w:ascii="Arial" w:hAnsi="Arial"/>
          <w:szCs w:val="24"/>
        </w:rPr>
      </w:pPr>
      <w:r w:rsidRPr="00A944EF">
        <w:rPr>
          <w:rFonts w:ascii="Arial" w:hAnsi="Arial"/>
          <w:szCs w:val="24"/>
          <w:rtl/>
        </w:rPr>
        <w:t xml:space="preserve">לכבוד </w:t>
      </w:r>
    </w:p>
    <w:p w14:paraId="27CC1C56" w14:textId="77777777" w:rsidR="00B91BC7" w:rsidRPr="00A944EF" w:rsidRDefault="00B91BC7" w:rsidP="00B91BC7">
      <w:pPr>
        <w:spacing w:line="360" w:lineRule="auto"/>
        <w:jc w:val="both"/>
        <w:rPr>
          <w:rFonts w:ascii="Arial" w:hAnsi="Arial"/>
          <w:szCs w:val="24"/>
        </w:rPr>
      </w:pPr>
      <w:r w:rsidRPr="00A944EF">
        <w:rPr>
          <w:rFonts w:ascii="Arial" w:hAnsi="Arial"/>
          <w:szCs w:val="24"/>
          <w:rtl/>
        </w:rPr>
        <w:t xml:space="preserve">ממשלת ישראל </w:t>
      </w:r>
    </w:p>
    <w:p w14:paraId="5C67DDB1" w14:textId="77777777" w:rsidR="00B91BC7" w:rsidRPr="00A944EF" w:rsidRDefault="00B91BC7" w:rsidP="00B91BC7">
      <w:pPr>
        <w:spacing w:line="360" w:lineRule="auto"/>
        <w:jc w:val="both"/>
        <w:rPr>
          <w:rFonts w:ascii="Arial" w:hAnsi="Arial"/>
          <w:szCs w:val="24"/>
        </w:rPr>
      </w:pPr>
      <w:r w:rsidRPr="00A944EF">
        <w:rPr>
          <w:rFonts w:ascii="Arial" w:hAnsi="Arial"/>
          <w:szCs w:val="24"/>
          <w:rtl/>
        </w:rPr>
        <w:t>באמצעות משרד</w:t>
      </w:r>
      <w:r>
        <w:rPr>
          <w:rFonts w:ascii="Arial" w:hAnsi="Arial" w:hint="cs"/>
          <w:szCs w:val="24"/>
          <w:rtl/>
        </w:rPr>
        <w:t xml:space="preserve"> התשתיות הלאומיות, האנרגיה והמים</w:t>
      </w:r>
    </w:p>
    <w:p w14:paraId="17B0AFF6" w14:textId="77777777" w:rsidR="00B91BC7" w:rsidRPr="00A944EF" w:rsidRDefault="00B91BC7" w:rsidP="00B91BC7">
      <w:pPr>
        <w:spacing w:line="360" w:lineRule="auto"/>
        <w:jc w:val="both"/>
        <w:rPr>
          <w:rFonts w:ascii="Arial" w:hAnsi="Arial"/>
          <w:szCs w:val="24"/>
        </w:rPr>
      </w:pPr>
    </w:p>
    <w:p w14:paraId="705B2FFB" w14:textId="77777777" w:rsidR="00B91BC7" w:rsidRPr="00A944EF" w:rsidRDefault="00B91BC7" w:rsidP="00B91BC7">
      <w:pPr>
        <w:spacing w:line="360" w:lineRule="auto"/>
        <w:jc w:val="both"/>
        <w:rPr>
          <w:rFonts w:ascii="Arial" w:hAnsi="Arial"/>
          <w:szCs w:val="24"/>
        </w:rPr>
      </w:pPr>
      <w:r w:rsidRPr="00A944EF">
        <w:rPr>
          <w:rFonts w:ascii="Arial" w:hAnsi="Arial"/>
          <w:b/>
          <w:bCs/>
          <w:szCs w:val="24"/>
          <w:rtl/>
        </w:rPr>
        <w:t>הנדון: ערבות מס'</w:t>
      </w:r>
      <w:r w:rsidRPr="00A944EF">
        <w:rPr>
          <w:rFonts w:ascii="Arial" w:hAnsi="Arial"/>
          <w:szCs w:val="24"/>
          <w:rtl/>
        </w:rPr>
        <w:t>____________</w:t>
      </w:r>
    </w:p>
    <w:p w14:paraId="754C9230" w14:textId="77777777" w:rsidR="00B91BC7" w:rsidRPr="00A944EF" w:rsidRDefault="00B91BC7" w:rsidP="00B91BC7">
      <w:pPr>
        <w:spacing w:line="360" w:lineRule="auto"/>
        <w:jc w:val="both"/>
        <w:rPr>
          <w:rFonts w:ascii="Arial" w:hAnsi="Arial"/>
          <w:szCs w:val="24"/>
        </w:rPr>
      </w:pPr>
    </w:p>
    <w:p w14:paraId="15912BC2" w14:textId="77777777" w:rsidR="00B91BC7" w:rsidRDefault="00B91BC7" w:rsidP="00B91BC7">
      <w:pPr>
        <w:spacing w:line="360" w:lineRule="auto"/>
        <w:jc w:val="both"/>
        <w:rPr>
          <w:b/>
          <w:bCs/>
          <w:szCs w:val="24"/>
          <w:rtl/>
        </w:rPr>
      </w:pPr>
      <w:r w:rsidRPr="00A944EF">
        <w:rPr>
          <w:rFonts w:ascii="Arial" w:hAnsi="Arial"/>
          <w:szCs w:val="24"/>
          <w:rtl/>
        </w:rPr>
        <w:t xml:space="preserve">אנו ערבים בזה כלפיכם לסילוק כל סכום עד לסך </w:t>
      </w:r>
      <w:r w:rsidRPr="00A944EF">
        <w:rPr>
          <w:rFonts w:ascii="Arial" w:hAnsi="Arial" w:hint="cs"/>
          <w:b/>
          <w:bCs/>
          <w:szCs w:val="24"/>
          <w:u w:val="single"/>
          <w:rtl/>
        </w:rPr>
        <w:t>---------</w:t>
      </w:r>
      <w:r w:rsidRPr="00A944EF">
        <w:rPr>
          <w:rFonts w:ascii="Arial" w:hAnsi="Arial"/>
          <w:b/>
          <w:bCs/>
          <w:szCs w:val="24"/>
          <w:rtl/>
        </w:rPr>
        <w:t xml:space="preserve"> ₪</w:t>
      </w:r>
      <w:r w:rsidRPr="00A944EF">
        <w:rPr>
          <w:rFonts w:ascii="Arial" w:hAnsi="Arial"/>
          <w:szCs w:val="24"/>
          <w:rtl/>
        </w:rPr>
        <w:t xml:space="preserve"> (במילים: </w:t>
      </w:r>
      <w:r w:rsidRPr="00A944EF">
        <w:rPr>
          <w:rFonts w:ascii="Arial" w:hAnsi="Arial" w:hint="cs"/>
          <w:szCs w:val="24"/>
          <w:rtl/>
        </w:rPr>
        <w:t>__________________</w:t>
      </w:r>
      <w:r w:rsidRPr="00A944EF">
        <w:rPr>
          <w:rFonts w:ascii="Arial" w:hAnsi="Arial"/>
          <w:szCs w:val="24"/>
          <w:rtl/>
        </w:rPr>
        <w:t xml:space="preserve"> ₪) </w:t>
      </w:r>
      <w:r w:rsidRPr="00D45CDC">
        <w:rPr>
          <w:rFonts w:ascii="Arial" w:hAnsi="Arial" w:hint="cs"/>
          <w:szCs w:val="24"/>
          <w:rtl/>
        </w:rPr>
        <w:t xml:space="preserve">שיוצמד למדד __________ מתאריך _________(תאריך תחילת תוקף הערבות) </w:t>
      </w:r>
      <w:r w:rsidRPr="00D45CDC">
        <w:rPr>
          <w:rFonts w:ascii="Arial" w:hAnsi="Arial"/>
          <w:szCs w:val="24"/>
          <w:rtl/>
        </w:rPr>
        <w:t xml:space="preserve">אשר תדרשו מאת: </w:t>
      </w:r>
      <w:r w:rsidRPr="006F7E0A">
        <w:rPr>
          <w:rFonts w:ascii="Arial" w:hAnsi="Arial"/>
          <w:szCs w:val="24"/>
          <w:rtl/>
        </w:rPr>
        <w:t xml:space="preserve">__________ (להלן "החייב") בקשר עם </w:t>
      </w:r>
      <w:r w:rsidRPr="006F7E0A">
        <w:rPr>
          <w:rFonts w:ascii="Arial" w:hAnsi="Arial" w:hint="cs"/>
          <w:b/>
          <w:bCs/>
          <w:szCs w:val="24"/>
          <w:rtl/>
        </w:rPr>
        <w:t xml:space="preserve">מכרז פומבי </w:t>
      </w:r>
      <w:r>
        <w:rPr>
          <w:rFonts w:ascii="Arial" w:hAnsi="Arial" w:hint="cs"/>
          <w:b/>
          <w:bCs/>
          <w:szCs w:val="24"/>
          <w:rtl/>
        </w:rPr>
        <w:t>30/2016</w:t>
      </w:r>
      <w:r w:rsidRPr="006F7E0A">
        <w:rPr>
          <w:rFonts w:ascii="Arial" w:hAnsi="Arial" w:hint="cs"/>
          <w:b/>
          <w:bCs/>
          <w:szCs w:val="24"/>
          <w:rtl/>
        </w:rPr>
        <w:t xml:space="preserve"> </w:t>
      </w:r>
      <w:r>
        <w:rPr>
          <w:rFonts w:hint="cs"/>
          <w:b/>
          <w:bCs/>
          <w:szCs w:val="24"/>
          <w:rtl/>
        </w:rPr>
        <w:t>שירותי מתן חוות דעת על בטיחות מתקני גפ"מ.</w:t>
      </w:r>
    </w:p>
    <w:p w14:paraId="7D486FBD" w14:textId="77777777" w:rsidR="00B91BC7" w:rsidRDefault="00B91BC7" w:rsidP="00B91BC7">
      <w:pPr>
        <w:spacing w:line="360" w:lineRule="auto"/>
        <w:jc w:val="both"/>
        <w:rPr>
          <w:b/>
          <w:bCs/>
          <w:szCs w:val="24"/>
          <w:rtl/>
        </w:rPr>
      </w:pPr>
    </w:p>
    <w:p w14:paraId="5EF3A3B0" w14:textId="77777777" w:rsidR="00B91BC7" w:rsidRPr="00A944EF" w:rsidRDefault="00B91BC7" w:rsidP="00B91BC7">
      <w:pPr>
        <w:spacing w:line="360" w:lineRule="auto"/>
        <w:jc w:val="both"/>
        <w:rPr>
          <w:rFonts w:ascii="Arial" w:hAnsi="Arial"/>
          <w:szCs w:val="24"/>
        </w:rPr>
      </w:pPr>
      <w:r w:rsidRPr="00A944EF">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43DB84DB" w14:textId="77777777" w:rsidR="00B91BC7" w:rsidRPr="00A944EF" w:rsidRDefault="00B91BC7" w:rsidP="00B91BC7">
      <w:pPr>
        <w:spacing w:line="360" w:lineRule="auto"/>
        <w:jc w:val="both"/>
        <w:rPr>
          <w:rFonts w:ascii="Arial" w:hAnsi="Arial"/>
          <w:szCs w:val="24"/>
          <w:rtl/>
        </w:rPr>
      </w:pPr>
    </w:p>
    <w:p w14:paraId="5784B14E" w14:textId="77777777" w:rsidR="00B91BC7" w:rsidRPr="00A944EF" w:rsidRDefault="00B91BC7" w:rsidP="00B91BC7">
      <w:pPr>
        <w:spacing w:line="360" w:lineRule="auto"/>
        <w:jc w:val="both"/>
        <w:rPr>
          <w:rFonts w:ascii="Arial" w:hAnsi="Arial"/>
          <w:szCs w:val="24"/>
          <w:rtl/>
        </w:rPr>
      </w:pPr>
      <w:r w:rsidRPr="00A944EF">
        <w:rPr>
          <w:rFonts w:ascii="Arial" w:hAnsi="Arial"/>
          <w:szCs w:val="24"/>
          <w:rtl/>
        </w:rPr>
        <w:t xml:space="preserve">ערבות זו תהיה בתוקף מתאריך </w:t>
      </w:r>
      <w:r w:rsidRPr="00A944EF">
        <w:rPr>
          <w:rFonts w:ascii="Arial" w:hAnsi="Arial" w:hint="cs"/>
          <w:b/>
          <w:bCs/>
          <w:szCs w:val="24"/>
          <w:u w:val="single"/>
          <w:rtl/>
        </w:rPr>
        <w:t xml:space="preserve">___________ </w:t>
      </w:r>
      <w:r w:rsidRPr="00A944EF">
        <w:rPr>
          <w:rFonts w:ascii="Arial" w:hAnsi="Arial"/>
          <w:szCs w:val="24"/>
          <w:rtl/>
        </w:rPr>
        <w:t xml:space="preserve">עד תאריך </w:t>
      </w:r>
      <w:r w:rsidRPr="00A944EF">
        <w:rPr>
          <w:rFonts w:ascii="Arial" w:hAnsi="Arial" w:hint="cs"/>
          <w:b/>
          <w:bCs/>
          <w:szCs w:val="24"/>
          <w:u w:val="single"/>
          <w:rtl/>
        </w:rPr>
        <w:t>____________</w:t>
      </w:r>
    </w:p>
    <w:p w14:paraId="1892DED2" w14:textId="77777777" w:rsidR="00B91BC7" w:rsidRPr="00A944EF" w:rsidRDefault="00B91BC7" w:rsidP="00B91BC7">
      <w:pPr>
        <w:spacing w:line="360" w:lineRule="auto"/>
        <w:jc w:val="both"/>
        <w:rPr>
          <w:rFonts w:ascii="Arial" w:hAnsi="Arial"/>
          <w:szCs w:val="24"/>
        </w:rPr>
      </w:pPr>
    </w:p>
    <w:p w14:paraId="557ADDD4" w14:textId="77777777" w:rsidR="00B91BC7" w:rsidRPr="00A944EF" w:rsidRDefault="00B91BC7" w:rsidP="00B91BC7">
      <w:pPr>
        <w:spacing w:line="360" w:lineRule="auto"/>
        <w:jc w:val="both"/>
        <w:rPr>
          <w:rFonts w:ascii="Arial" w:hAnsi="Arial"/>
          <w:szCs w:val="24"/>
          <w:rtl/>
        </w:rPr>
      </w:pPr>
      <w:r w:rsidRPr="00A944EF">
        <w:rPr>
          <w:rFonts w:ascii="Arial" w:hAnsi="Arial"/>
          <w:szCs w:val="24"/>
          <w:rtl/>
        </w:rPr>
        <w:t>דרישה על פי ערבות זו יש להפנות לסניף הבנק/חב' הביטוח שכתובתו___________________</w:t>
      </w:r>
    </w:p>
    <w:p w14:paraId="659CE90D" w14:textId="77777777" w:rsidR="00B91BC7" w:rsidRPr="00A944EF" w:rsidRDefault="00B91BC7" w:rsidP="00B91BC7">
      <w:pPr>
        <w:spacing w:line="360" w:lineRule="auto"/>
        <w:jc w:val="both"/>
        <w:rPr>
          <w:rFonts w:ascii="Arial" w:hAnsi="Arial"/>
          <w:szCs w:val="24"/>
        </w:rPr>
      </w:pPr>
      <w:r w:rsidRPr="00A944EF">
        <w:rPr>
          <w:rFonts w:ascii="Arial" w:hAnsi="Arial" w:hint="cs"/>
          <w:szCs w:val="24"/>
          <w:rtl/>
        </w:rPr>
        <w:t>ערבות זו אינה ניתנת להעברה.</w:t>
      </w:r>
    </w:p>
    <w:p w14:paraId="4FA58C29" w14:textId="77777777" w:rsidR="00B91BC7" w:rsidRPr="00A944EF" w:rsidRDefault="00B91BC7" w:rsidP="00B91BC7">
      <w:pPr>
        <w:spacing w:line="360" w:lineRule="auto"/>
        <w:jc w:val="both"/>
        <w:rPr>
          <w:rFonts w:ascii="Arial" w:hAnsi="Arial"/>
          <w:szCs w:val="24"/>
          <w:rtl/>
        </w:rPr>
      </w:pPr>
    </w:p>
    <w:p w14:paraId="1CFEE513" w14:textId="77777777" w:rsidR="00B91BC7" w:rsidRPr="00A944EF" w:rsidRDefault="00B91BC7" w:rsidP="00B91BC7">
      <w:pPr>
        <w:spacing w:line="360" w:lineRule="auto"/>
        <w:jc w:val="both"/>
        <w:rPr>
          <w:rFonts w:ascii="Arial" w:hAnsi="Arial"/>
          <w:szCs w:val="24"/>
        </w:rPr>
      </w:pPr>
      <w:r w:rsidRPr="00A944EF">
        <w:rPr>
          <w:rFonts w:ascii="Arial" w:hAnsi="Arial"/>
          <w:szCs w:val="24"/>
          <w:rtl/>
        </w:rPr>
        <w:t xml:space="preserve">שם הבנק/חב' הביטוח ___________________________________ </w:t>
      </w:r>
    </w:p>
    <w:p w14:paraId="79A6DE1E" w14:textId="77777777" w:rsidR="00B91BC7" w:rsidRPr="00A944EF" w:rsidRDefault="00B91BC7" w:rsidP="00B91BC7">
      <w:pPr>
        <w:spacing w:line="360" w:lineRule="auto"/>
        <w:jc w:val="both"/>
        <w:rPr>
          <w:rFonts w:ascii="Arial" w:hAnsi="Arial"/>
          <w:szCs w:val="24"/>
          <w:rtl/>
        </w:rPr>
      </w:pPr>
      <w:r w:rsidRPr="00A944EF">
        <w:rPr>
          <w:rFonts w:ascii="Arial" w:hAnsi="Arial"/>
          <w:szCs w:val="24"/>
          <w:rtl/>
        </w:rPr>
        <w:t>מס' הבנק ומס' הסניף ___________________________________</w:t>
      </w:r>
    </w:p>
    <w:p w14:paraId="520E8616" w14:textId="06A97CA5" w:rsidR="00CD1C8D" w:rsidRPr="00B91BC7" w:rsidRDefault="00B91BC7" w:rsidP="00B91BC7">
      <w:pPr>
        <w:spacing w:line="360" w:lineRule="auto"/>
        <w:jc w:val="both"/>
        <w:rPr>
          <w:szCs w:val="24"/>
          <w:rtl/>
        </w:rPr>
      </w:pPr>
      <w:r w:rsidRPr="00A944EF">
        <w:rPr>
          <w:rFonts w:ascii="Arial" w:hAnsi="Arial"/>
          <w:szCs w:val="24"/>
          <w:rtl/>
        </w:rPr>
        <w:t>כתובת סניף הבנק/חברת הביטוח ___________________________</w:t>
      </w:r>
    </w:p>
    <w:sectPr w:rsidR="00CD1C8D" w:rsidRPr="00B91BC7" w:rsidSect="00EA4FBF">
      <w:headerReference w:type="even" r:id="rId16"/>
      <w:headerReference w:type="default" r:id="rId17"/>
      <w:footerReference w:type="default" r:id="rId18"/>
      <w:headerReference w:type="first" r:id="rId19"/>
      <w:footerReference w:type="first" r:id="rId20"/>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F6A24C0" w14:textId="77777777" w:rsidR="00B95B88" w:rsidRDefault="00B95B88">
      <w:r>
        <w:separator/>
      </w:r>
    </w:p>
  </w:endnote>
  <w:endnote w:type="continuationSeparator" w:id="0">
    <w:p w14:paraId="5F6A24C1" w14:textId="77777777" w:rsidR="00B95B88" w:rsidRDefault="00B95B8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Arial Black">
    <w:panose1 w:val="020B0A04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03951D" w14:textId="77777777" w:rsidR="00B95B88" w:rsidRDefault="00B95B88" w:rsidP="007A56CE">
    <w:pPr>
      <w:pStyle w:val="af2"/>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7C373F" w:rsidRPr="007C373F">
      <w:rPr>
        <w:noProof/>
        <w:rtl/>
        <w:lang w:val="he-IL"/>
      </w:rPr>
      <w:t>4</w:t>
    </w:r>
    <w:r>
      <w:rPr>
        <w:noProof/>
        <w:lang w:val="he-IL"/>
      </w:rPr>
      <w:fldChar w:fldCharType="end"/>
    </w:r>
    <w:r>
      <w:rPr>
        <w:rFonts w:hint="cs"/>
        <w:rtl/>
      </w:rPr>
      <w:t xml:space="preserve"> מתוך  </w:t>
    </w:r>
    <w:fldSimple w:instr=" NUMPAGES   \* MERGEFORMAT ">
      <w:r w:rsidR="007C373F">
        <w:rPr>
          <w:noProof/>
          <w:rtl/>
        </w:rPr>
        <w:t>65</w:t>
      </w:r>
    </w:fldSimple>
  </w:p>
  <w:p w14:paraId="127C54E0" w14:textId="77777777" w:rsidR="00B95B88" w:rsidRDefault="00B95B88" w:rsidP="007A56CE">
    <w:pPr>
      <w:pStyle w:val="af2"/>
      <w:pBdr>
        <w:top w:val="single" w:sz="6" w:space="1" w:color="auto"/>
      </w:pBdr>
      <w:jc w:val="center"/>
      <w:rPr>
        <w:rtl/>
      </w:rPr>
    </w:pPr>
  </w:p>
  <w:p w14:paraId="46D0D8F6" w14:textId="77777777" w:rsidR="00B95B88" w:rsidRDefault="00B95B88" w:rsidP="007A56CE">
    <w:pPr>
      <w:pStyle w:val="af2"/>
      <w:pBdr>
        <w:top w:val="single" w:sz="6" w:space="1" w:color="auto"/>
      </w:pBdr>
      <w:rPr>
        <w:rtl/>
      </w:rPr>
    </w:pPr>
    <w:r>
      <w:rPr>
        <w:rFonts w:hint="cs"/>
        <w:rtl/>
      </w:rPr>
      <w:t>תאריך: _________________                                     חתימת המציע: ________________</w:t>
    </w:r>
  </w:p>
  <w:p w14:paraId="55202910" w14:textId="77777777" w:rsidR="00B95B88" w:rsidRDefault="00B95B88" w:rsidP="007A56CE">
    <w:pPr>
      <w:pStyle w:val="af2"/>
      <w:pBdr>
        <w:top w:val="single" w:sz="6" w:space="1" w:color="auto"/>
      </w:pBdr>
      <w:jc w:val="center"/>
      <w:rPr>
        <w:rtl/>
      </w:rPr>
    </w:pPr>
  </w:p>
  <w:p w14:paraId="4DD42088" w14:textId="77777777" w:rsidR="00B95B88" w:rsidRDefault="00B95B88" w:rsidP="007A56CE">
    <w:pPr>
      <w:pStyle w:val="af2"/>
      <w:pBdr>
        <w:top w:val="single" w:sz="6" w:space="1" w:color="auto"/>
      </w:pBdr>
      <w:jc w:val="center"/>
      <w:rPr>
        <w:rtl/>
      </w:rPr>
    </w:pPr>
    <w:r>
      <w:rPr>
        <w:rFonts w:hint="cs"/>
        <w:noProof/>
        <w:rtl/>
        <w:lang w:eastAsia="en-US"/>
      </w:rPr>
      <w:drawing>
        <wp:anchor distT="0" distB="0" distL="114300" distR="114300" simplePos="0" relativeHeight="251657216" behindDoc="0" locked="0" layoutInCell="1" allowOverlap="1" wp14:anchorId="7AECDF01" wp14:editId="0A1BC8D2">
          <wp:simplePos x="0" y="0"/>
          <wp:positionH relativeFrom="column">
            <wp:posOffset>5617845</wp:posOffset>
          </wp:positionH>
          <wp:positionV relativeFrom="paragraph">
            <wp:posOffset>-41275</wp:posOffset>
          </wp:positionV>
          <wp:extent cx="685800" cy="323850"/>
          <wp:effectExtent l="19050" t="0" r="0" b="0"/>
          <wp:wrapNone/>
          <wp:docPr id="17"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148818689"/>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45527007"/>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14:paraId="5DF0D374" w14:textId="77777777" w:rsidR="00B95B88" w:rsidRPr="00FC5DE0" w:rsidRDefault="00B95B88" w:rsidP="007A56CE">
    <w:pPr>
      <w:pStyle w:val="af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973124770"/>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14:paraId="2B56ACA7" w14:textId="77777777" w:rsidR="00B95B88" w:rsidRDefault="00B95B88" w:rsidP="00F757BF">
    <w:pPr>
      <w:pStyle w:val="af2"/>
      <w:pBdr>
        <w:top w:val="single" w:sz="6" w:space="1" w:color="auto"/>
      </w:pBdr>
      <w:jc w:val="center"/>
      <w:rPr>
        <w:rtl/>
      </w:rPr>
    </w:pPr>
  </w:p>
  <w:p w14:paraId="372A4235" w14:textId="77777777" w:rsidR="00B95B88" w:rsidRDefault="00B95B88" w:rsidP="00F757BF">
    <w:pPr>
      <w:pStyle w:val="af2"/>
      <w:pBdr>
        <w:top w:val="single" w:sz="6" w:space="1" w:color="auto"/>
      </w:pBdr>
      <w:jc w:val="center"/>
      <w:rPr>
        <w:rtl/>
      </w:rPr>
    </w:pPr>
  </w:p>
  <w:p w14:paraId="5F6A24C7" w14:textId="77777777" w:rsidR="00B95B88" w:rsidRPr="00F757BF" w:rsidRDefault="00B95B88" w:rsidP="00F757BF">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D" w14:textId="77777777" w:rsidR="00B95B88" w:rsidRDefault="00B95B88" w:rsidP="0061706E">
    <w:pPr>
      <w:pStyle w:val="af2"/>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7C373F" w:rsidRPr="007C373F">
      <w:rPr>
        <w:noProof/>
        <w:rtl/>
        <w:lang w:val="he-IL"/>
      </w:rPr>
      <w:t>1</w:t>
    </w:r>
    <w:r>
      <w:rPr>
        <w:noProof/>
        <w:lang w:val="he-IL"/>
      </w:rPr>
      <w:fldChar w:fldCharType="end"/>
    </w:r>
    <w:r>
      <w:rPr>
        <w:rFonts w:hint="cs"/>
        <w:rtl/>
      </w:rPr>
      <w:t xml:space="preserve"> מתוך  </w:t>
    </w:r>
    <w:fldSimple w:instr=" NUMPAGES   \* MERGEFORMAT ">
      <w:r w:rsidR="007C373F">
        <w:rPr>
          <w:noProof/>
          <w:rtl/>
        </w:rPr>
        <w:t>65</w:t>
      </w:r>
    </w:fldSimple>
  </w:p>
  <w:p w14:paraId="5F6A24CE" w14:textId="77777777" w:rsidR="00B95B88" w:rsidRDefault="00B95B88" w:rsidP="0061706E">
    <w:pPr>
      <w:pStyle w:val="af2"/>
      <w:pBdr>
        <w:top w:val="single" w:sz="6" w:space="1" w:color="auto"/>
      </w:pBdr>
      <w:jc w:val="center"/>
      <w:rPr>
        <w:rtl/>
      </w:rPr>
    </w:pPr>
  </w:p>
  <w:p w14:paraId="5F6A24CF" w14:textId="77777777" w:rsidR="00B95B88" w:rsidRDefault="00B95B88" w:rsidP="0061706E">
    <w:pPr>
      <w:pStyle w:val="af2"/>
      <w:pBdr>
        <w:top w:val="single" w:sz="6" w:space="1" w:color="auto"/>
      </w:pBdr>
      <w:rPr>
        <w:rtl/>
      </w:rPr>
    </w:pPr>
    <w:r>
      <w:rPr>
        <w:rFonts w:hint="cs"/>
        <w:rtl/>
      </w:rPr>
      <w:t>תאריך: _________________                                     חתימת המציע: ________________</w:t>
    </w:r>
  </w:p>
  <w:p w14:paraId="5F6A24D0" w14:textId="77777777" w:rsidR="00B95B88" w:rsidRDefault="00B95B88" w:rsidP="008C31B3">
    <w:pPr>
      <w:pStyle w:val="af2"/>
      <w:pBdr>
        <w:top w:val="single" w:sz="6" w:space="1" w:color="auto"/>
      </w:pBdr>
      <w:jc w:val="center"/>
      <w:rPr>
        <w:rtl/>
      </w:rPr>
    </w:pPr>
  </w:p>
  <w:p w14:paraId="5F6A24D1" w14:textId="77777777" w:rsidR="00B95B88" w:rsidRDefault="00B95B88" w:rsidP="008C31B3">
    <w:pPr>
      <w:pStyle w:val="af2"/>
      <w:pBdr>
        <w:top w:val="single" w:sz="6" w:space="1" w:color="auto"/>
      </w:pBdr>
      <w:jc w:val="center"/>
      <w:rPr>
        <w:rtl/>
      </w:rPr>
    </w:pPr>
    <w:r>
      <w:rPr>
        <w:rFonts w:hint="cs"/>
        <w:noProof/>
        <w:rtl/>
        <w:lang w:eastAsia="en-US"/>
      </w:rPr>
      <w:drawing>
        <wp:anchor distT="0" distB="0" distL="114300" distR="114300" simplePos="0" relativeHeight="251656192" behindDoc="0" locked="0" layoutInCell="1" allowOverlap="1" wp14:anchorId="5F6A24D6" wp14:editId="66F3CC58">
          <wp:simplePos x="0" y="0"/>
          <wp:positionH relativeFrom="column">
            <wp:posOffset>5617845</wp:posOffset>
          </wp:positionH>
          <wp:positionV relativeFrom="paragraph">
            <wp:posOffset>-41275</wp:posOffset>
          </wp:positionV>
          <wp:extent cx="685800" cy="323850"/>
          <wp:effectExtent l="19050" t="0" r="0" b="0"/>
          <wp:wrapNone/>
          <wp:docPr id="18"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116416635"/>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28539826"/>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14:paraId="5F6A24D2" w14:textId="77777777" w:rsidR="00B95B88" w:rsidRPr="00FC5DE0" w:rsidRDefault="00B95B88" w:rsidP="00F757BF">
    <w:pPr>
      <w:pStyle w:val="af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432653507"/>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F6A24BE" w14:textId="77777777" w:rsidR="00B95B88" w:rsidRDefault="00B95B88">
      <w:r>
        <w:separator/>
      </w:r>
    </w:p>
  </w:footnote>
  <w:footnote w:type="continuationSeparator" w:id="0">
    <w:p w14:paraId="5F6A24BF" w14:textId="77777777" w:rsidR="00B95B88" w:rsidRDefault="00B95B8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2" w14:textId="77777777" w:rsidR="00B95B88" w:rsidRDefault="00B95B88">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E610CA1" w14:textId="77777777" w:rsidR="00B95B88" w:rsidRDefault="00B95B88" w:rsidP="00CD1C8D">
    <w:pPr>
      <w:pStyle w:val="ad"/>
      <w:spacing w:line="276" w:lineRule="auto"/>
      <w:jc w:val="center"/>
      <w:rPr>
        <w:b/>
        <w:bCs/>
        <w:szCs w:val="40"/>
        <w:rtl/>
      </w:rPr>
    </w:pPr>
    <w:r>
      <w:rPr>
        <w:b/>
        <w:bCs/>
        <w:noProof/>
        <w:szCs w:val="40"/>
        <w:rtl/>
      </w:rPr>
      <w:object w:dxaOrig="1440" w:dyaOrig="1440" w14:anchorId="666D067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9570" type="#_x0000_t75" style="position:absolute;left:0;text-align:left;margin-left:206.45pt;margin-top:-27.6pt;width:40.05pt;height:47.55pt;z-index:251659264;visibility:visible;mso-wrap-edited:f">
          <v:imagedata r:id="rId1" o:title=""/>
          <w10:wrap type="topAndBottom"/>
        </v:shape>
        <o:OLEObject Type="Embed" ProgID="Word.Picture.8" ShapeID="_x0000_s109570" DrawAspect="Content" ObjectID="_1532090710" r:id="rId2"/>
      </w:object>
    </w:r>
  </w:p>
  <w:p w14:paraId="3C2E3103" w14:textId="77777777" w:rsidR="00B95B88" w:rsidRDefault="00B95B88" w:rsidP="00CD1C8D">
    <w:pPr>
      <w:pStyle w:val="ad"/>
      <w:spacing w:line="276" w:lineRule="auto"/>
      <w:jc w:val="center"/>
      <w:rPr>
        <w:b/>
        <w:bCs/>
        <w:szCs w:val="40"/>
        <w:rtl/>
      </w:rPr>
    </w:pPr>
    <w:r>
      <w:rPr>
        <w:b/>
        <w:bCs/>
        <w:szCs w:val="40"/>
        <w:rtl/>
      </w:rPr>
      <w:t>מדינת ישראל</w:t>
    </w:r>
  </w:p>
  <w:p w14:paraId="531B2697" w14:textId="77777777" w:rsidR="00B95B88" w:rsidRDefault="00B95B88" w:rsidP="00CD1C8D">
    <w:pPr>
      <w:pStyle w:val="ad"/>
      <w:tabs>
        <w:tab w:val="left" w:pos="2447"/>
      </w:tabs>
      <w:spacing w:line="276" w:lineRule="auto"/>
      <w:jc w:val="center"/>
      <w:rPr>
        <w:b/>
        <w:bCs/>
        <w:szCs w:val="32"/>
        <w:rtl/>
      </w:rPr>
    </w:pPr>
    <w:r>
      <w:rPr>
        <w:rFonts w:hint="cs"/>
        <w:b/>
        <w:bCs/>
        <w:szCs w:val="32"/>
        <w:rtl/>
      </w:rPr>
      <w:t>משרד התשתיות הלאומיות, האנרגיה והמים</w:t>
    </w:r>
  </w:p>
  <w:p w14:paraId="53A45B47" w14:textId="77777777" w:rsidR="00B95B88" w:rsidRDefault="00B95B88" w:rsidP="00CD1C8D">
    <w:pPr>
      <w:pStyle w:val="ad"/>
      <w:tabs>
        <w:tab w:val="left" w:pos="2447"/>
      </w:tabs>
      <w:spacing w:line="276" w:lineRule="auto"/>
      <w:jc w:val="right"/>
      <w:rPr>
        <w:b/>
        <w:bCs/>
        <w:sz w:val="28"/>
        <w:szCs w:val="28"/>
        <w:rtl/>
      </w:rPr>
    </w:pPr>
  </w:p>
  <w:p w14:paraId="5F6A24C4" w14:textId="2FE2CA98" w:rsidR="00B95B88" w:rsidRPr="00D35AC1" w:rsidRDefault="00B95B88" w:rsidP="00CD1C8D">
    <w:pPr>
      <w:pStyle w:val="ad"/>
      <w:tabs>
        <w:tab w:val="left" w:pos="2447"/>
      </w:tabs>
      <w:spacing w:line="276" w:lineRule="auto"/>
      <w:jc w:val="right"/>
      <w:rPr>
        <w:b/>
        <w:bCs/>
        <w:sz w:val="32"/>
        <w:szCs w:val="32"/>
        <w:rtl/>
      </w:rPr>
    </w:pPr>
    <w:r w:rsidRPr="008D2A12">
      <w:rPr>
        <w:rFonts w:hint="cs"/>
        <w:b/>
        <w:bCs/>
        <w:sz w:val="28"/>
        <w:szCs w:val="28"/>
        <w:rtl/>
      </w:rPr>
      <w:t xml:space="preserve">מכרז פומבי מס' </w:t>
    </w:r>
    <w:r>
      <w:rPr>
        <w:rFonts w:hint="cs"/>
        <w:b/>
        <w:bCs/>
        <w:sz w:val="28"/>
        <w:szCs w:val="28"/>
        <w:rtl/>
      </w:rPr>
      <w:t>30/2016</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00DD5CE" w14:textId="77777777" w:rsidR="00B95B88" w:rsidRDefault="00B95B88" w:rsidP="00CD1C8D">
    <w:pPr>
      <w:pStyle w:val="ad"/>
      <w:spacing w:line="276" w:lineRule="auto"/>
      <w:jc w:val="center"/>
      <w:rPr>
        <w:b/>
        <w:bCs/>
        <w:szCs w:val="40"/>
        <w:rtl/>
      </w:rPr>
    </w:pPr>
    <w:r>
      <w:rPr>
        <w:b/>
        <w:bCs/>
        <w:noProof/>
        <w:szCs w:val="40"/>
        <w:rtl/>
      </w:rPr>
      <w:object w:dxaOrig="1440" w:dyaOrig="1440" w14:anchorId="732E6E9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9569" type="#_x0000_t75" style="position:absolute;left:0;text-align:left;margin-left:206.45pt;margin-top:-27.6pt;width:40.05pt;height:47.55pt;z-index:251658240;visibility:visible;mso-wrap-edited:f">
          <v:imagedata r:id="rId1" o:title=""/>
          <w10:wrap type="topAndBottom"/>
        </v:shape>
        <o:OLEObject Type="Embed" ProgID="Word.Picture.8" ShapeID="_x0000_s109569" DrawAspect="Content" ObjectID="_1532090711" r:id="rId2"/>
      </w:object>
    </w:r>
  </w:p>
  <w:p w14:paraId="2DCFDD36" w14:textId="77777777" w:rsidR="00B95B88" w:rsidRDefault="00B95B88" w:rsidP="00CD1C8D">
    <w:pPr>
      <w:pStyle w:val="ad"/>
      <w:spacing w:line="276" w:lineRule="auto"/>
      <w:jc w:val="center"/>
      <w:rPr>
        <w:b/>
        <w:bCs/>
        <w:szCs w:val="40"/>
        <w:rtl/>
      </w:rPr>
    </w:pPr>
    <w:r>
      <w:rPr>
        <w:b/>
        <w:bCs/>
        <w:szCs w:val="40"/>
        <w:rtl/>
      </w:rPr>
      <w:t>מדינת ישראל</w:t>
    </w:r>
  </w:p>
  <w:p w14:paraId="1A661BE4" w14:textId="77777777" w:rsidR="00B95B88" w:rsidRDefault="00B95B88" w:rsidP="00CD1C8D">
    <w:pPr>
      <w:pStyle w:val="ad"/>
      <w:tabs>
        <w:tab w:val="left" w:pos="2447"/>
      </w:tabs>
      <w:spacing w:line="276" w:lineRule="auto"/>
      <w:jc w:val="center"/>
      <w:rPr>
        <w:b/>
        <w:bCs/>
        <w:szCs w:val="32"/>
        <w:rtl/>
      </w:rPr>
    </w:pPr>
    <w:r>
      <w:rPr>
        <w:rFonts w:hint="cs"/>
        <w:b/>
        <w:bCs/>
        <w:szCs w:val="32"/>
        <w:rtl/>
      </w:rPr>
      <w:t>משרד התשתיות הלאומיות, האנרגיה והמים</w:t>
    </w:r>
  </w:p>
  <w:p w14:paraId="5A48AE94" w14:textId="77777777" w:rsidR="00B95B88" w:rsidRDefault="00B95B88" w:rsidP="00CD1C8D">
    <w:pPr>
      <w:pStyle w:val="ad"/>
      <w:tabs>
        <w:tab w:val="left" w:pos="2447"/>
      </w:tabs>
      <w:spacing w:line="276" w:lineRule="auto"/>
      <w:jc w:val="right"/>
      <w:rPr>
        <w:b/>
        <w:bCs/>
        <w:sz w:val="28"/>
        <w:szCs w:val="28"/>
        <w:rtl/>
      </w:rPr>
    </w:pPr>
  </w:p>
  <w:p w14:paraId="315E38CF" w14:textId="561761AA" w:rsidR="00B95B88" w:rsidRDefault="00B95B88" w:rsidP="00CD1C8D">
    <w:pPr>
      <w:pStyle w:val="ad"/>
      <w:tabs>
        <w:tab w:val="left" w:pos="2447"/>
      </w:tabs>
      <w:spacing w:line="276" w:lineRule="auto"/>
      <w:jc w:val="right"/>
    </w:pPr>
    <w:r w:rsidRPr="008D2A12">
      <w:rPr>
        <w:rFonts w:hint="cs"/>
        <w:b/>
        <w:bCs/>
        <w:sz w:val="28"/>
        <w:szCs w:val="28"/>
        <w:rtl/>
      </w:rPr>
      <w:t xml:space="preserve">מכרז פומבי מס' </w:t>
    </w:r>
    <w:r>
      <w:rPr>
        <w:rFonts w:hint="cs"/>
        <w:b/>
        <w:bCs/>
        <w:sz w:val="28"/>
        <w:szCs w:val="28"/>
        <w:rtl/>
      </w:rPr>
      <w:t>30/2016</w:t>
    </w:r>
  </w:p>
  <w:p w14:paraId="42DB5A9D" w14:textId="77777777" w:rsidR="00B95B88" w:rsidRDefault="00B95B88">
    <w:pPr>
      <w:pStyle w:val="ad"/>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03975B82"/>
    <w:multiLevelType w:val="hybridMultilevel"/>
    <w:tmpl w:val="DCE00220"/>
    <w:lvl w:ilvl="0" w:tplc="0409000F">
      <w:start w:val="1"/>
      <w:numFmt w:val="decimal"/>
      <w:lvlText w:val="%1."/>
      <w:lvlJc w:val="left"/>
      <w:pPr>
        <w:ind w:left="1080" w:hanging="360"/>
      </w:pPr>
      <w:rPr>
        <w:rFonts w:hint="default"/>
      </w:rPr>
    </w:lvl>
    <w:lvl w:ilvl="1" w:tplc="0409000D">
      <w:start w:val="1"/>
      <w:numFmt w:val="bullet"/>
      <w:lvlText w:val=""/>
      <w:lvlJc w:val="left"/>
      <w:pPr>
        <w:ind w:left="1800" w:hanging="360"/>
      </w:pPr>
      <w:rPr>
        <w:rFonts w:ascii="Wingdings" w:hAnsi="Wingdings"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15:restartNumberingAfterBreak="0">
    <w:nsid w:val="05DF7BF3"/>
    <w:multiLevelType w:val="hybridMultilevel"/>
    <w:tmpl w:val="F370BC68"/>
    <w:lvl w:ilvl="0" w:tplc="EA567C28">
      <w:start w:val="1"/>
      <w:numFmt w:val="hebrew1"/>
      <w:lvlText w:val="%1."/>
      <w:lvlJc w:val="center"/>
      <w:pPr>
        <w:tabs>
          <w:tab w:val="num" w:pos="720"/>
        </w:tabs>
        <w:ind w:left="720" w:hanging="360"/>
      </w:pPr>
      <w:rPr>
        <w:b w:val="0"/>
        <w:bCs w:val="0"/>
      </w:rPr>
    </w:lvl>
    <w:lvl w:ilvl="1" w:tplc="89A29000">
      <w:start w:val="1"/>
      <w:numFmt w:val="upperRoman"/>
      <w:lvlText w:val="%2."/>
      <w:lvlJc w:val="right"/>
      <w:pPr>
        <w:tabs>
          <w:tab w:val="num" w:pos="1440"/>
        </w:tabs>
        <w:ind w:left="1440" w:hanging="360"/>
      </w:pPr>
      <w:rPr>
        <w:b/>
        <w:bCs/>
      </w:rPr>
    </w:lvl>
    <w:lvl w:ilvl="2" w:tplc="EB723B6E">
      <w:start w:val="7"/>
      <w:numFmt w:val="bullet"/>
      <w:lvlText w:val="-"/>
      <w:lvlJc w:val="left"/>
      <w:pPr>
        <w:ind w:left="2340" w:hanging="360"/>
      </w:pPr>
      <w:rPr>
        <w:rFonts w:ascii="Arial" w:eastAsia="Times New Roman" w:hAnsi="Arial" w:cs="David" w:hint="default"/>
      </w:rPr>
    </w:lvl>
    <w:lvl w:ilvl="3" w:tplc="0B32CBD6">
      <w:start w:val="1"/>
      <w:numFmt w:val="decimal"/>
      <w:lvlText w:val="%4."/>
      <w:lvlJc w:val="left"/>
      <w:pPr>
        <w:ind w:left="2880" w:hanging="360"/>
      </w:pPr>
      <w:rPr>
        <w:rFonts w:hint="default"/>
      </w:rPr>
    </w:lvl>
    <w:lvl w:ilvl="4" w:tplc="D40C7084">
      <w:start w:val="53"/>
      <w:numFmt w:val="decimal"/>
      <w:lvlText w:val="%5"/>
      <w:lvlJc w:val="left"/>
      <w:pPr>
        <w:ind w:left="3600" w:hanging="360"/>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089C6902"/>
    <w:multiLevelType w:val="multilevel"/>
    <w:tmpl w:val="D39A6836"/>
    <w:name w:val="BarNetParaNos"/>
    <w:lvl w:ilvl="0">
      <w:start w:val="1"/>
      <w:numFmt w:val="decimal"/>
      <w:lvlText w:val="%1."/>
      <w:lvlJc w:val="left"/>
      <w:pPr>
        <w:tabs>
          <w:tab w:val="num" w:pos="360"/>
        </w:tabs>
        <w:ind w:left="360" w:hanging="360"/>
      </w:pPr>
      <w:rPr>
        <w:rFonts w:hint="default"/>
        <w:b w:val="0"/>
        <w:bCs w:val="0"/>
      </w:rPr>
    </w:lvl>
    <w:lvl w:ilvl="1">
      <w:start w:val="1"/>
      <w:numFmt w:val="decimal"/>
      <w:isLgl/>
      <w:lvlText w:val="%1.%2"/>
      <w:lvlJc w:val="left"/>
      <w:pPr>
        <w:ind w:left="1080" w:hanging="360"/>
      </w:pPr>
      <w:rPr>
        <w:rFonts w:hint="default"/>
        <w:b w:val="0"/>
        <w:bCs w:val="0"/>
      </w:rPr>
    </w:lvl>
    <w:lvl w:ilvl="2">
      <w:start w:val="1"/>
      <w:numFmt w:val="decimal"/>
      <w:isLgl/>
      <w:lvlText w:val="%1.%2.%3"/>
      <w:lvlJc w:val="left"/>
      <w:pPr>
        <w:ind w:left="2160" w:hanging="720"/>
      </w:pPr>
      <w:rPr>
        <w:rFonts w:hint="default"/>
      </w:rPr>
    </w:lvl>
    <w:lvl w:ilvl="3">
      <w:start w:val="1"/>
      <w:numFmt w:val="decimal"/>
      <w:isLgl/>
      <w:lvlText w:val="%1.%2.%3.%4"/>
      <w:lvlJc w:val="left"/>
      <w:pPr>
        <w:ind w:left="2880" w:hanging="720"/>
      </w:pPr>
      <w:rPr>
        <w:rFonts w:hint="default"/>
        <w:lang w:val="en-US"/>
      </w:rPr>
    </w:lvl>
    <w:lvl w:ilvl="4">
      <w:start w:val="1"/>
      <w:numFmt w:val="decimal"/>
      <w:isLgl/>
      <w:lvlText w:val="%1.%2.%3.%4.%5"/>
      <w:lvlJc w:val="left"/>
      <w:pPr>
        <w:ind w:left="3960" w:hanging="1080"/>
      </w:pPr>
      <w:rPr>
        <w:rFonts w:hint="default"/>
      </w:rPr>
    </w:lvl>
    <w:lvl w:ilvl="5">
      <w:start w:val="1"/>
      <w:numFmt w:val="decimal"/>
      <w:isLgl/>
      <w:lvlText w:val="%1.%2.%3.%4.%5.%6"/>
      <w:lvlJc w:val="left"/>
      <w:pPr>
        <w:ind w:left="4680" w:hanging="1080"/>
      </w:pPr>
      <w:rPr>
        <w:rFonts w:hint="default"/>
      </w:rPr>
    </w:lvl>
    <w:lvl w:ilvl="6">
      <w:start w:val="1"/>
      <w:numFmt w:val="decimal"/>
      <w:isLgl/>
      <w:lvlText w:val="%1.%2.%3.%4.%5.%6.%7"/>
      <w:lvlJc w:val="left"/>
      <w:pPr>
        <w:ind w:left="5760" w:hanging="1440"/>
      </w:pPr>
      <w:rPr>
        <w:rFonts w:hint="default"/>
      </w:rPr>
    </w:lvl>
    <w:lvl w:ilvl="7">
      <w:start w:val="1"/>
      <w:numFmt w:val="decimal"/>
      <w:isLgl/>
      <w:lvlText w:val="%1.%2.%3.%4.%5.%6.%7.%8"/>
      <w:lvlJc w:val="left"/>
      <w:pPr>
        <w:ind w:left="6480" w:hanging="1440"/>
      </w:pPr>
      <w:rPr>
        <w:rFonts w:hint="default"/>
      </w:rPr>
    </w:lvl>
    <w:lvl w:ilvl="8">
      <w:start w:val="1"/>
      <w:numFmt w:val="decimal"/>
      <w:isLgl/>
      <w:lvlText w:val="%1.%2.%3.%4.%5.%6.%7.%8.%9"/>
      <w:lvlJc w:val="left"/>
      <w:pPr>
        <w:ind w:left="7560" w:hanging="1800"/>
      </w:pPr>
      <w:rPr>
        <w:rFonts w:hint="default"/>
      </w:rPr>
    </w:lvl>
  </w:abstractNum>
  <w:abstractNum w:abstractNumId="16"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7" w15:restartNumberingAfterBreak="0">
    <w:nsid w:val="09954961"/>
    <w:multiLevelType w:val="multilevel"/>
    <w:tmpl w:val="C172D2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064"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9"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0D2732D5"/>
    <w:multiLevelType w:val="hybridMultilevel"/>
    <w:tmpl w:val="43A0B688"/>
    <w:lvl w:ilvl="0" w:tplc="AD94A41A">
      <w:start w:val="1"/>
      <w:numFmt w:val="hebrew1"/>
      <w:lvlText w:val="%1."/>
      <w:lvlJc w:val="left"/>
      <w:pPr>
        <w:tabs>
          <w:tab w:val="num" w:pos="3960"/>
        </w:tabs>
        <w:ind w:left="3960" w:hanging="360"/>
      </w:pPr>
      <w:rPr>
        <w:rFonts w:hint="default"/>
        <w:u w:val="none"/>
      </w:rPr>
    </w:lvl>
    <w:lvl w:ilvl="1" w:tplc="1416CC80">
      <w:start w:val="1"/>
      <w:numFmt w:val="decimal"/>
      <w:lvlText w:val="%2."/>
      <w:lvlJc w:val="left"/>
      <w:pPr>
        <w:tabs>
          <w:tab w:val="num" w:pos="1440"/>
        </w:tabs>
        <w:ind w:left="1440" w:hanging="360"/>
      </w:pPr>
      <w:rPr>
        <w:rFonts w:hint="default"/>
        <w:b/>
        <w:bCs/>
      </w:rPr>
    </w:lvl>
    <w:lvl w:ilvl="2" w:tplc="04090001">
      <w:start w:val="1"/>
      <w:numFmt w:val="bullet"/>
      <w:lvlText w:val=""/>
      <w:lvlJc w:val="left"/>
      <w:pPr>
        <w:tabs>
          <w:tab w:val="num" w:pos="2340"/>
        </w:tabs>
        <w:ind w:left="2340" w:hanging="360"/>
      </w:pPr>
      <w:rPr>
        <w:rFonts w:ascii="Symbol" w:hAnsi="Symbol" w:hint="default"/>
        <w:lang w:bidi="he-IL"/>
      </w:rPr>
    </w:lvl>
    <w:lvl w:ilvl="3" w:tplc="055CDFDE" w:tentative="1">
      <w:start w:val="1"/>
      <w:numFmt w:val="decimal"/>
      <w:lvlText w:val="%4."/>
      <w:lvlJc w:val="left"/>
      <w:pPr>
        <w:tabs>
          <w:tab w:val="num" w:pos="2880"/>
        </w:tabs>
        <w:ind w:left="2880" w:hanging="360"/>
      </w:pPr>
    </w:lvl>
    <w:lvl w:ilvl="4" w:tplc="07048460" w:tentative="1">
      <w:start w:val="1"/>
      <w:numFmt w:val="lowerLetter"/>
      <w:lvlText w:val="%5."/>
      <w:lvlJc w:val="left"/>
      <w:pPr>
        <w:tabs>
          <w:tab w:val="num" w:pos="3600"/>
        </w:tabs>
        <w:ind w:left="3600" w:hanging="360"/>
      </w:pPr>
    </w:lvl>
    <w:lvl w:ilvl="5" w:tplc="DB8A0096" w:tentative="1">
      <w:start w:val="1"/>
      <w:numFmt w:val="lowerRoman"/>
      <w:lvlText w:val="%6."/>
      <w:lvlJc w:val="right"/>
      <w:pPr>
        <w:tabs>
          <w:tab w:val="num" w:pos="4320"/>
        </w:tabs>
        <w:ind w:left="4320" w:hanging="180"/>
      </w:pPr>
    </w:lvl>
    <w:lvl w:ilvl="6" w:tplc="E63ABFD6" w:tentative="1">
      <w:start w:val="1"/>
      <w:numFmt w:val="decimal"/>
      <w:lvlText w:val="%7."/>
      <w:lvlJc w:val="left"/>
      <w:pPr>
        <w:tabs>
          <w:tab w:val="num" w:pos="5040"/>
        </w:tabs>
        <w:ind w:left="5040" w:hanging="360"/>
      </w:pPr>
    </w:lvl>
    <w:lvl w:ilvl="7" w:tplc="1C068E26" w:tentative="1">
      <w:start w:val="1"/>
      <w:numFmt w:val="lowerLetter"/>
      <w:lvlText w:val="%8."/>
      <w:lvlJc w:val="left"/>
      <w:pPr>
        <w:tabs>
          <w:tab w:val="num" w:pos="5760"/>
        </w:tabs>
        <w:ind w:left="5760" w:hanging="360"/>
      </w:pPr>
    </w:lvl>
    <w:lvl w:ilvl="8" w:tplc="BB0A1A9A" w:tentative="1">
      <w:start w:val="1"/>
      <w:numFmt w:val="lowerRoman"/>
      <w:lvlText w:val="%9."/>
      <w:lvlJc w:val="right"/>
      <w:pPr>
        <w:tabs>
          <w:tab w:val="num" w:pos="6480"/>
        </w:tabs>
        <w:ind w:left="6480" w:hanging="180"/>
      </w:pPr>
    </w:lvl>
  </w:abstractNum>
  <w:abstractNum w:abstractNumId="21"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2" w15:restartNumberingAfterBreak="0">
    <w:nsid w:val="12015702"/>
    <w:multiLevelType w:val="hybridMultilevel"/>
    <w:tmpl w:val="52BC510C"/>
    <w:lvl w:ilvl="0" w:tplc="C44892AA">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4"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5" w15:restartNumberingAfterBreak="0">
    <w:nsid w:val="13764A6D"/>
    <w:multiLevelType w:val="hybridMultilevel"/>
    <w:tmpl w:val="E2383090"/>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6"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7"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8"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9"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0" w15:restartNumberingAfterBreak="0">
    <w:nsid w:val="173C0FCC"/>
    <w:multiLevelType w:val="hybridMultilevel"/>
    <w:tmpl w:val="87A0ABDA"/>
    <w:lvl w:ilvl="0" w:tplc="67246DCE">
      <w:start w:val="1"/>
      <w:numFmt w:val="hebrew1"/>
      <w:lvlText w:val="%1."/>
      <w:lvlJc w:val="center"/>
      <w:pPr>
        <w:ind w:left="720" w:hanging="360"/>
      </w:pPr>
      <w:rPr>
        <w:rFonts w:ascii="Arial" w:eastAsia="Times New Roman" w:hAnsi="Arial" w:cs="David"/>
        <w:b w:val="0"/>
        <w:bCs w:val="0"/>
        <w:lang w:val="ru-RU"/>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17CD581D"/>
    <w:multiLevelType w:val="hybridMultilevel"/>
    <w:tmpl w:val="9A78830E"/>
    <w:lvl w:ilvl="0" w:tplc="822E9C9C">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32" w15:restartNumberingAfterBreak="0">
    <w:nsid w:val="192C5028"/>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064"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1A5C7766"/>
    <w:multiLevelType w:val="hybridMultilevel"/>
    <w:tmpl w:val="FC2E1FB6"/>
    <w:lvl w:ilvl="0" w:tplc="04090001">
      <w:start w:val="1"/>
      <w:numFmt w:val="bullet"/>
      <w:lvlText w:val=""/>
      <w:lvlJc w:val="left"/>
      <w:pPr>
        <w:ind w:left="1456" w:hanging="360"/>
      </w:pPr>
      <w:rPr>
        <w:rFonts w:ascii="Symbol" w:hAnsi="Symbol" w:hint="default"/>
      </w:rPr>
    </w:lvl>
    <w:lvl w:ilvl="1" w:tplc="04090003" w:tentative="1">
      <w:start w:val="1"/>
      <w:numFmt w:val="bullet"/>
      <w:lvlText w:val="o"/>
      <w:lvlJc w:val="left"/>
      <w:pPr>
        <w:ind w:left="2176" w:hanging="360"/>
      </w:pPr>
      <w:rPr>
        <w:rFonts w:ascii="Courier New" w:hAnsi="Courier New" w:cs="Courier New" w:hint="default"/>
      </w:rPr>
    </w:lvl>
    <w:lvl w:ilvl="2" w:tplc="04090005" w:tentative="1">
      <w:start w:val="1"/>
      <w:numFmt w:val="bullet"/>
      <w:lvlText w:val=""/>
      <w:lvlJc w:val="left"/>
      <w:pPr>
        <w:ind w:left="2896" w:hanging="360"/>
      </w:pPr>
      <w:rPr>
        <w:rFonts w:ascii="Wingdings" w:hAnsi="Wingdings" w:hint="default"/>
      </w:rPr>
    </w:lvl>
    <w:lvl w:ilvl="3" w:tplc="04090001" w:tentative="1">
      <w:start w:val="1"/>
      <w:numFmt w:val="bullet"/>
      <w:lvlText w:val=""/>
      <w:lvlJc w:val="left"/>
      <w:pPr>
        <w:ind w:left="3616" w:hanging="360"/>
      </w:pPr>
      <w:rPr>
        <w:rFonts w:ascii="Symbol" w:hAnsi="Symbol" w:hint="default"/>
      </w:rPr>
    </w:lvl>
    <w:lvl w:ilvl="4" w:tplc="04090003" w:tentative="1">
      <w:start w:val="1"/>
      <w:numFmt w:val="bullet"/>
      <w:lvlText w:val="o"/>
      <w:lvlJc w:val="left"/>
      <w:pPr>
        <w:ind w:left="4336" w:hanging="360"/>
      </w:pPr>
      <w:rPr>
        <w:rFonts w:ascii="Courier New" w:hAnsi="Courier New" w:cs="Courier New" w:hint="default"/>
      </w:rPr>
    </w:lvl>
    <w:lvl w:ilvl="5" w:tplc="04090005" w:tentative="1">
      <w:start w:val="1"/>
      <w:numFmt w:val="bullet"/>
      <w:lvlText w:val=""/>
      <w:lvlJc w:val="left"/>
      <w:pPr>
        <w:ind w:left="5056" w:hanging="360"/>
      </w:pPr>
      <w:rPr>
        <w:rFonts w:ascii="Wingdings" w:hAnsi="Wingdings" w:hint="default"/>
      </w:rPr>
    </w:lvl>
    <w:lvl w:ilvl="6" w:tplc="04090001" w:tentative="1">
      <w:start w:val="1"/>
      <w:numFmt w:val="bullet"/>
      <w:lvlText w:val=""/>
      <w:lvlJc w:val="left"/>
      <w:pPr>
        <w:ind w:left="5776" w:hanging="360"/>
      </w:pPr>
      <w:rPr>
        <w:rFonts w:ascii="Symbol" w:hAnsi="Symbol" w:hint="default"/>
      </w:rPr>
    </w:lvl>
    <w:lvl w:ilvl="7" w:tplc="04090003" w:tentative="1">
      <w:start w:val="1"/>
      <w:numFmt w:val="bullet"/>
      <w:lvlText w:val="o"/>
      <w:lvlJc w:val="left"/>
      <w:pPr>
        <w:ind w:left="6496" w:hanging="360"/>
      </w:pPr>
      <w:rPr>
        <w:rFonts w:ascii="Courier New" w:hAnsi="Courier New" w:cs="Courier New" w:hint="default"/>
      </w:rPr>
    </w:lvl>
    <w:lvl w:ilvl="8" w:tplc="04090005" w:tentative="1">
      <w:start w:val="1"/>
      <w:numFmt w:val="bullet"/>
      <w:lvlText w:val=""/>
      <w:lvlJc w:val="left"/>
      <w:pPr>
        <w:ind w:left="7216" w:hanging="360"/>
      </w:pPr>
      <w:rPr>
        <w:rFonts w:ascii="Wingdings" w:hAnsi="Wingdings" w:hint="default"/>
      </w:rPr>
    </w:lvl>
  </w:abstractNum>
  <w:abstractNum w:abstractNumId="34" w15:restartNumberingAfterBreak="0">
    <w:nsid w:val="1ABC5614"/>
    <w:multiLevelType w:val="hybridMultilevel"/>
    <w:tmpl w:val="17F4626A"/>
    <w:lvl w:ilvl="0" w:tplc="B9104F12">
      <w:start w:val="1"/>
      <w:numFmt w:val="bullet"/>
      <w:lvlText w:val=""/>
      <w:lvlJc w:val="left"/>
      <w:pPr>
        <w:ind w:left="1440" w:hanging="360"/>
      </w:pPr>
      <w:rPr>
        <w:rFonts w:ascii="Symbol" w:hAnsi="Symbol" w:hint="default"/>
      </w:rPr>
    </w:lvl>
    <w:lvl w:ilvl="1" w:tplc="B9104F12">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6"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8" w15:restartNumberingAfterBreak="0">
    <w:nsid w:val="1EAD7A22"/>
    <w:multiLevelType w:val="hybridMultilevel"/>
    <w:tmpl w:val="87A0ABDA"/>
    <w:lvl w:ilvl="0" w:tplc="67246DCE">
      <w:start w:val="1"/>
      <w:numFmt w:val="hebrew1"/>
      <w:lvlText w:val="%1."/>
      <w:lvlJc w:val="center"/>
      <w:pPr>
        <w:ind w:left="720" w:hanging="360"/>
      </w:pPr>
      <w:rPr>
        <w:rFonts w:ascii="Arial" w:eastAsia="Times New Roman" w:hAnsi="Arial" w:cs="David"/>
        <w:b w:val="0"/>
        <w:bCs w:val="0"/>
        <w:lang w:val="ru-RU"/>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22665E5F"/>
    <w:multiLevelType w:val="hybridMultilevel"/>
    <w:tmpl w:val="E8B4D7D0"/>
    <w:lvl w:ilvl="0" w:tplc="EC948D26">
      <w:start w:val="1"/>
      <w:numFmt w:val="bullet"/>
      <w:lvlText w:val=""/>
      <w:lvlJc w:val="left"/>
      <w:pPr>
        <w:ind w:left="858" w:hanging="360"/>
      </w:pPr>
      <w:rPr>
        <w:rFonts w:ascii="Wingdings" w:hAnsi="Wingdings" w:hint="default"/>
        <w:lang w:bidi="he-IL"/>
      </w:rPr>
    </w:lvl>
    <w:lvl w:ilvl="1" w:tplc="04090003" w:tentative="1">
      <w:start w:val="1"/>
      <w:numFmt w:val="bullet"/>
      <w:lvlText w:val="o"/>
      <w:lvlJc w:val="left"/>
      <w:pPr>
        <w:ind w:left="1578" w:hanging="360"/>
      </w:pPr>
      <w:rPr>
        <w:rFonts w:ascii="Courier New" w:hAnsi="Courier New" w:cs="Courier New" w:hint="default"/>
      </w:rPr>
    </w:lvl>
    <w:lvl w:ilvl="2" w:tplc="04090005" w:tentative="1">
      <w:start w:val="1"/>
      <w:numFmt w:val="bullet"/>
      <w:lvlText w:val=""/>
      <w:lvlJc w:val="left"/>
      <w:pPr>
        <w:ind w:left="2298" w:hanging="360"/>
      </w:pPr>
      <w:rPr>
        <w:rFonts w:ascii="Wingdings" w:hAnsi="Wingdings" w:hint="default"/>
      </w:rPr>
    </w:lvl>
    <w:lvl w:ilvl="3" w:tplc="04090001" w:tentative="1">
      <w:start w:val="1"/>
      <w:numFmt w:val="bullet"/>
      <w:lvlText w:val=""/>
      <w:lvlJc w:val="left"/>
      <w:pPr>
        <w:ind w:left="3018" w:hanging="360"/>
      </w:pPr>
      <w:rPr>
        <w:rFonts w:ascii="Symbol" w:hAnsi="Symbol" w:hint="default"/>
      </w:rPr>
    </w:lvl>
    <w:lvl w:ilvl="4" w:tplc="04090003" w:tentative="1">
      <w:start w:val="1"/>
      <w:numFmt w:val="bullet"/>
      <w:lvlText w:val="o"/>
      <w:lvlJc w:val="left"/>
      <w:pPr>
        <w:ind w:left="3738" w:hanging="360"/>
      </w:pPr>
      <w:rPr>
        <w:rFonts w:ascii="Courier New" w:hAnsi="Courier New" w:cs="Courier New" w:hint="default"/>
      </w:rPr>
    </w:lvl>
    <w:lvl w:ilvl="5" w:tplc="04090005" w:tentative="1">
      <w:start w:val="1"/>
      <w:numFmt w:val="bullet"/>
      <w:lvlText w:val=""/>
      <w:lvlJc w:val="left"/>
      <w:pPr>
        <w:ind w:left="4458" w:hanging="360"/>
      </w:pPr>
      <w:rPr>
        <w:rFonts w:ascii="Wingdings" w:hAnsi="Wingdings" w:hint="default"/>
      </w:rPr>
    </w:lvl>
    <w:lvl w:ilvl="6" w:tplc="04090001" w:tentative="1">
      <w:start w:val="1"/>
      <w:numFmt w:val="bullet"/>
      <w:lvlText w:val=""/>
      <w:lvlJc w:val="left"/>
      <w:pPr>
        <w:ind w:left="5178" w:hanging="360"/>
      </w:pPr>
      <w:rPr>
        <w:rFonts w:ascii="Symbol" w:hAnsi="Symbol" w:hint="default"/>
      </w:rPr>
    </w:lvl>
    <w:lvl w:ilvl="7" w:tplc="04090003" w:tentative="1">
      <w:start w:val="1"/>
      <w:numFmt w:val="bullet"/>
      <w:lvlText w:val="o"/>
      <w:lvlJc w:val="left"/>
      <w:pPr>
        <w:ind w:left="5898" w:hanging="360"/>
      </w:pPr>
      <w:rPr>
        <w:rFonts w:ascii="Courier New" w:hAnsi="Courier New" w:cs="Courier New" w:hint="default"/>
      </w:rPr>
    </w:lvl>
    <w:lvl w:ilvl="8" w:tplc="04090005" w:tentative="1">
      <w:start w:val="1"/>
      <w:numFmt w:val="bullet"/>
      <w:lvlText w:val=""/>
      <w:lvlJc w:val="left"/>
      <w:pPr>
        <w:ind w:left="6618" w:hanging="360"/>
      </w:pPr>
      <w:rPr>
        <w:rFonts w:ascii="Wingdings" w:hAnsi="Wingdings" w:hint="default"/>
      </w:rPr>
    </w:lvl>
  </w:abstractNum>
  <w:abstractNum w:abstractNumId="40"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41" w15:restartNumberingAfterBreak="0">
    <w:nsid w:val="22AD0B10"/>
    <w:multiLevelType w:val="multilevel"/>
    <w:tmpl w:val="3822BA5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b w:val="0"/>
        <w:bCs w:val="0"/>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2"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23DF495B"/>
    <w:multiLevelType w:val="hybridMultilevel"/>
    <w:tmpl w:val="EEFA99C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start w:val="1"/>
      <w:numFmt w:val="decimal"/>
      <w:lvlText w:val="%7."/>
      <w:lvlJc w:val="left"/>
      <w:pPr>
        <w:ind w:left="3621"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4"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45"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46"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7" w15:restartNumberingAfterBreak="0">
    <w:nsid w:val="27F23C3F"/>
    <w:multiLevelType w:val="hybridMultilevel"/>
    <w:tmpl w:val="57EEA1C2"/>
    <w:name w:val="listhnumber43223222322233"/>
    <w:lvl w:ilvl="0" w:tplc="7696CDFA">
      <w:start w:val="1"/>
      <w:numFmt w:val="bullet"/>
      <w:lvlText w:val=""/>
      <w:lvlJc w:val="left"/>
      <w:pPr>
        <w:tabs>
          <w:tab w:val="num" w:pos="720"/>
        </w:tabs>
        <w:ind w:left="720" w:hanging="360"/>
      </w:pPr>
      <w:rPr>
        <w:rFonts w:ascii="Symbol" w:hAnsi="Symbol" w:hint="default"/>
      </w:rPr>
    </w:lvl>
    <w:lvl w:ilvl="1" w:tplc="7B3AFB56" w:tentative="1">
      <w:start w:val="1"/>
      <w:numFmt w:val="bullet"/>
      <w:lvlText w:val="o"/>
      <w:lvlJc w:val="left"/>
      <w:pPr>
        <w:tabs>
          <w:tab w:val="num" w:pos="1440"/>
        </w:tabs>
        <w:ind w:left="1440" w:hanging="360"/>
      </w:pPr>
      <w:rPr>
        <w:rFonts w:ascii="Courier New" w:hAnsi="Courier New" w:cs="Courier New" w:hint="default"/>
      </w:rPr>
    </w:lvl>
    <w:lvl w:ilvl="2" w:tplc="DD7C980E" w:tentative="1">
      <w:start w:val="1"/>
      <w:numFmt w:val="bullet"/>
      <w:lvlText w:val=""/>
      <w:lvlJc w:val="left"/>
      <w:pPr>
        <w:tabs>
          <w:tab w:val="num" w:pos="2160"/>
        </w:tabs>
        <w:ind w:left="2160" w:hanging="360"/>
      </w:pPr>
      <w:rPr>
        <w:rFonts w:ascii="Wingdings" w:hAnsi="Wingdings" w:hint="default"/>
      </w:rPr>
    </w:lvl>
    <w:lvl w:ilvl="3" w:tplc="CBDC559C" w:tentative="1">
      <w:start w:val="1"/>
      <w:numFmt w:val="bullet"/>
      <w:lvlText w:val=""/>
      <w:lvlJc w:val="left"/>
      <w:pPr>
        <w:tabs>
          <w:tab w:val="num" w:pos="2880"/>
        </w:tabs>
        <w:ind w:left="2880" w:hanging="360"/>
      </w:pPr>
      <w:rPr>
        <w:rFonts w:ascii="Symbol" w:hAnsi="Symbol" w:hint="default"/>
      </w:rPr>
    </w:lvl>
    <w:lvl w:ilvl="4" w:tplc="D886424A" w:tentative="1">
      <w:start w:val="1"/>
      <w:numFmt w:val="bullet"/>
      <w:lvlText w:val="o"/>
      <w:lvlJc w:val="left"/>
      <w:pPr>
        <w:tabs>
          <w:tab w:val="num" w:pos="3600"/>
        </w:tabs>
        <w:ind w:left="3600" w:hanging="360"/>
      </w:pPr>
      <w:rPr>
        <w:rFonts w:ascii="Courier New" w:hAnsi="Courier New" w:cs="Courier New" w:hint="default"/>
      </w:rPr>
    </w:lvl>
    <w:lvl w:ilvl="5" w:tplc="5B94C3CC" w:tentative="1">
      <w:start w:val="1"/>
      <w:numFmt w:val="bullet"/>
      <w:lvlText w:val=""/>
      <w:lvlJc w:val="left"/>
      <w:pPr>
        <w:tabs>
          <w:tab w:val="num" w:pos="4320"/>
        </w:tabs>
        <w:ind w:left="4320" w:hanging="360"/>
      </w:pPr>
      <w:rPr>
        <w:rFonts w:ascii="Wingdings" w:hAnsi="Wingdings" w:hint="default"/>
      </w:rPr>
    </w:lvl>
    <w:lvl w:ilvl="6" w:tplc="F12E328A" w:tentative="1">
      <w:start w:val="1"/>
      <w:numFmt w:val="bullet"/>
      <w:lvlText w:val=""/>
      <w:lvlJc w:val="left"/>
      <w:pPr>
        <w:tabs>
          <w:tab w:val="num" w:pos="5040"/>
        </w:tabs>
        <w:ind w:left="5040" w:hanging="360"/>
      </w:pPr>
      <w:rPr>
        <w:rFonts w:ascii="Symbol" w:hAnsi="Symbol" w:hint="default"/>
      </w:rPr>
    </w:lvl>
    <w:lvl w:ilvl="7" w:tplc="629091D4" w:tentative="1">
      <w:start w:val="1"/>
      <w:numFmt w:val="bullet"/>
      <w:lvlText w:val="o"/>
      <w:lvlJc w:val="left"/>
      <w:pPr>
        <w:tabs>
          <w:tab w:val="num" w:pos="5760"/>
        </w:tabs>
        <w:ind w:left="5760" w:hanging="360"/>
      </w:pPr>
      <w:rPr>
        <w:rFonts w:ascii="Courier New" w:hAnsi="Courier New" w:cs="Courier New" w:hint="default"/>
      </w:rPr>
    </w:lvl>
    <w:lvl w:ilvl="8" w:tplc="DDA4782C" w:tentative="1">
      <w:start w:val="1"/>
      <w:numFmt w:val="bullet"/>
      <w:lvlText w:val=""/>
      <w:lvlJc w:val="left"/>
      <w:pPr>
        <w:tabs>
          <w:tab w:val="num" w:pos="6480"/>
        </w:tabs>
        <w:ind w:left="6480" w:hanging="360"/>
      </w:pPr>
      <w:rPr>
        <w:rFonts w:ascii="Wingdings" w:hAnsi="Wingdings" w:hint="default"/>
      </w:rPr>
    </w:lvl>
  </w:abstractNum>
  <w:abstractNum w:abstractNumId="48"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50" w15:restartNumberingAfterBreak="0">
    <w:nsid w:val="2B522849"/>
    <w:multiLevelType w:val="hybridMultilevel"/>
    <w:tmpl w:val="CF66046E"/>
    <w:lvl w:ilvl="0" w:tplc="C9381336">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1" w15:restartNumberingAfterBreak="0">
    <w:nsid w:val="2B615F17"/>
    <w:multiLevelType w:val="hybridMultilevel"/>
    <w:tmpl w:val="79EA84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53"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54"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55"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6"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7" w15:restartNumberingAfterBreak="0">
    <w:nsid w:val="33575403"/>
    <w:multiLevelType w:val="hybridMultilevel"/>
    <w:tmpl w:val="133A0226"/>
    <w:lvl w:ilvl="0" w:tplc="04090001">
      <w:numFmt w:val="bullet"/>
      <w:lvlText w:val="-"/>
      <w:lvlJc w:val="left"/>
      <w:pPr>
        <w:ind w:left="720" w:hanging="360"/>
      </w:pPr>
      <w:rPr>
        <w:rFonts w:ascii="Arial" w:eastAsiaTheme="minorHAnsi" w:hAnsi="Arial" w:cs="Aria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9"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60" w15:restartNumberingAfterBreak="0">
    <w:nsid w:val="36297E75"/>
    <w:multiLevelType w:val="hybridMultilevel"/>
    <w:tmpl w:val="40B820F6"/>
    <w:lvl w:ilvl="0" w:tplc="04090013">
      <w:start w:val="1"/>
      <w:numFmt w:val="hebrew1"/>
      <w:lvlText w:val="%1."/>
      <w:lvlJc w:val="center"/>
      <w:pPr>
        <w:tabs>
          <w:tab w:val="num" w:pos="360"/>
        </w:tabs>
        <w:ind w:left="360" w:hanging="360"/>
      </w:pPr>
      <w:rPr>
        <w:rFonts w:hint="default"/>
        <w:b w:val="0"/>
        <w:bCs w:val="0"/>
        <w:lang w:val="en-US"/>
      </w:rPr>
    </w:lvl>
    <w:lvl w:ilvl="1" w:tplc="86E21AEE">
      <w:start w:val="1"/>
      <w:numFmt w:val="hebrew1"/>
      <w:lvlText w:val="%2."/>
      <w:lvlJc w:val="left"/>
      <w:pPr>
        <w:tabs>
          <w:tab w:val="num" w:pos="1080"/>
        </w:tabs>
        <w:ind w:left="1080" w:hanging="360"/>
      </w:pPr>
      <w:rPr>
        <w:rFonts w:ascii="Times New Roman" w:eastAsia="Times New Roman" w:hAnsi="Times New Roman" w:cs="David"/>
        <w:b w:val="0"/>
        <w:bCs w:val="0"/>
      </w:rPr>
    </w:lvl>
    <w:lvl w:ilvl="2" w:tplc="8DE04F16">
      <w:start w:val="7"/>
      <w:numFmt w:val="bullet"/>
      <w:lvlText w:val="-"/>
      <w:lvlJc w:val="left"/>
      <w:pPr>
        <w:ind w:left="1980" w:hanging="360"/>
      </w:pPr>
      <w:rPr>
        <w:rFonts w:ascii="Arial" w:eastAsia="Times New Roman" w:hAnsi="Arial" w:cs="David" w:hint="default"/>
        <w:b w:val="0"/>
        <w:bCs w:val="0"/>
      </w:rPr>
    </w:lvl>
    <w:lvl w:ilvl="3" w:tplc="888E50BC">
      <w:start w:val="1"/>
      <w:numFmt w:val="decimal"/>
      <w:lvlText w:val="%4."/>
      <w:lvlJc w:val="left"/>
      <w:pPr>
        <w:ind w:left="2520" w:hanging="360"/>
      </w:pPr>
      <w:rPr>
        <w:rFonts w:hint="default"/>
      </w:rPr>
    </w:lvl>
    <w:lvl w:ilvl="4" w:tplc="CA5E1B44">
      <w:start w:val="53"/>
      <w:numFmt w:val="decimal"/>
      <w:lvlText w:val="%5"/>
      <w:lvlJc w:val="left"/>
      <w:pPr>
        <w:ind w:left="3240" w:hanging="360"/>
      </w:pPr>
      <w:rPr>
        <w:rFonts w:hint="default"/>
      </w:rPr>
    </w:lvl>
    <w:lvl w:ilvl="5" w:tplc="7EEED112">
      <w:start w:val="1"/>
      <w:numFmt w:val="decimal"/>
      <w:lvlText w:val="(%6)"/>
      <w:lvlJc w:val="left"/>
      <w:pPr>
        <w:ind w:left="4140" w:hanging="360"/>
      </w:pPr>
      <w:rPr>
        <w:rFonts w:hint="default"/>
      </w:rPr>
    </w:lvl>
    <w:lvl w:ilvl="6" w:tplc="4FA6F7A2" w:tentative="1">
      <w:start w:val="1"/>
      <w:numFmt w:val="decimal"/>
      <w:lvlText w:val="%7."/>
      <w:lvlJc w:val="left"/>
      <w:pPr>
        <w:tabs>
          <w:tab w:val="num" w:pos="4680"/>
        </w:tabs>
        <w:ind w:left="4680" w:hanging="360"/>
      </w:pPr>
    </w:lvl>
    <w:lvl w:ilvl="7" w:tplc="BAAC0806" w:tentative="1">
      <w:start w:val="1"/>
      <w:numFmt w:val="lowerLetter"/>
      <w:lvlText w:val="%8."/>
      <w:lvlJc w:val="left"/>
      <w:pPr>
        <w:tabs>
          <w:tab w:val="num" w:pos="5400"/>
        </w:tabs>
        <w:ind w:left="5400" w:hanging="360"/>
      </w:pPr>
    </w:lvl>
    <w:lvl w:ilvl="8" w:tplc="1996ECE4" w:tentative="1">
      <w:start w:val="1"/>
      <w:numFmt w:val="lowerRoman"/>
      <w:lvlText w:val="%9."/>
      <w:lvlJc w:val="right"/>
      <w:pPr>
        <w:tabs>
          <w:tab w:val="num" w:pos="6120"/>
        </w:tabs>
        <w:ind w:left="6120" w:hanging="180"/>
      </w:pPr>
    </w:lvl>
  </w:abstractNum>
  <w:abstractNum w:abstractNumId="61" w15:restartNumberingAfterBreak="0">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2" w15:restartNumberingAfterBreak="0">
    <w:nsid w:val="39F77738"/>
    <w:multiLevelType w:val="hybridMultilevel"/>
    <w:tmpl w:val="F2008918"/>
    <w:lvl w:ilvl="0" w:tplc="B05C2E6C">
      <w:start w:val="1"/>
      <w:numFmt w:val="decimal"/>
      <w:lvlText w:val="%1."/>
      <w:lvlJc w:val="left"/>
      <w:pPr>
        <w:ind w:left="720" w:hanging="360"/>
      </w:pPr>
      <w:rPr>
        <w:rFonts w:hint="default"/>
      </w:rPr>
    </w:lvl>
    <w:lvl w:ilvl="1" w:tplc="5946370A" w:tentative="1">
      <w:start w:val="1"/>
      <w:numFmt w:val="lowerLetter"/>
      <w:lvlText w:val="%2."/>
      <w:lvlJc w:val="left"/>
      <w:pPr>
        <w:ind w:left="1440" w:hanging="360"/>
      </w:pPr>
    </w:lvl>
    <w:lvl w:ilvl="2" w:tplc="CD8E55C4" w:tentative="1">
      <w:start w:val="1"/>
      <w:numFmt w:val="lowerRoman"/>
      <w:lvlText w:val="%3."/>
      <w:lvlJc w:val="right"/>
      <w:pPr>
        <w:ind w:left="2160" w:hanging="180"/>
      </w:pPr>
    </w:lvl>
    <w:lvl w:ilvl="3" w:tplc="9EC0BF0E" w:tentative="1">
      <w:start w:val="1"/>
      <w:numFmt w:val="decimal"/>
      <w:lvlText w:val="%4."/>
      <w:lvlJc w:val="left"/>
      <w:pPr>
        <w:ind w:left="2880" w:hanging="360"/>
      </w:pPr>
    </w:lvl>
    <w:lvl w:ilvl="4" w:tplc="01DA56F8" w:tentative="1">
      <w:start w:val="1"/>
      <w:numFmt w:val="lowerLetter"/>
      <w:lvlText w:val="%5."/>
      <w:lvlJc w:val="left"/>
      <w:pPr>
        <w:ind w:left="3600" w:hanging="360"/>
      </w:pPr>
    </w:lvl>
    <w:lvl w:ilvl="5" w:tplc="DE2282DA" w:tentative="1">
      <w:start w:val="1"/>
      <w:numFmt w:val="lowerRoman"/>
      <w:lvlText w:val="%6."/>
      <w:lvlJc w:val="right"/>
      <w:pPr>
        <w:ind w:left="4320" w:hanging="180"/>
      </w:pPr>
    </w:lvl>
    <w:lvl w:ilvl="6" w:tplc="875E9C80" w:tentative="1">
      <w:start w:val="1"/>
      <w:numFmt w:val="decimal"/>
      <w:lvlText w:val="%7."/>
      <w:lvlJc w:val="left"/>
      <w:pPr>
        <w:ind w:left="5040" w:hanging="360"/>
      </w:pPr>
    </w:lvl>
    <w:lvl w:ilvl="7" w:tplc="65E452E2" w:tentative="1">
      <w:start w:val="1"/>
      <w:numFmt w:val="lowerLetter"/>
      <w:lvlText w:val="%8."/>
      <w:lvlJc w:val="left"/>
      <w:pPr>
        <w:ind w:left="5760" w:hanging="360"/>
      </w:pPr>
    </w:lvl>
    <w:lvl w:ilvl="8" w:tplc="27E87DF8" w:tentative="1">
      <w:start w:val="1"/>
      <w:numFmt w:val="lowerRoman"/>
      <w:lvlText w:val="%9."/>
      <w:lvlJc w:val="right"/>
      <w:pPr>
        <w:ind w:left="6480" w:hanging="180"/>
      </w:pPr>
    </w:lvl>
  </w:abstractNum>
  <w:abstractNum w:abstractNumId="63" w15:restartNumberingAfterBreak="0">
    <w:nsid w:val="3A935C81"/>
    <w:multiLevelType w:val="hybridMultilevel"/>
    <w:tmpl w:val="F23A4A8A"/>
    <w:lvl w:ilvl="0" w:tplc="FF12E1C2">
      <w:start w:val="1"/>
      <w:numFmt w:val="hebrew1"/>
      <w:lvlText w:val="%1."/>
      <w:lvlJc w:val="left"/>
      <w:pPr>
        <w:ind w:left="720" w:hanging="360"/>
      </w:pPr>
      <w:rPr>
        <w:rFonts w:hint="default"/>
        <w:b/>
        <w:bCs/>
        <w:sz w:val="26"/>
        <w:szCs w:val="26"/>
      </w:rPr>
    </w:lvl>
    <w:lvl w:ilvl="1" w:tplc="93280884">
      <w:start w:val="1"/>
      <w:numFmt w:val="lowerLetter"/>
      <w:lvlText w:val="%2."/>
      <w:lvlJc w:val="left"/>
      <w:pPr>
        <w:ind w:left="1440" w:hanging="360"/>
      </w:pPr>
    </w:lvl>
    <w:lvl w:ilvl="2" w:tplc="3020B4D6" w:tentative="1">
      <w:start w:val="1"/>
      <w:numFmt w:val="lowerRoman"/>
      <w:lvlText w:val="%3."/>
      <w:lvlJc w:val="right"/>
      <w:pPr>
        <w:ind w:left="2160" w:hanging="180"/>
      </w:pPr>
    </w:lvl>
    <w:lvl w:ilvl="3" w:tplc="0742AF2C" w:tentative="1">
      <w:start w:val="1"/>
      <w:numFmt w:val="decimal"/>
      <w:lvlText w:val="%4."/>
      <w:lvlJc w:val="left"/>
      <w:pPr>
        <w:ind w:left="2880" w:hanging="360"/>
      </w:pPr>
    </w:lvl>
    <w:lvl w:ilvl="4" w:tplc="D544457C" w:tentative="1">
      <w:start w:val="1"/>
      <w:numFmt w:val="lowerLetter"/>
      <w:lvlText w:val="%5."/>
      <w:lvlJc w:val="left"/>
      <w:pPr>
        <w:ind w:left="3600" w:hanging="360"/>
      </w:pPr>
    </w:lvl>
    <w:lvl w:ilvl="5" w:tplc="3CC0FFB2" w:tentative="1">
      <w:start w:val="1"/>
      <w:numFmt w:val="lowerRoman"/>
      <w:lvlText w:val="%6."/>
      <w:lvlJc w:val="right"/>
      <w:pPr>
        <w:ind w:left="4320" w:hanging="180"/>
      </w:pPr>
    </w:lvl>
    <w:lvl w:ilvl="6" w:tplc="1966E10A" w:tentative="1">
      <w:start w:val="1"/>
      <w:numFmt w:val="decimal"/>
      <w:lvlText w:val="%7."/>
      <w:lvlJc w:val="left"/>
      <w:pPr>
        <w:ind w:left="5040" w:hanging="360"/>
      </w:pPr>
    </w:lvl>
    <w:lvl w:ilvl="7" w:tplc="BF7450F0" w:tentative="1">
      <w:start w:val="1"/>
      <w:numFmt w:val="lowerLetter"/>
      <w:lvlText w:val="%8."/>
      <w:lvlJc w:val="left"/>
      <w:pPr>
        <w:ind w:left="5760" w:hanging="360"/>
      </w:pPr>
    </w:lvl>
    <w:lvl w:ilvl="8" w:tplc="79960A62" w:tentative="1">
      <w:start w:val="1"/>
      <w:numFmt w:val="lowerRoman"/>
      <w:lvlText w:val="%9."/>
      <w:lvlJc w:val="right"/>
      <w:pPr>
        <w:ind w:left="6480" w:hanging="180"/>
      </w:pPr>
    </w:lvl>
  </w:abstractNum>
  <w:abstractNum w:abstractNumId="64" w15:restartNumberingAfterBreak="0">
    <w:nsid w:val="3B073F9A"/>
    <w:multiLevelType w:val="hybridMultilevel"/>
    <w:tmpl w:val="6B3AED68"/>
    <w:lvl w:ilvl="0" w:tplc="0409000F">
      <w:start w:val="1"/>
      <w:numFmt w:val="bullet"/>
      <w:lvlText w:val="o"/>
      <w:lvlJc w:val="left"/>
      <w:pPr>
        <w:tabs>
          <w:tab w:val="num" w:pos="720"/>
        </w:tabs>
        <w:ind w:left="720" w:hanging="360"/>
      </w:pPr>
      <w:rPr>
        <w:rFonts w:ascii="Courier New" w:hAnsi="Courier New" w:cs="Courier New"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65" w15:restartNumberingAfterBreak="0">
    <w:nsid w:val="3CC803C6"/>
    <w:multiLevelType w:val="hybridMultilevel"/>
    <w:tmpl w:val="03DEA1C6"/>
    <w:lvl w:ilvl="0" w:tplc="090A0F2C">
      <w:start w:val="1"/>
      <w:numFmt w:val="decimal"/>
      <w:lvlText w:val="%1."/>
      <w:lvlJc w:val="left"/>
      <w:pPr>
        <w:ind w:left="1128" w:hanging="360"/>
      </w:pPr>
      <w:rPr>
        <w:rFonts w:hint="default"/>
      </w:rPr>
    </w:lvl>
    <w:lvl w:ilvl="1" w:tplc="04090019" w:tentative="1">
      <w:start w:val="1"/>
      <w:numFmt w:val="lowerLetter"/>
      <w:lvlText w:val="%2."/>
      <w:lvlJc w:val="left"/>
      <w:pPr>
        <w:ind w:left="1848" w:hanging="360"/>
      </w:pPr>
    </w:lvl>
    <w:lvl w:ilvl="2" w:tplc="0409001B">
      <w:start w:val="1"/>
      <w:numFmt w:val="lowerRoman"/>
      <w:lvlText w:val="%3."/>
      <w:lvlJc w:val="right"/>
      <w:pPr>
        <w:ind w:left="2568" w:hanging="180"/>
      </w:pPr>
    </w:lvl>
    <w:lvl w:ilvl="3" w:tplc="0409000F">
      <w:start w:val="1"/>
      <w:numFmt w:val="decimal"/>
      <w:lvlText w:val="%4."/>
      <w:lvlJc w:val="left"/>
      <w:pPr>
        <w:ind w:left="3288" w:hanging="360"/>
      </w:pPr>
    </w:lvl>
    <w:lvl w:ilvl="4" w:tplc="04090019" w:tentative="1">
      <w:start w:val="1"/>
      <w:numFmt w:val="lowerLetter"/>
      <w:lvlText w:val="%5."/>
      <w:lvlJc w:val="left"/>
      <w:pPr>
        <w:ind w:left="4008" w:hanging="360"/>
      </w:pPr>
    </w:lvl>
    <w:lvl w:ilvl="5" w:tplc="0409001B" w:tentative="1">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66"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67"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68"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70" w15:restartNumberingAfterBreak="0">
    <w:nsid w:val="44106774"/>
    <w:multiLevelType w:val="hybridMultilevel"/>
    <w:tmpl w:val="738C27B0"/>
    <w:lvl w:ilvl="0" w:tplc="81865154">
      <w:start w:val="1"/>
      <w:numFmt w:val="hebrew1"/>
      <w:lvlText w:val="%1."/>
      <w:lvlJc w:val="left"/>
      <w:pPr>
        <w:tabs>
          <w:tab w:val="num" w:pos="1003"/>
        </w:tabs>
        <w:ind w:left="1003" w:hanging="360"/>
      </w:pPr>
      <w:rPr>
        <w:rFonts w:ascii="Times New Roman" w:eastAsia="Times New Roman" w:hAnsi="Times New Roman" w:cs="David" w:hint="default"/>
        <w:b w:val="0"/>
        <w:bCs w:val="0"/>
        <w:lang w:val="en-US"/>
      </w:rPr>
    </w:lvl>
    <w:lvl w:ilvl="1" w:tplc="86E21AEE">
      <w:start w:val="1"/>
      <w:numFmt w:val="hebrew1"/>
      <w:lvlText w:val="%2."/>
      <w:lvlJc w:val="left"/>
      <w:pPr>
        <w:tabs>
          <w:tab w:val="num" w:pos="1723"/>
        </w:tabs>
        <w:ind w:left="1723" w:hanging="360"/>
      </w:pPr>
      <w:rPr>
        <w:rFonts w:ascii="Times New Roman" w:eastAsia="Times New Roman" w:hAnsi="Times New Roman" w:cs="David"/>
        <w:b w:val="0"/>
        <w:bCs w:val="0"/>
      </w:rPr>
    </w:lvl>
    <w:lvl w:ilvl="2" w:tplc="8DE04F16">
      <w:start w:val="7"/>
      <w:numFmt w:val="bullet"/>
      <w:lvlText w:val="-"/>
      <w:lvlJc w:val="left"/>
      <w:pPr>
        <w:ind w:left="2623" w:hanging="360"/>
      </w:pPr>
      <w:rPr>
        <w:rFonts w:ascii="Arial" w:eastAsia="Times New Roman" w:hAnsi="Arial" w:cs="David" w:hint="default"/>
        <w:b w:val="0"/>
        <w:bCs w:val="0"/>
      </w:rPr>
    </w:lvl>
    <w:lvl w:ilvl="3" w:tplc="888E50BC">
      <w:start w:val="1"/>
      <w:numFmt w:val="decimal"/>
      <w:lvlText w:val="%4."/>
      <w:lvlJc w:val="left"/>
      <w:pPr>
        <w:ind w:left="3163" w:hanging="360"/>
      </w:pPr>
      <w:rPr>
        <w:rFonts w:hint="default"/>
      </w:rPr>
    </w:lvl>
    <w:lvl w:ilvl="4" w:tplc="CA5E1B44">
      <w:start w:val="53"/>
      <w:numFmt w:val="decimal"/>
      <w:lvlText w:val="%5"/>
      <w:lvlJc w:val="left"/>
      <w:pPr>
        <w:ind w:left="3883" w:hanging="360"/>
      </w:pPr>
      <w:rPr>
        <w:rFonts w:hint="default"/>
      </w:rPr>
    </w:lvl>
    <w:lvl w:ilvl="5" w:tplc="7EEED112">
      <w:start w:val="1"/>
      <w:numFmt w:val="decimal"/>
      <w:lvlText w:val="(%6)"/>
      <w:lvlJc w:val="left"/>
      <w:pPr>
        <w:ind w:left="4783" w:hanging="360"/>
      </w:pPr>
      <w:rPr>
        <w:rFonts w:hint="default"/>
      </w:rPr>
    </w:lvl>
    <w:lvl w:ilvl="6" w:tplc="4FA6F7A2" w:tentative="1">
      <w:start w:val="1"/>
      <w:numFmt w:val="decimal"/>
      <w:lvlText w:val="%7."/>
      <w:lvlJc w:val="left"/>
      <w:pPr>
        <w:tabs>
          <w:tab w:val="num" w:pos="5323"/>
        </w:tabs>
        <w:ind w:left="5323" w:hanging="360"/>
      </w:pPr>
    </w:lvl>
    <w:lvl w:ilvl="7" w:tplc="BAAC0806" w:tentative="1">
      <w:start w:val="1"/>
      <w:numFmt w:val="lowerLetter"/>
      <w:lvlText w:val="%8."/>
      <w:lvlJc w:val="left"/>
      <w:pPr>
        <w:tabs>
          <w:tab w:val="num" w:pos="6043"/>
        </w:tabs>
        <w:ind w:left="6043" w:hanging="360"/>
      </w:pPr>
    </w:lvl>
    <w:lvl w:ilvl="8" w:tplc="1996ECE4" w:tentative="1">
      <w:start w:val="1"/>
      <w:numFmt w:val="lowerRoman"/>
      <w:lvlText w:val="%9."/>
      <w:lvlJc w:val="right"/>
      <w:pPr>
        <w:tabs>
          <w:tab w:val="num" w:pos="6763"/>
        </w:tabs>
        <w:ind w:left="6763" w:hanging="180"/>
      </w:pPr>
    </w:lvl>
  </w:abstractNum>
  <w:abstractNum w:abstractNumId="71"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72"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73"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74" w15:restartNumberingAfterBreak="0">
    <w:nsid w:val="49C257D5"/>
    <w:multiLevelType w:val="hybridMultilevel"/>
    <w:tmpl w:val="AB80E412"/>
    <w:lvl w:ilvl="0" w:tplc="3F1202C8">
      <w:start w:val="1"/>
      <w:numFmt w:val="hebrew1"/>
      <w:lvlText w:val="%1."/>
      <w:lvlJc w:val="left"/>
      <w:pPr>
        <w:ind w:left="993" w:hanging="360"/>
      </w:pPr>
      <w:rPr>
        <w:rFonts w:hint="default"/>
      </w:rPr>
    </w:lvl>
    <w:lvl w:ilvl="1" w:tplc="04090011">
      <w:start w:val="1"/>
      <w:numFmt w:val="decimal"/>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75" w15:restartNumberingAfterBreak="0">
    <w:nsid w:val="4A6128E5"/>
    <w:multiLevelType w:val="hybridMultilevel"/>
    <w:tmpl w:val="315E4E28"/>
    <w:lvl w:ilvl="0" w:tplc="81865154">
      <w:start w:val="1"/>
      <w:numFmt w:val="hebrew1"/>
      <w:lvlText w:val="%1."/>
      <w:lvlJc w:val="left"/>
      <w:pPr>
        <w:ind w:left="644" w:hanging="360"/>
      </w:pPr>
      <w:rPr>
        <w:rFonts w:hint="default"/>
        <w:b w:val="0"/>
        <w:bCs/>
      </w:rPr>
    </w:lvl>
    <w:lvl w:ilvl="1" w:tplc="86E21AEE" w:tentative="1">
      <w:start w:val="1"/>
      <w:numFmt w:val="lowerLetter"/>
      <w:lvlText w:val="%2."/>
      <w:lvlJc w:val="left"/>
      <w:pPr>
        <w:ind w:left="1364" w:hanging="360"/>
      </w:pPr>
    </w:lvl>
    <w:lvl w:ilvl="2" w:tplc="8DE04F16" w:tentative="1">
      <w:start w:val="1"/>
      <w:numFmt w:val="lowerRoman"/>
      <w:lvlText w:val="%3."/>
      <w:lvlJc w:val="right"/>
      <w:pPr>
        <w:ind w:left="2084" w:hanging="180"/>
      </w:pPr>
    </w:lvl>
    <w:lvl w:ilvl="3" w:tplc="888E50BC" w:tentative="1">
      <w:start w:val="1"/>
      <w:numFmt w:val="decimal"/>
      <w:lvlText w:val="%4."/>
      <w:lvlJc w:val="left"/>
      <w:pPr>
        <w:ind w:left="2804" w:hanging="360"/>
      </w:pPr>
    </w:lvl>
    <w:lvl w:ilvl="4" w:tplc="CA5E1B44" w:tentative="1">
      <w:start w:val="1"/>
      <w:numFmt w:val="lowerLetter"/>
      <w:lvlText w:val="%5."/>
      <w:lvlJc w:val="left"/>
      <w:pPr>
        <w:ind w:left="3524" w:hanging="360"/>
      </w:pPr>
    </w:lvl>
    <w:lvl w:ilvl="5" w:tplc="7EEED112" w:tentative="1">
      <w:start w:val="1"/>
      <w:numFmt w:val="lowerRoman"/>
      <w:lvlText w:val="%6."/>
      <w:lvlJc w:val="right"/>
      <w:pPr>
        <w:ind w:left="4244" w:hanging="180"/>
      </w:pPr>
    </w:lvl>
    <w:lvl w:ilvl="6" w:tplc="4FA6F7A2" w:tentative="1">
      <w:start w:val="1"/>
      <w:numFmt w:val="decimal"/>
      <w:lvlText w:val="%7."/>
      <w:lvlJc w:val="left"/>
      <w:pPr>
        <w:ind w:left="4964" w:hanging="360"/>
      </w:pPr>
    </w:lvl>
    <w:lvl w:ilvl="7" w:tplc="BAAC0806" w:tentative="1">
      <w:start w:val="1"/>
      <w:numFmt w:val="lowerLetter"/>
      <w:lvlText w:val="%8."/>
      <w:lvlJc w:val="left"/>
      <w:pPr>
        <w:ind w:left="5684" w:hanging="360"/>
      </w:pPr>
    </w:lvl>
    <w:lvl w:ilvl="8" w:tplc="1996ECE4" w:tentative="1">
      <w:start w:val="1"/>
      <w:numFmt w:val="lowerRoman"/>
      <w:lvlText w:val="%9."/>
      <w:lvlJc w:val="right"/>
      <w:pPr>
        <w:ind w:left="6404" w:hanging="180"/>
      </w:pPr>
    </w:lvl>
  </w:abstractNum>
  <w:abstractNum w:abstractNumId="76" w15:restartNumberingAfterBreak="0">
    <w:nsid w:val="4A7D5CAA"/>
    <w:multiLevelType w:val="hybridMultilevel"/>
    <w:tmpl w:val="5E5A08E8"/>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4AAB4894"/>
    <w:multiLevelType w:val="hybridMultilevel"/>
    <w:tmpl w:val="5F8E45B0"/>
    <w:lvl w:ilvl="0" w:tplc="9C8C3FB4">
      <w:start w:val="1"/>
      <w:numFmt w:val="hebrew1"/>
      <w:lvlText w:val="%1."/>
      <w:lvlJc w:val="left"/>
      <w:pPr>
        <w:ind w:left="927" w:hanging="360"/>
      </w:pPr>
      <w:rPr>
        <w:rFonts w:hint="default"/>
      </w:rPr>
    </w:lvl>
    <w:lvl w:ilvl="1" w:tplc="04090019">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78"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79"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0" w15:restartNumberingAfterBreak="0">
    <w:nsid w:val="516F512E"/>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064"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1" w15:restartNumberingAfterBreak="0">
    <w:nsid w:val="53680BDB"/>
    <w:multiLevelType w:val="hybridMultilevel"/>
    <w:tmpl w:val="F1F6FCF4"/>
    <w:lvl w:ilvl="0" w:tplc="105CF278">
      <w:start w:val="1"/>
      <w:numFmt w:val="decimal"/>
      <w:lvlText w:val="%1."/>
      <w:lvlJc w:val="left"/>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2" w15:restartNumberingAfterBreak="0">
    <w:nsid w:val="53A356D8"/>
    <w:multiLevelType w:val="hybridMultilevel"/>
    <w:tmpl w:val="62E429B8"/>
    <w:lvl w:ilvl="0" w:tplc="DB98F3E0">
      <w:start w:val="1"/>
      <w:numFmt w:val="decimal"/>
      <w:lvlText w:val="%1."/>
      <w:lvlJc w:val="left"/>
      <w:pPr>
        <w:ind w:left="720" w:hanging="360"/>
      </w:pPr>
      <w:rPr>
        <w:rFonts w:hint="default"/>
        <w:b/>
        <w:bC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3" w15:restartNumberingAfterBreak="0">
    <w:nsid w:val="53ED6A64"/>
    <w:multiLevelType w:val="hybridMultilevel"/>
    <w:tmpl w:val="5F8E45B0"/>
    <w:lvl w:ilvl="0" w:tplc="9C8C3FB4">
      <w:start w:val="1"/>
      <w:numFmt w:val="hebrew1"/>
      <w:lvlText w:val="%1."/>
      <w:lvlJc w:val="left"/>
      <w:pPr>
        <w:ind w:left="927" w:hanging="360"/>
      </w:pPr>
      <w:rPr>
        <w:rFonts w:hint="default"/>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84"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85" w15:restartNumberingAfterBreak="0">
    <w:nsid w:val="54F171B4"/>
    <w:multiLevelType w:val="hybridMultilevel"/>
    <w:tmpl w:val="4E78E258"/>
    <w:lvl w:ilvl="0" w:tplc="FF12E1C2">
      <w:start w:val="1"/>
      <w:numFmt w:val="hebrew1"/>
      <w:lvlText w:val="%1."/>
      <w:lvlJc w:val="left"/>
      <w:pPr>
        <w:ind w:left="720" w:hanging="360"/>
      </w:pPr>
      <w:rPr>
        <w:rFonts w:hint="default"/>
        <w:b/>
        <w:bCs/>
        <w:sz w:val="26"/>
        <w:szCs w:val="26"/>
      </w:rPr>
    </w:lvl>
    <w:lvl w:ilvl="1" w:tplc="0409000F">
      <w:start w:val="1"/>
      <w:numFmt w:val="decimal"/>
      <w:lvlText w:val="%2."/>
      <w:lvlJc w:val="left"/>
      <w:pPr>
        <w:ind w:left="1440" w:hanging="360"/>
      </w:pPr>
    </w:lvl>
    <w:lvl w:ilvl="2" w:tplc="3020B4D6" w:tentative="1">
      <w:start w:val="1"/>
      <w:numFmt w:val="lowerRoman"/>
      <w:lvlText w:val="%3."/>
      <w:lvlJc w:val="right"/>
      <w:pPr>
        <w:ind w:left="2160" w:hanging="180"/>
      </w:pPr>
    </w:lvl>
    <w:lvl w:ilvl="3" w:tplc="0742AF2C" w:tentative="1">
      <w:start w:val="1"/>
      <w:numFmt w:val="decimal"/>
      <w:lvlText w:val="%4."/>
      <w:lvlJc w:val="left"/>
      <w:pPr>
        <w:ind w:left="2880" w:hanging="360"/>
      </w:pPr>
    </w:lvl>
    <w:lvl w:ilvl="4" w:tplc="D544457C" w:tentative="1">
      <w:start w:val="1"/>
      <w:numFmt w:val="lowerLetter"/>
      <w:lvlText w:val="%5."/>
      <w:lvlJc w:val="left"/>
      <w:pPr>
        <w:ind w:left="3600" w:hanging="360"/>
      </w:pPr>
    </w:lvl>
    <w:lvl w:ilvl="5" w:tplc="3CC0FFB2" w:tentative="1">
      <w:start w:val="1"/>
      <w:numFmt w:val="lowerRoman"/>
      <w:lvlText w:val="%6."/>
      <w:lvlJc w:val="right"/>
      <w:pPr>
        <w:ind w:left="4320" w:hanging="180"/>
      </w:pPr>
    </w:lvl>
    <w:lvl w:ilvl="6" w:tplc="1966E10A" w:tentative="1">
      <w:start w:val="1"/>
      <w:numFmt w:val="decimal"/>
      <w:lvlText w:val="%7."/>
      <w:lvlJc w:val="left"/>
      <w:pPr>
        <w:ind w:left="5040" w:hanging="360"/>
      </w:pPr>
    </w:lvl>
    <w:lvl w:ilvl="7" w:tplc="BF7450F0" w:tentative="1">
      <w:start w:val="1"/>
      <w:numFmt w:val="lowerLetter"/>
      <w:lvlText w:val="%8."/>
      <w:lvlJc w:val="left"/>
      <w:pPr>
        <w:ind w:left="5760" w:hanging="360"/>
      </w:pPr>
    </w:lvl>
    <w:lvl w:ilvl="8" w:tplc="79960A62" w:tentative="1">
      <w:start w:val="1"/>
      <w:numFmt w:val="lowerRoman"/>
      <w:lvlText w:val="%9."/>
      <w:lvlJc w:val="right"/>
      <w:pPr>
        <w:ind w:left="6480" w:hanging="180"/>
      </w:pPr>
    </w:lvl>
  </w:abstractNum>
  <w:abstractNum w:abstractNumId="86"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87"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2"/>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88"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89" w15:restartNumberingAfterBreak="0">
    <w:nsid w:val="57C27C4D"/>
    <w:multiLevelType w:val="hybridMultilevel"/>
    <w:tmpl w:val="6B18D9C4"/>
    <w:lvl w:ilvl="0" w:tplc="CDDC2592">
      <w:start w:val="1"/>
      <w:numFmt w:val="hebrew1"/>
      <w:lvlText w:val="%1."/>
      <w:lvlJc w:val="left"/>
      <w:pPr>
        <w:ind w:left="529" w:hanging="360"/>
      </w:pPr>
      <w:rPr>
        <w:rFonts w:hint="default"/>
        <w:b/>
        <w:bCs/>
        <w:sz w:val="32"/>
        <w:szCs w:val="32"/>
      </w:rPr>
    </w:lvl>
    <w:lvl w:ilvl="1" w:tplc="04090019">
      <w:start w:val="1"/>
      <w:numFmt w:val="lowerLetter"/>
      <w:lvlText w:val="%2."/>
      <w:lvlJc w:val="left"/>
      <w:pPr>
        <w:ind w:left="1249" w:hanging="360"/>
      </w:pPr>
    </w:lvl>
    <w:lvl w:ilvl="2" w:tplc="0409001B">
      <w:start w:val="1"/>
      <w:numFmt w:val="lowerRoman"/>
      <w:lvlText w:val="%3."/>
      <w:lvlJc w:val="right"/>
      <w:pPr>
        <w:ind w:left="1969" w:hanging="180"/>
      </w:pPr>
    </w:lvl>
    <w:lvl w:ilvl="3" w:tplc="0409000F" w:tentative="1">
      <w:start w:val="1"/>
      <w:numFmt w:val="decimal"/>
      <w:lvlText w:val="%4."/>
      <w:lvlJc w:val="left"/>
      <w:pPr>
        <w:ind w:left="2689" w:hanging="360"/>
      </w:pPr>
    </w:lvl>
    <w:lvl w:ilvl="4" w:tplc="04090019" w:tentative="1">
      <w:start w:val="1"/>
      <w:numFmt w:val="lowerLetter"/>
      <w:lvlText w:val="%5."/>
      <w:lvlJc w:val="left"/>
      <w:pPr>
        <w:ind w:left="3409" w:hanging="360"/>
      </w:pPr>
    </w:lvl>
    <w:lvl w:ilvl="5" w:tplc="0409001B" w:tentative="1">
      <w:start w:val="1"/>
      <w:numFmt w:val="lowerRoman"/>
      <w:lvlText w:val="%6."/>
      <w:lvlJc w:val="right"/>
      <w:pPr>
        <w:ind w:left="4129" w:hanging="180"/>
      </w:pPr>
    </w:lvl>
    <w:lvl w:ilvl="6" w:tplc="0409000F" w:tentative="1">
      <w:start w:val="1"/>
      <w:numFmt w:val="decimal"/>
      <w:lvlText w:val="%7."/>
      <w:lvlJc w:val="left"/>
      <w:pPr>
        <w:ind w:left="4849" w:hanging="360"/>
      </w:pPr>
    </w:lvl>
    <w:lvl w:ilvl="7" w:tplc="04090019" w:tentative="1">
      <w:start w:val="1"/>
      <w:numFmt w:val="lowerLetter"/>
      <w:lvlText w:val="%8."/>
      <w:lvlJc w:val="left"/>
      <w:pPr>
        <w:ind w:left="5569" w:hanging="360"/>
      </w:pPr>
    </w:lvl>
    <w:lvl w:ilvl="8" w:tplc="0409001B" w:tentative="1">
      <w:start w:val="1"/>
      <w:numFmt w:val="lowerRoman"/>
      <w:lvlText w:val="%9."/>
      <w:lvlJc w:val="right"/>
      <w:pPr>
        <w:ind w:left="6289" w:hanging="180"/>
      </w:pPr>
    </w:lvl>
  </w:abstractNum>
  <w:abstractNum w:abstractNumId="90"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91"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92"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94" w15:restartNumberingAfterBreak="0">
    <w:nsid w:val="5E18166C"/>
    <w:multiLevelType w:val="multilevel"/>
    <w:tmpl w:val="98DEF122"/>
    <w:lvl w:ilvl="0">
      <w:start w:val="1"/>
      <w:numFmt w:val="decimal"/>
      <w:lvlText w:val="%1."/>
      <w:lvlJc w:val="left"/>
      <w:pPr>
        <w:tabs>
          <w:tab w:val="num" w:pos="340"/>
        </w:tabs>
        <w:ind w:left="340" w:hanging="340"/>
      </w:pPr>
      <w:rPr>
        <w:rFonts w:cs="David" w:hint="cs"/>
        <w:b w:val="0"/>
        <w:bCs/>
        <w:iCs w:val="0"/>
        <w:sz w:val="24"/>
        <w:szCs w:val="24"/>
      </w:rPr>
    </w:lvl>
    <w:lvl w:ilvl="1">
      <w:start w:val="1"/>
      <w:numFmt w:val="decimal"/>
      <w:lvlText w:val="%1.%2."/>
      <w:lvlJc w:val="left"/>
      <w:pPr>
        <w:tabs>
          <w:tab w:val="num" w:pos="1078"/>
        </w:tabs>
        <w:ind w:left="1078" w:hanging="511"/>
      </w:pPr>
      <w:rPr>
        <w:rFonts w:cs="David" w:hint="cs"/>
        <w:b/>
        <w:bCs w:val="0"/>
        <w:iCs w:val="0"/>
        <w:color w:val="auto"/>
        <w:sz w:val="24"/>
        <w:szCs w:val="24"/>
      </w:rPr>
    </w:lvl>
    <w:lvl w:ilvl="2">
      <w:start w:val="1"/>
      <w:numFmt w:val="decimal"/>
      <w:lvlText w:val="%1.%2.%3."/>
      <w:lvlJc w:val="left"/>
      <w:pPr>
        <w:tabs>
          <w:tab w:val="num" w:pos="1418"/>
        </w:tabs>
        <w:ind w:left="1418" w:hanging="738"/>
      </w:pPr>
      <w:rPr>
        <w:rFonts w:cs="David" w:hint="default"/>
        <w:b w:val="0"/>
        <w:bCs w:val="0"/>
        <w:color w:val="auto"/>
        <w:lang w:val="en-US"/>
      </w:rPr>
    </w:lvl>
    <w:lvl w:ilvl="3">
      <w:start w:val="1"/>
      <w:numFmt w:val="decimal"/>
      <w:lvlText w:val="%1.%2.%3.%4."/>
      <w:lvlJc w:val="left"/>
      <w:pPr>
        <w:tabs>
          <w:tab w:val="num" w:pos="1985"/>
        </w:tabs>
        <w:ind w:left="1985" w:hanging="905"/>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5"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6" w15:restartNumberingAfterBreak="0">
    <w:nsid w:val="5F5626D4"/>
    <w:multiLevelType w:val="hybridMultilevel"/>
    <w:tmpl w:val="9BC4381A"/>
    <w:lvl w:ilvl="0" w:tplc="04090013">
      <w:start w:val="1"/>
      <w:numFmt w:val="hebrew1"/>
      <w:lvlText w:val="%1."/>
      <w:lvlJc w:val="center"/>
      <w:pPr>
        <w:tabs>
          <w:tab w:val="num" w:pos="360"/>
        </w:tabs>
        <w:ind w:left="360" w:hanging="360"/>
      </w:pPr>
      <w:rPr>
        <w:rFonts w:hint="default"/>
        <w:b w:val="0"/>
        <w:bCs w:val="0"/>
        <w:lang w:val="en-US"/>
      </w:rPr>
    </w:lvl>
    <w:lvl w:ilvl="1" w:tplc="86E21AEE">
      <w:start w:val="1"/>
      <w:numFmt w:val="hebrew1"/>
      <w:lvlText w:val="%2."/>
      <w:lvlJc w:val="left"/>
      <w:pPr>
        <w:tabs>
          <w:tab w:val="num" w:pos="1080"/>
        </w:tabs>
        <w:ind w:left="1080" w:hanging="360"/>
      </w:pPr>
      <w:rPr>
        <w:rFonts w:ascii="Times New Roman" w:eastAsia="Times New Roman" w:hAnsi="Times New Roman" w:cs="David"/>
        <w:b w:val="0"/>
        <w:bCs w:val="0"/>
      </w:rPr>
    </w:lvl>
    <w:lvl w:ilvl="2" w:tplc="8DE04F16">
      <w:start w:val="7"/>
      <w:numFmt w:val="bullet"/>
      <w:lvlText w:val="-"/>
      <w:lvlJc w:val="left"/>
      <w:pPr>
        <w:ind w:left="1980" w:hanging="360"/>
      </w:pPr>
      <w:rPr>
        <w:rFonts w:ascii="Arial" w:eastAsia="Times New Roman" w:hAnsi="Arial" w:cs="David" w:hint="default"/>
        <w:b w:val="0"/>
        <w:bCs w:val="0"/>
      </w:rPr>
    </w:lvl>
    <w:lvl w:ilvl="3" w:tplc="888E50BC">
      <w:start w:val="1"/>
      <w:numFmt w:val="decimal"/>
      <w:lvlText w:val="%4."/>
      <w:lvlJc w:val="left"/>
      <w:pPr>
        <w:ind w:left="2520" w:hanging="360"/>
      </w:pPr>
      <w:rPr>
        <w:rFonts w:hint="default"/>
      </w:rPr>
    </w:lvl>
    <w:lvl w:ilvl="4" w:tplc="CA5E1B44">
      <w:start w:val="53"/>
      <w:numFmt w:val="decimal"/>
      <w:lvlText w:val="%5"/>
      <w:lvlJc w:val="left"/>
      <w:pPr>
        <w:ind w:left="3240" w:hanging="360"/>
      </w:pPr>
      <w:rPr>
        <w:rFonts w:hint="default"/>
      </w:rPr>
    </w:lvl>
    <w:lvl w:ilvl="5" w:tplc="7EEED112">
      <w:start w:val="1"/>
      <w:numFmt w:val="decimal"/>
      <w:lvlText w:val="(%6)"/>
      <w:lvlJc w:val="left"/>
      <w:pPr>
        <w:ind w:left="4140" w:hanging="360"/>
      </w:pPr>
      <w:rPr>
        <w:rFonts w:hint="default"/>
      </w:rPr>
    </w:lvl>
    <w:lvl w:ilvl="6" w:tplc="4FA6F7A2" w:tentative="1">
      <w:start w:val="1"/>
      <w:numFmt w:val="decimal"/>
      <w:lvlText w:val="%7."/>
      <w:lvlJc w:val="left"/>
      <w:pPr>
        <w:tabs>
          <w:tab w:val="num" w:pos="4680"/>
        </w:tabs>
        <w:ind w:left="4680" w:hanging="360"/>
      </w:pPr>
    </w:lvl>
    <w:lvl w:ilvl="7" w:tplc="BAAC0806" w:tentative="1">
      <w:start w:val="1"/>
      <w:numFmt w:val="lowerLetter"/>
      <w:lvlText w:val="%8."/>
      <w:lvlJc w:val="left"/>
      <w:pPr>
        <w:tabs>
          <w:tab w:val="num" w:pos="5400"/>
        </w:tabs>
        <w:ind w:left="5400" w:hanging="360"/>
      </w:pPr>
    </w:lvl>
    <w:lvl w:ilvl="8" w:tplc="1996ECE4" w:tentative="1">
      <w:start w:val="1"/>
      <w:numFmt w:val="lowerRoman"/>
      <w:lvlText w:val="%9."/>
      <w:lvlJc w:val="right"/>
      <w:pPr>
        <w:tabs>
          <w:tab w:val="num" w:pos="6120"/>
        </w:tabs>
        <w:ind w:left="6120" w:hanging="180"/>
      </w:pPr>
    </w:lvl>
  </w:abstractNum>
  <w:abstractNum w:abstractNumId="97" w15:restartNumberingAfterBreak="0">
    <w:nsid w:val="61362A06"/>
    <w:multiLevelType w:val="hybridMultilevel"/>
    <w:tmpl w:val="8300060A"/>
    <w:lvl w:ilvl="0" w:tplc="18443BBE">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8"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99"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100"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1" w15:restartNumberingAfterBreak="0">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3163"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102" w15:restartNumberingAfterBreak="0">
    <w:nsid w:val="688C000C"/>
    <w:multiLevelType w:val="hybridMultilevel"/>
    <w:tmpl w:val="35183A0E"/>
    <w:lvl w:ilvl="0" w:tplc="B4967E8A">
      <w:start w:val="1"/>
      <w:numFmt w:val="hebrew1"/>
      <w:lvlText w:val="%1."/>
      <w:lvlJc w:val="center"/>
      <w:pPr>
        <w:ind w:left="1069" w:hanging="360"/>
      </w:pPr>
      <w:rPr>
        <w:rFonts w:hint="default"/>
        <w:b/>
        <w:bCs/>
        <w:lang w:val="ru-RU"/>
      </w:rPr>
    </w:lvl>
    <w:lvl w:ilvl="1" w:tplc="48E626FE">
      <w:start w:val="1"/>
      <w:numFmt w:val="decimal"/>
      <w:lvlText w:val="%2)"/>
      <w:lvlJc w:val="left"/>
      <w:pPr>
        <w:ind w:left="1789" w:hanging="360"/>
      </w:pPr>
    </w:lvl>
    <w:lvl w:ilvl="2" w:tplc="04090013">
      <w:start w:val="1"/>
      <w:numFmt w:val="lowerRoman"/>
      <w:lvlText w:val="%3."/>
      <w:lvlJc w:val="right"/>
      <w:pPr>
        <w:ind w:left="2509" w:hanging="180"/>
      </w:pPr>
    </w:lvl>
    <w:lvl w:ilvl="3" w:tplc="0B32CBD6" w:tentative="1">
      <w:start w:val="1"/>
      <w:numFmt w:val="decimal"/>
      <w:lvlText w:val="%4."/>
      <w:lvlJc w:val="left"/>
      <w:pPr>
        <w:ind w:left="3229" w:hanging="360"/>
      </w:pPr>
    </w:lvl>
    <w:lvl w:ilvl="4" w:tplc="D40C7084" w:tentative="1">
      <w:start w:val="1"/>
      <w:numFmt w:val="lowerLetter"/>
      <w:lvlText w:val="%5."/>
      <w:lvlJc w:val="left"/>
      <w:pPr>
        <w:ind w:left="3949" w:hanging="360"/>
      </w:pPr>
    </w:lvl>
    <w:lvl w:ilvl="5" w:tplc="F9D05B5E"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03"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04" w15:restartNumberingAfterBreak="0">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05"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06"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07" w15:restartNumberingAfterBreak="0">
    <w:nsid w:val="6B612B41"/>
    <w:multiLevelType w:val="hybridMultilevel"/>
    <w:tmpl w:val="52C6E3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15:restartNumberingAfterBreak="0">
    <w:nsid w:val="6BE6331D"/>
    <w:multiLevelType w:val="multilevel"/>
    <w:tmpl w:val="C61CAF34"/>
    <w:lvl w:ilvl="0">
      <w:start w:val="1"/>
      <w:numFmt w:val="hebrew1"/>
      <w:lvlText w:val="%1."/>
      <w:lvlJc w:val="center"/>
      <w:pPr>
        <w:ind w:left="1069" w:hanging="360"/>
      </w:pPr>
      <w:rPr>
        <w:rFonts w:hint="default"/>
      </w:rPr>
    </w:lvl>
    <w:lvl w:ilvl="1">
      <w:start w:val="1"/>
      <w:numFmt w:val="decimal"/>
      <w:lvlText w:val="%2)"/>
      <w:lvlJc w:val="left"/>
      <w:pPr>
        <w:ind w:left="1789" w:hanging="360"/>
      </w:pPr>
      <w:rPr>
        <w:rFonts w:hint="default"/>
      </w:rPr>
    </w:lvl>
    <w:lvl w:ilvl="2">
      <w:start w:val="1"/>
      <w:numFmt w:val="lowerRoman"/>
      <w:lvlText w:val="%3."/>
      <w:lvlJc w:val="right"/>
      <w:pPr>
        <w:ind w:left="2509" w:hanging="180"/>
      </w:pPr>
      <w:rPr>
        <w:rFonts w:hint="default"/>
      </w:rPr>
    </w:lvl>
    <w:lvl w:ilvl="3">
      <w:start w:val="1"/>
      <w:numFmt w:val="decimal"/>
      <w:lvlText w:val="%1%2%4."/>
      <w:lvlJc w:val="left"/>
      <w:pPr>
        <w:ind w:left="3229"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5389"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109" w15:restartNumberingAfterBreak="0">
    <w:nsid w:val="6BEE6406"/>
    <w:multiLevelType w:val="hybridMultilevel"/>
    <w:tmpl w:val="020267D4"/>
    <w:lvl w:ilvl="0" w:tplc="AA5E6C70">
      <w:start w:val="1"/>
      <w:numFmt w:val="lowerLetter"/>
      <w:lvlText w:val="%1."/>
      <w:lvlJc w:val="left"/>
      <w:pPr>
        <w:ind w:left="180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0"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111" w15:restartNumberingAfterBreak="0">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2"/>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2" w15:restartNumberingAfterBreak="0">
    <w:nsid w:val="6CA373E0"/>
    <w:multiLevelType w:val="multilevel"/>
    <w:tmpl w:val="7D86F8A2"/>
    <w:styleLink w:val="a7"/>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3"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14" w15:restartNumberingAfterBreak="0">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15" w15:restartNumberingAfterBreak="0">
    <w:nsid w:val="74466B7D"/>
    <w:multiLevelType w:val="hybridMultilevel"/>
    <w:tmpl w:val="DE9200F4"/>
    <w:lvl w:ilvl="0" w:tplc="6BCC0D30">
      <w:start w:val="1"/>
      <w:numFmt w:val="hebrew1"/>
      <w:lvlText w:val="%1."/>
      <w:lvlJc w:val="center"/>
      <w:pPr>
        <w:ind w:left="1003" w:hanging="360"/>
      </w:pPr>
      <w:rPr>
        <w:rFonts w:hint="default"/>
        <w:b w:val="0"/>
        <w:bCs w:val="0"/>
        <w:color w:val="auto"/>
      </w:rPr>
    </w:lvl>
    <w:lvl w:ilvl="1" w:tplc="3CCA98D6">
      <w:start w:val="1"/>
      <w:numFmt w:val="lowerLetter"/>
      <w:lvlText w:val="%2."/>
      <w:lvlJc w:val="left"/>
      <w:pPr>
        <w:ind w:left="1581" w:hanging="360"/>
      </w:pPr>
    </w:lvl>
    <w:lvl w:ilvl="2" w:tplc="B636ACF8">
      <w:start w:val="1"/>
      <w:numFmt w:val="lowerRoman"/>
      <w:lvlText w:val="%3."/>
      <w:lvlJc w:val="right"/>
      <w:pPr>
        <w:ind w:left="2301" w:hanging="180"/>
      </w:pPr>
    </w:lvl>
    <w:lvl w:ilvl="3" w:tplc="1AFEED18" w:tentative="1">
      <w:start w:val="1"/>
      <w:numFmt w:val="decimal"/>
      <w:lvlText w:val="%4."/>
      <w:lvlJc w:val="left"/>
      <w:pPr>
        <w:ind w:left="3021" w:hanging="360"/>
      </w:pPr>
    </w:lvl>
    <w:lvl w:ilvl="4" w:tplc="5B02CBC2" w:tentative="1">
      <w:start w:val="1"/>
      <w:numFmt w:val="lowerLetter"/>
      <w:lvlText w:val="%5."/>
      <w:lvlJc w:val="left"/>
      <w:pPr>
        <w:ind w:left="3741" w:hanging="360"/>
      </w:pPr>
    </w:lvl>
    <w:lvl w:ilvl="5" w:tplc="831085BE" w:tentative="1">
      <w:start w:val="1"/>
      <w:numFmt w:val="lowerRoman"/>
      <w:lvlText w:val="%6."/>
      <w:lvlJc w:val="right"/>
      <w:pPr>
        <w:ind w:left="4461" w:hanging="180"/>
      </w:pPr>
    </w:lvl>
    <w:lvl w:ilvl="6" w:tplc="3CEED25A" w:tentative="1">
      <w:start w:val="1"/>
      <w:numFmt w:val="decimal"/>
      <w:lvlText w:val="%7."/>
      <w:lvlJc w:val="left"/>
      <w:pPr>
        <w:ind w:left="5181" w:hanging="360"/>
      </w:pPr>
    </w:lvl>
    <w:lvl w:ilvl="7" w:tplc="5A18C3EC" w:tentative="1">
      <w:start w:val="1"/>
      <w:numFmt w:val="lowerLetter"/>
      <w:lvlText w:val="%8."/>
      <w:lvlJc w:val="left"/>
      <w:pPr>
        <w:ind w:left="5901" w:hanging="360"/>
      </w:pPr>
    </w:lvl>
    <w:lvl w:ilvl="8" w:tplc="AF48F318" w:tentative="1">
      <w:start w:val="1"/>
      <w:numFmt w:val="lowerRoman"/>
      <w:lvlText w:val="%9."/>
      <w:lvlJc w:val="right"/>
      <w:pPr>
        <w:ind w:left="6621" w:hanging="180"/>
      </w:pPr>
    </w:lvl>
  </w:abstractNum>
  <w:abstractNum w:abstractNumId="116" w15:restartNumberingAfterBreak="0">
    <w:nsid w:val="74F661D9"/>
    <w:multiLevelType w:val="hybridMultilevel"/>
    <w:tmpl w:val="33BACED8"/>
    <w:lvl w:ilvl="0" w:tplc="43CEB606">
      <w:start w:val="1"/>
      <w:numFmt w:val="decimal"/>
      <w:lvlText w:val="%1)"/>
      <w:lvlJc w:val="left"/>
      <w:pPr>
        <w:ind w:left="1080" w:hanging="360"/>
      </w:pPr>
    </w:lvl>
    <w:lvl w:ilvl="1" w:tplc="AA5E6C70">
      <w:start w:val="1"/>
      <w:numFmt w:val="lowerLetter"/>
      <w:lvlText w:val="%2."/>
      <w:lvlJc w:val="left"/>
      <w:pPr>
        <w:ind w:left="1800" w:hanging="360"/>
      </w:pPr>
    </w:lvl>
    <w:lvl w:ilvl="2" w:tplc="88989FDA">
      <w:start w:val="1"/>
      <w:numFmt w:val="lowerRoman"/>
      <w:lvlText w:val="%3."/>
      <w:lvlJc w:val="right"/>
      <w:pPr>
        <w:ind w:left="2520" w:hanging="180"/>
      </w:pPr>
    </w:lvl>
    <w:lvl w:ilvl="3" w:tplc="02F26042" w:tentative="1">
      <w:start w:val="1"/>
      <w:numFmt w:val="decimal"/>
      <w:lvlText w:val="%4."/>
      <w:lvlJc w:val="left"/>
      <w:pPr>
        <w:ind w:left="3240" w:hanging="360"/>
      </w:pPr>
    </w:lvl>
    <w:lvl w:ilvl="4" w:tplc="4B58C95E" w:tentative="1">
      <w:start w:val="1"/>
      <w:numFmt w:val="lowerLetter"/>
      <w:lvlText w:val="%5."/>
      <w:lvlJc w:val="left"/>
      <w:pPr>
        <w:ind w:left="3960" w:hanging="360"/>
      </w:pPr>
    </w:lvl>
    <w:lvl w:ilvl="5" w:tplc="D0D27E2A" w:tentative="1">
      <w:start w:val="1"/>
      <w:numFmt w:val="lowerRoman"/>
      <w:lvlText w:val="%6."/>
      <w:lvlJc w:val="right"/>
      <w:pPr>
        <w:ind w:left="4680" w:hanging="180"/>
      </w:pPr>
    </w:lvl>
    <w:lvl w:ilvl="6" w:tplc="87A65A50" w:tentative="1">
      <w:start w:val="1"/>
      <w:numFmt w:val="decimal"/>
      <w:lvlText w:val="%7."/>
      <w:lvlJc w:val="left"/>
      <w:pPr>
        <w:ind w:left="5400" w:hanging="360"/>
      </w:pPr>
    </w:lvl>
    <w:lvl w:ilvl="7" w:tplc="3ADEE5BC" w:tentative="1">
      <w:start w:val="1"/>
      <w:numFmt w:val="lowerLetter"/>
      <w:lvlText w:val="%8."/>
      <w:lvlJc w:val="left"/>
      <w:pPr>
        <w:ind w:left="6120" w:hanging="360"/>
      </w:pPr>
    </w:lvl>
    <w:lvl w:ilvl="8" w:tplc="EEDE7E2C" w:tentative="1">
      <w:start w:val="1"/>
      <w:numFmt w:val="lowerRoman"/>
      <w:lvlText w:val="%9."/>
      <w:lvlJc w:val="right"/>
      <w:pPr>
        <w:ind w:left="6840" w:hanging="180"/>
      </w:pPr>
    </w:lvl>
  </w:abstractNum>
  <w:abstractNum w:abstractNumId="117" w15:restartNumberingAfterBreak="0">
    <w:nsid w:val="764A396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3163"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118"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19"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20"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21" w15:restartNumberingAfterBreak="0">
    <w:nsid w:val="789B3139"/>
    <w:multiLevelType w:val="hybridMultilevel"/>
    <w:tmpl w:val="42D0AC0A"/>
    <w:lvl w:ilvl="0" w:tplc="593E01D6">
      <w:start w:val="2"/>
      <w:numFmt w:val="decimal"/>
      <w:lvlText w:val="%1."/>
      <w:lvlJc w:val="left"/>
      <w:pPr>
        <w:ind w:left="3163" w:hanging="360"/>
      </w:pPr>
      <w:rPr>
        <w:rFonts w:hint="default"/>
      </w:rPr>
    </w:lvl>
    <w:lvl w:ilvl="1" w:tplc="B1546A20">
      <w:start w:val="1"/>
      <w:numFmt w:val="lowerLetter"/>
      <w:lvlText w:val="%2."/>
      <w:lvlJc w:val="left"/>
      <w:pPr>
        <w:ind w:left="1440" w:hanging="360"/>
      </w:pPr>
    </w:lvl>
    <w:lvl w:ilvl="2" w:tplc="C9A0AE50">
      <w:start w:val="1"/>
      <w:numFmt w:val="lowerRoman"/>
      <w:lvlText w:val="%3."/>
      <w:lvlJc w:val="right"/>
      <w:pPr>
        <w:ind w:left="2160" w:hanging="180"/>
      </w:pPr>
    </w:lvl>
    <w:lvl w:ilvl="3" w:tplc="CBA63128">
      <w:start w:val="1"/>
      <w:numFmt w:val="decimal"/>
      <w:lvlText w:val="%4."/>
      <w:lvlJc w:val="left"/>
      <w:pPr>
        <w:ind w:left="2880" w:hanging="360"/>
      </w:pPr>
    </w:lvl>
    <w:lvl w:ilvl="4" w:tplc="16E0028A">
      <w:start w:val="1"/>
      <w:numFmt w:val="lowerLetter"/>
      <w:lvlText w:val="%5."/>
      <w:lvlJc w:val="left"/>
      <w:pPr>
        <w:ind w:left="3600" w:hanging="360"/>
      </w:pPr>
    </w:lvl>
    <w:lvl w:ilvl="5" w:tplc="CEC882AC">
      <w:start w:val="1"/>
      <w:numFmt w:val="lowerRoman"/>
      <w:lvlText w:val="%6."/>
      <w:lvlJc w:val="right"/>
      <w:pPr>
        <w:ind w:left="4320" w:hanging="180"/>
      </w:pPr>
    </w:lvl>
    <w:lvl w:ilvl="6" w:tplc="62585122">
      <w:start w:val="1"/>
      <w:numFmt w:val="decimal"/>
      <w:lvlText w:val="%7."/>
      <w:lvlJc w:val="left"/>
      <w:pPr>
        <w:ind w:left="5040" w:hanging="360"/>
      </w:pPr>
    </w:lvl>
    <w:lvl w:ilvl="7" w:tplc="1A8A9CEA">
      <w:start w:val="1"/>
      <w:numFmt w:val="lowerLetter"/>
      <w:lvlText w:val="%8."/>
      <w:lvlJc w:val="left"/>
      <w:pPr>
        <w:ind w:left="5760" w:hanging="360"/>
      </w:pPr>
    </w:lvl>
    <w:lvl w:ilvl="8" w:tplc="611AB35C" w:tentative="1">
      <w:start w:val="1"/>
      <w:numFmt w:val="lowerRoman"/>
      <w:lvlText w:val="%9."/>
      <w:lvlJc w:val="right"/>
      <w:pPr>
        <w:ind w:left="6480" w:hanging="180"/>
      </w:pPr>
    </w:lvl>
  </w:abstractNum>
  <w:abstractNum w:abstractNumId="122" w15:restartNumberingAfterBreak="0">
    <w:nsid w:val="799A6488"/>
    <w:multiLevelType w:val="hybridMultilevel"/>
    <w:tmpl w:val="FC1C5586"/>
    <w:lvl w:ilvl="0" w:tplc="04090013">
      <w:start w:val="1"/>
      <w:numFmt w:val="hebrew1"/>
      <w:lvlText w:val="%1."/>
      <w:lvlJc w:val="center"/>
      <w:pPr>
        <w:ind w:left="529" w:hanging="360"/>
      </w:pPr>
      <w:rPr>
        <w:rFonts w:hint="cs"/>
        <w:b/>
        <w:bCs/>
        <w:lang w:bidi="he-IL"/>
      </w:rPr>
    </w:lvl>
    <w:lvl w:ilvl="1" w:tplc="04090019">
      <w:start w:val="1"/>
      <w:numFmt w:val="lowerLetter"/>
      <w:lvlText w:val="%2."/>
      <w:lvlJc w:val="left"/>
      <w:pPr>
        <w:ind w:left="1249" w:hanging="360"/>
      </w:pPr>
    </w:lvl>
    <w:lvl w:ilvl="2" w:tplc="0409001B">
      <w:start w:val="1"/>
      <w:numFmt w:val="lowerRoman"/>
      <w:lvlText w:val="%3."/>
      <w:lvlJc w:val="right"/>
      <w:pPr>
        <w:ind w:left="1969" w:hanging="180"/>
      </w:pPr>
    </w:lvl>
    <w:lvl w:ilvl="3" w:tplc="0409000F">
      <w:start w:val="1"/>
      <w:numFmt w:val="decimal"/>
      <w:lvlText w:val="%4."/>
      <w:lvlJc w:val="left"/>
      <w:pPr>
        <w:ind w:left="2689" w:hanging="360"/>
      </w:pPr>
    </w:lvl>
    <w:lvl w:ilvl="4" w:tplc="04090019" w:tentative="1">
      <w:start w:val="1"/>
      <w:numFmt w:val="lowerLetter"/>
      <w:lvlText w:val="%5."/>
      <w:lvlJc w:val="left"/>
      <w:pPr>
        <w:ind w:left="3409" w:hanging="360"/>
      </w:pPr>
    </w:lvl>
    <w:lvl w:ilvl="5" w:tplc="0409001B" w:tentative="1">
      <w:start w:val="1"/>
      <w:numFmt w:val="lowerRoman"/>
      <w:lvlText w:val="%6."/>
      <w:lvlJc w:val="right"/>
      <w:pPr>
        <w:ind w:left="4129" w:hanging="180"/>
      </w:pPr>
    </w:lvl>
    <w:lvl w:ilvl="6" w:tplc="0409000F" w:tentative="1">
      <w:start w:val="1"/>
      <w:numFmt w:val="decimal"/>
      <w:lvlText w:val="%7."/>
      <w:lvlJc w:val="left"/>
      <w:pPr>
        <w:ind w:left="4849" w:hanging="360"/>
      </w:pPr>
    </w:lvl>
    <w:lvl w:ilvl="7" w:tplc="04090019" w:tentative="1">
      <w:start w:val="1"/>
      <w:numFmt w:val="lowerLetter"/>
      <w:lvlText w:val="%8."/>
      <w:lvlJc w:val="left"/>
      <w:pPr>
        <w:ind w:left="5569" w:hanging="360"/>
      </w:pPr>
    </w:lvl>
    <w:lvl w:ilvl="8" w:tplc="0409001B" w:tentative="1">
      <w:start w:val="1"/>
      <w:numFmt w:val="lowerRoman"/>
      <w:lvlText w:val="%9."/>
      <w:lvlJc w:val="right"/>
      <w:pPr>
        <w:ind w:left="6289" w:hanging="180"/>
      </w:pPr>
    </w:lvl>
  </w:abstractNum>
  <w:abstractNum w:abstractNumId="123" w15:restartNumberingAfterBreak="0">
    <w:nsid w:val="7B302CA2"/>
    <w:multiLevelType w:val="hybridMultilevel"/>
    <w:tmpl w:val="BBDC7C4C"/>
    <w:lvl w:ilvl="0" w:tplc="48E626FE">
      <w:start w:val="1"/>
      <w:numFmt w:val="hebrew1"/>
      <w:lvlText w:val="%1."/>
      <w:lvlJc w:val="left"/>
      <w:pPr>
        <w:tabs>
          <w:tab w:val="num" w:pos="524"/>
        </w:tabs>
        <w:ind w:left="524" w:hanging="360"/>
      </w:pPr>
      <w:rPr>
        <w:rFonts w:ascii="Times New Roman" w:eastAsia="Times New Roman" w:hAnsi="Times New Roman" w:cs="David"/>
        <w:b w:val="0"/>
        <w:bCs w:val="0"/>
      </w:rPr>
    </w:lvl>
    <w:lvl w:ilvl="1" w:tplc="48E626FE">
      <w:start w:val="1"/>
      <w:numFmt w:val="hebrew1"/>
      <w:lvlText w:val="%2."/>
      <w:lvlJc w:val="left"/>
      <w:pPr>
        <w:tabs>
          <w:tab w:val="num" w:pos="1527"/>
        </w:tabs>
        <w:ind w:left="1527" w:hanging="360"/>
      </w:pPr>
      <w:rPr>
        <w:rFonts w:ascii="Times New Roman" w:eastAsia="Times New Roman" w:hAnsi="Times New Roman" w:cs="David"/>
        <w:b w:val="0"/>
        <w:bCs w:val="0"/>
      </w:rPr>
    </w:lvl>
    <w:lvl w:ilvl="2" w:tplc="EB723B6E">
      <w:start w:val="7"/>
      <w:numFmt w:val="bullet"/>
      <w:lvlText w:val="-"/>
      <w:lvlJc w:val="left"/>
      <w:pPr>
        <w:ind w:left="2427" w:hanging="360"/>
      </w:pPr>
      <w:rPr>
        <w:rFonts w:ascii="Arial" w:eastAsia="Times New Roman" w:hAnsi="Arial" w:cs="David" w:hint="default"/>
      </w:rPr>
    </w:lvl>
    <w:lvl w:ilvl="3" w:tplc="0B32CBD6">
      <w:start w:val="1"/>
      <w:numFmt w:val="decimal"/>
      <w:lvlText w:val="%4."/>
      <w:lvlJc w:val="left"/>
      <w:pPr>
        <w:ind w:left="2967" w:hanging="360"/>
      </w:pPr>
      <w:rPr>
        <w:rFonts w:hint="default"/>
      </w:rPr>
    </w:lvl>
    <w:lvl w:ilvl="4" w:tplc="D40C7084">
      <w:start w:val="53"/>
      <w:numFmt w:val="decimal"/>
      <w:lvlText w:val="%5"/>
      <w:lvlJc w:val="left"/>
      <w:pPr>
        <w:ind w:left="3687" w:hanging="360"/>
      </w:pPr>
      <w:rPr>
        <w:rFonts w:hint="default"/>
      </w:rPr>
    </w:lvl>
    <w:lvl w:ilvl="5" w:tplc="0409001B" w:tentative="1">
      <w:start w:val="1"/>
      <w:numFmt w:val="lowerRoman"/>
      <w:lvlText w:val="%6."/>
      <w:lvlJc w:val="right"/>
      <w:pPr>
        <w:tabs>
          <w:tab w:val="num" w:pos="4407"/>
        </w:tabs>
        <w:ind w:left="4407" w:hanging="180"/>
      </w:pPr>
    </w:lvl>
    <w:lvl w:ilvl="6" w:tplc="0409000F" w:tentative="1">
      <w:start w:val="1"/>
      <w:numFmt w:val="decimal"/>
      <w:lvlText w:val="%7."/>
      <w:lvlJc w:val="left"/>
      <w:pPr>
        <w:tabs>
          <w:tab w:val="num" w:pos="5127"/>
        </w:tabs>
        <w:ind w:left="5127" w:hanging="360"/>
      </w:pPr>
    </w:lvl>
    <w:lvl w:ilvl="7" w:tplc="04090019" w:tentative="1">
      <w:start w:val="1"/>
      <w:numFmt w:val="lowerLetter"/>
      <w:lvlText w:val="%8."/>
      <w:lvlJc w:val="left"/>
      <w:pPr>
        <w:tabs>
          <w:tab w:val="num" w:pos="5847"/>
        </w:tabs>
        <w:ind w:left="5847" w:hanging="360"/>
      </w:pPr>
    </w:lvl>
    <w:lvl w:ilvl="8" w:tplc="0409001B" w:tentative="1">
      <w:start w:val="1"/>
      <w:numFmt w:val="lowerRoman"/>
      <w:lvlText w:val="%9."/>
      <w:lvlJc w:val="right"/>
      <w:pPr>
        <w:tabs>
          <w:tab w:val="num" w:pos="6567"/>
        </w:tabs>
        <w:ind w:left="6567" w:hanging="180"/>
      </w:pPr>
    </w:lvl>
  </w:abstractNum>
  <w:abstractNum w:abstractNumId="124"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25"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26" w15:restartNumberingAfterBreak="0">
    <w:nsid w:val="7D8521C2"/>
    <w:multiLevelType w:val="multilevel"/>
    <w:tmpl w:val="6A80283C"/>
    <w:lvl w:ilvl="0">
      <w:start w:val="1"/>
      <w:numFmt w:val="decimal"/>
      <w:lvlText w:val="%1."/>
      <w:lvlJc w:val="left"/>
      <w:pPr>
        <w:tabs>
          <w:tab w:val="num" w:pos="340"/>
        </w:tabs>
        <w:ind w:left="340" w:hanging="340"/>
      </w:pPr>
      <w:rPr>
        <w:rFonts w:cs="David" w:hint="cs"/>
        <w:b w:val="0"/>
        <w:bCs/>
        <w:iCs w:val="0"/>
        <w:sz w:val="24"/>
        <w:szCs w:val="24"/>
      </w:rPr>
    </w:lvl>
    <w:lvl w:ilvl="1">
      <w:start w:val="1"/>
      <w:numFmt w:val="decimal"/>
      <w:lvlText w:val="%1.%2."/>
      <w:lvlJc w:val="left"/>
      <w:pPr>
        <w:tabs>
          <w:tab w:val="num" w:pos="1078"/>
        </w:tabs>
        <w:ind w:left="1078" w:hanging="511"/>
      </w:pPr>
      <w:rPr>
        <w:rFonts w:cs="David" w:hint="cs"/>
        <w:b/>
        <w:bCs w:val="0"/>
        <w:iCs w:val="0"/>
        <w:color w:val="auto"/>
        <w:sz w:val="24"/>
        <w:szCs w:val="24"/>
      </w:rPr>
    </w:lvl>
    <w:lvl w:ilvl="2">
      <w:start w:val="1"/>
      <w:numFmt w:val="decimal"/>
      <w:lvlText w:val="%1.%2.%3."/>
      <w:lvlJc w:val="left"/>
      <w:pPr>
        <w:tabs>
          <w:tab w:val="num" w:pos="1418"/>
        </w:tabs>
        <w:ind w:left="1418" w:hanging="738"/>
      </w:pPr>
      <w:rPr>
        <w:rFonts w:cs="David" w:hint="default"/>
        <w:b w:val="0"/>
        <w:bCs w:val="0"/>
        <w:color w:val="auto"/>
        <w:lang w:val="en-US"/>
      </w:rPr>
    </w:lvl>
    <w:lvl w:ilvl="3">
      <w:start w:val="1"/>
      <w:numFmt w:val="decimal"/>
      <w:lvlText w:val="%1.%2.%3.%4."/>
      <w:lvlJc w:val="left"/>
      <w:pPr>
        <w:tabs>
          <w:tab w:val="num" w:pos="1985"/>
        </w:tabs>
        <w:ind w:left="1985" w:hanging="905"/>
      </w:pPr>
      <w:rPr>
        <w:rFonts w:hint="default"/>
      </w:rPr>
    </w:lvl>
    <w:lvl w:ilvl="4">
      <w:start w:val="1"/>
      <w:numFmt w:val="lowerRoman"/>
      <w:lvlText w:val="%5."/>
      <w:lvlJc w:val="righ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7"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4"/>
  </w:num>
  <w:num w:numId="2">
    <w:abstractNumId w:val="124"/>
  </w:num>
  <w:num w:numId="3">
    <w:abstractNumId w:val="55"/>
  </w:num>
  <w:num w:numId="4">
    <w:abstractNumId w:val="42"/>
  </w:num>
  <w:num w:numId="5">
    <w:abstractNumId w:val="84"/>
  </w:num>
  <w:num w:numId="6">
    <w:abstractNumId w:val="111"/>
  </w:num>
  <w:num w:numId="7">
    <w:abstractNumId w:val="119"/>
  </w:num>
  <w:num w:numId="8">
    <w:abstractNumId w:val="93"/>
  </w:num>
  <w:num w:numId="9">
    <w:abstractNumId w:val="79"/>
  </w:num>
  <w:num w:numId="10">
    <w:abstractNumId w:val="99"/>
  </w:num>
  <w:num w:numId="11">
    <w:abstractNumId w:val="90"/>
  </w:num>
  <w:num w:numId="12">
    <w:abstractNumId w:val="52"/>
  </w:num>
  <w:num w:numId="13">
    <w:abstractNumId w:val="78"/>
  </w:num>
  <w:num w:numId="14">
    <w:abstractNumId w:val="112"/>
  </w:num>
  <w:num w:numId="15">
    <w:abstractNumId w:val="23"/>
  </w:num>
  <w:num w:numId="16">
    <w:abstractNumId w:val="46"/>
  </w:num>
  <w:num w:numId="17">
    <w:abstractNumId w:val="69"/>
  </w:num>
  <w:num w:numId="18">
    <w:abstractNumId w:val="29"/>
  </w:num>
  <w:num w:numId="19">
    <w:abstractNumId w:val="18"/>
  </w:num>
  <w:num w:numId="20">
    <w:abstractNumId w:val="105"/>
  </w:num>
  <w:num w:numId="21">
    <w:abstractNumId w:val="35"/>
  </w:num>
  <w:num w:numId="22">
    <w:abstractNumId w:val="54"/>
  </w:num>
  <w:num w:numId="23">
    <w:abstractNumId w:val="87"/>
  </w:num>
  <w:num w:numId="24">
    <w:abstractNumId w:val="16"/>
  </w:num>
  <w:num w:numId="25">
    <w:abstractNumId w:val="9"/>
  </w:num>
  <w:num w:numId="26">
    <w:abstractNumId w:val="48"/>
  </w:num>
  <w:num w:numId="27">
    <w:abstractNumId w:val="120"/>
  </w:num>
  <w:num w:numId="28">
    <w:abstractNumId w:val="56"/>
  </w:num>
  <w:num w:numId="29">
    <w:abstractNumId w:val="125"/>
  </w:num>
  <w:num w:numId="30">
    <w:abstractNumId w:val="95"/>
  </w:num>
  <w:num w:numId="31">
    <w:abstractNumId w:val="68"/>
  </w:num>
  <w:num w:numId="32">
    <w:abstractNumId w:val="28"/>
  </w:num>
  <w:num w:numId="33">
    <w:abstractNumId w:val="53"/>
  </w:num>
  <w:num w:numId="34">
    <w:abstractNumId w:val="49"/>
  </w:num>
  <w:num w:numId="35">
    <w:abstractNumId w:val="19"/>
  </w:num>
  <w:num w:numId="36">
    <w:abstractNumId w:val="45"/>
  </w:num>
  <w:num w:numId="37">
    <w:abstractNumId w:val="73"/>
  </w:num>
  <w:num w:numId="38">
    <w:abstractNumId w:val="27"/>
  </w:num>
  <w:num w:numId="39">
    <w:abstractNumId w:val="21"/>
  </w:num>
  <w:num w:numId="40">
    <w:abstractNumId w:val="103"/>
  </w:num>
  <w:num w:numId="41">
    <w:abstractNumId w:val="88"/>
  </w:num>
  <w:num w:numId="42">
    <w:abstractNumId w:val="66"/>
  </w:num>
  <w:num w:numId="43">
    <w:abstractNumId w:val="14"/>
  </w:num>
  <w:num w:numId="44">
    <w:abstractNumId w:val="10"/>
  </w:num>
  <w:num w:numId="45">
    <w:abstractNumId w:val="36"/>
  </w:num>
  <w:num w:numId="46">
    <w:abstractNumId w:val="67"/>
  </w:num>
  <w:num w:numId="47">
    <w:abstractNumId w:val="58"/>
  </w:num>
  <w:num w:numId="48">
    <w:abstractNumId w:val="71"/>
  </w:num>
  <w:num w:numId="49">
    <w:abstractNumId w:val="86"/>
  </w:num>
  <w:num w:numId="50">
    <w:abstractNumId w:val="106"/>
  </w:num>
  <w:num w:numId="51">
    <w:abstractNumId w:val="37"/>
  </w:num>
  <w:num w:numId="52">
    <w:abstractNumId w:val="127"/>
  </w:num>
  <w:num w:numId="53">
    <w:abstractNumId w:val="59"/>
  </w:num>
  <w:num w:numId="54">
    <w:abstractNumId w:val="40"/>
  </w:num>
  <w:num w:numId="55">
    <w:abstractNumId w:val="7"/>
  </w:num>
  <w:num w:numId="56">
    <w:abstractNumId w:val="3"/>
  </w:num>
  <w:num w:numId="57">
    <w:abstractNumId w:val="2"/>
  </w:num>
  <w:num w:numId="58">
    <w:abstractNumId w:val="1"/>
  </w:num>
  <w:num w:numId="59">
    <w:abstractNumId w:val="0"/>
  </w:num>
  <w:num w:numId="60">
    <w:abstractNumId w:val="8"/>
  </w:num>
  <w:num w:numId="61">
    <w:abstractNumId w:val="6"/>
  </w:num>
  <w:num w:numId="62">
    <w:abstractNumId w:val="5"/>
  </w:num>
  <w:num w:numId="63">
    <w:abstractNumId w:val="4"/>
  </w:num>
  <w:num w:numId="64">
    <w:abstractNumId w:val="100"/>
  </w:num>
  <w:num w:numId="65">
    <w:abstractNumId w:val="104"/>
  </w:num>
  <w:num w:numId="66">
    <w:abstractNumId w:val="113"/>
  </w:num>
  <w:num w:numId="67">
    <w:abstractNumId w:val="72"/>
  </w:num>
  <w:num w:numId="68">
    <w:abstractNumId w:val="92"/>
    <w:lvlOverride w:ilvl="0">
      <w:startOverride w:val="1"/>
    </w:lvlOverride>
  </w:num>
  <w:num w:numId="69">
    <w:abstractNumId w:val="91"/>
  </w:num>
  <w:num w:numId="70">
    <w:abstractNumId w:val="50"/>
  </w:num>
  <w:num w:numId="71">
    <w:abstractNumId w:val="108"/>
  </w:num>
  <w:num w:numId="72">
    <w:abstractNumId w:val="102"/>
  </w:num>
  <w:num w:numId="73">
    <w:abstractNumId w:val="13"/>
  </w:num>
  <w:num w:numId="74">
    <w:abstractNumId w:val="34"/>
  </w:num>
  <w:num w:numId="75">
    <w:abstractNumId w:val="1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26"/>
  </w:num>
  <w:num w:numId="77">
    <w:abstractNumId w:val="70"/>
  </w:num>
  <w:num w:numId="78">
    <w:abstractNumId w:val="11"/>
  </w:num>
  <w:num w:numId="79">
    <w:abstractNumId w:val="115"/>
  </w:num>
  <w:num w:numId="80">
    <w:abstractNumId w:val="30"/>
  </w:num>
  <w:num w:numId="81">
    <w:abstractNumId w:val="121"/>
  </w:num>
  <w:num w:numId="82">
    <w:abstractNumId w:val="63"/>
  </w:num>
  <w:num w:numId="83">
    <w:abstractNumId w:val="9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6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110"/>
  </w:num>
  <w:num w:numId="86">
    <w:abstractNumId w:val="65"/>
  </w:num>
  <w:num w:numId="87">
    <w:abstractNumId w:val="62"/>
  </w:num>
  <w:num w:numId="88">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89"/>
  </w:num>
  <w:num w:numId="90">
    <w:abstractNumId w:val="61"/>
  </w:num>
  <w:num w:numId="91">
    <w:abstractNumId w:val="38"/>
  </w:num>
  <w:num w:numId="92">
    <w:abstractNumId w:val="123"/>
  </w:num>
  <w:num w:numId="93">
    <w:abstractNumId w:val="122"/>
  </w:num>
  <w:num w:numId="94">
    <w:abstractNumId w:val="96"/>
  </w:num>
  <w:num w:numId="95">
    <w:abstractNumId w:val="60"/>
  </w:num>
  <w:num w:numId="96">
    <w:abstractNumId w:val="20"/>
  </w:num>
  <w:num w:numId="97">
    <w:abstractNumId w:val="107"/>
  </w:num>
  <w:num w:numId="98">
    <w:abstractNumId w:val="32"/>
  </w:num>
  <w:num w:numId="99">
    <w:abstractNumId w:val="41"/>
  </w:num>
  <w:num w:numId="100">
    <w:abstractNumId w:val="80"/>
  </w:num>
  <w:num w:numId="101">
    <w:abstractNumId w:val="17"/>
  </w:num>
  <w:num w:numId="102">
    <w:abstractNumId w:val="75"/>
  </w:num>
  <w:num w:numId="103">
    <w:abstractNumId w:val="116"/>
  </w:num>
  <w:num w:numId="104">
    <w:abstractNumId w:val="39"/>
  </w:num>
  <w:num w:numId="105">
    <w:abstractNumId w:val="83"/>
  </w:num>
  <w:num w:numId="106">
    <w:abstractNumId w:val="74"/>
  </w:num>
  <w:num w:numId="107">
    <w:abstractNumId w:val="77"/>
  </w:num>
  <w:num w:numId="108">
    <w:abstractNumId w:val="85"/>
  </w:num>
  <w:num w:numId="109">
    <w:abstractNumId w:val="82"/>
  </w:num>
  <w:num w:numId="110">
    <w:abstractNumId w:val="22"/>
  </w:num>
  <w:num w:numId="111">
    <w:abstractNumId w:val="12"/>
  </w:num>
  <w:num w:numId="112">
    <w:abstractNumId w:val="97"/>
  </w:num>
  <w:num w:numId="113">
    <w:abstractNumId w:val="81"/>
  </w:num>
  <w:num w:numId="114">
    <w:abstractNumId w:val="101"/>
  </w:num>
  <w:num w:numId="115">
    <w:abstractNumId w:val="117"/>
  </w:num>
  <w:num w:numId="116">
    <w:abstractNumId w:val="25"/>
  </w:num>
  <w:num w:numId="117">
    <w:abstractNumId w:val="114"/>
  </w:num>
  <w:num w:numId="118">
    <w:abstractNumId w:val="43"/>
  </w:num>
  <w:num w:numId="119">
    <w:abstractNumId w:val="33"/>
  </w:num>
  <w:num w:numId="120">
    <w:abstractNumId w:val="76"/>
  </w:num>
  <w:num w:numId="121">
    <w:abstractNumId w:val="31"/>
  </w:num>
  <w:num w:numId="122">
    <w:abstractNumId w:val="57"/>
  </w:num>
  <w:num w:numId="123">
    <w:abstractNumId w:val="51"/>
  </w:num>
  <w:num w:numId="124">
    <w:abstractNumId w:val="94"/>
  </w:num>
  <w:num w:numId="125">
    <w:abstractNumId w:val="126"/>
  </w:num>
  <w:num w:numId="126">
    <w:abstractNumId w:val="109"/>
  </w:num>
  <w:numIdMacAtCleanup w:val="1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09571"/>
    <o:shapelayout v:ext="edit">
      <o:idmap v:ext="edit" data="107"/>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16D3B"/>
    <w:rsid w:val="000200AB"/>
    <w:rsid w:val="000206A9"/>
    <w:rsid w:val="000219A6"/>
    <w:rsid w:val="000306B6"/>
    <w:rsid w:val="000346D2"/>
    <w:rsid w:val="000436F3"/>
    <w:rsid w:val="00046559"/>
    <w:rsid w:val="00047E0F"/>
    <w:rsid w:val="000500AA"/>
    <w:rsid w:val="00051BDF"/>
    <w:rsid w:val="00052846"/>
    <w:rsid w:val="00055768"/>
    <w:rsid w:val="00064800"/>
    <w:rsid w:val="00064C89"/>
    <w:rsid w:val="000705A8"/>
    <w:rsid w:val="00073463"/>
    <w:rsid w:val="000744F2"/>
    <w:rsid w:val="00081F09"/>
    <w:rsid w:val="00084894"/>
    <w:rsid w:val="0009042F"/>
    <w:rsid w:val="0009109A"/>
    <w:rsid w:val="0009686E"/>
    <w:rsid w:val="00097847"/>
    <w:rsid w:val="000A217E"/>
    <w:rsid w:val="000A474B"/>
    <w:rsid w:val="000A5ED3"/>
    <w:rsid w:val="000A732F"/>
    <w:rsid w:val="000B0D2E"/>
    <w:rsid w:val="000B52D1"/>
    <w:rsid w:val="000B7313"/>
    <w:rsid w:val="000B74C2"/>
    <w:rsid w:val="000C47C5"/>
    <w:rsid w:val="000D46C2"/>
    <w:rsid w:val="000F0C8E"/>
    <w:rsid w:val="000F4CD1"/>
    <w:rsid w:val="000F7621"/>
    <w:rsid w:val="0010792C"/>
    <w:rsid w:val="00113C09"/>
    <w:rsid w:val="00114616"/>
    <w:rsid w:val="001151D8"/>
    <w:rsid w:val="001156EE"/>
    <w:rsid w:val="00122531"/>
    <w:rsid w:val="00124829"/>
    <w:rsid w:val="001304F5"/>
    <w:rsid w:val="00134695"/>
    <w:rsid w:val="00144716"/>
    <w:rsid w:val="00152C13"/>
    <w:rsid w:val="0015613E"/>
    <w:rsid w:val="0015781C"/>
    <w:rsid w:val="00157FB8"/>
    <w:rsid w:val="0016140F"/>
    <w:rsid w:val="001617C9"/>
    <w:rsid w:val="0016193E"/>
    <w:rsid w:val="00170A1A"/>
    <w:rsid w:val="00171B72"/>
    <w:rsid w:val="001728C4"/>
    <w:rsid w:val="00172E92"/>
    <w:rsid w:val="00176BB2"/>
    <w:rsid w:val="00180D4D"/>
    <w:rsid w:val="001858F8"/>
    <w:rsid w:val="00187A15"/>
    <w:rsid w:val="00190CD2"/>
    <w:rsid w:val="001951CB"/>
    <w:rsid w:val="00197C7B"/>
    <w:rsid w:val="001A0FEB"/>
    <w:rsid w:val="001A3F3A"/>
    <w:rsid w:val="001A7874"/>
    <w:rsid w:val="001B119D"/>
    <w:rsid w:val="001B2F89"/>
    <w:rsid w:val="001E1829"/>
    <w:rsid w:val="001E6D64"/>
    <w:rsid w:val="001E6F0E"/>
    <w:rsid w:val="001F179C"/>
    <w:rsid w:val="002016D4"/>
    <w:rsid w:val="00202034"/>
    <w:rsid w:val="0020768A"/>
    <w:rsid w:val="00222968"/>
    <w:rsid w:val="00223E43"/>
    <w:rsid w:val="0022754A"/>
    <w:rsid w:val="002275B5"/>
    <w:rsid w:val="00246418"/>
    <w:rsid w:val="00247033"/>
    <w:rsid w:val="00256DEE"/>
    <w:rsid w:val="002610D0"/>
    <w:rsid w:val="0027290B"/>
    <w:rsid w:val="002772F6"/>
    <w:rsid w:val="00284086"/>
    <w:rsid w:val="00292AB0"/>
    <w:rsid w:val="00295ED4"/>
    <w:rsid w:val="0029726A"/>
    <w:rsid w:val="002A4EBD"/>
    <w:rsid w:val="002A759C"/>
    <w:rsid w:val="002B41FC"/>
    <w:rsid w:val="002D3504"/>
    <w:rsid w:val="002D7F28"/>
    <w:rsid w:val="002E3091"/>
    <w:rsid w:val="002F17FA"/>
    <w:rsid w:val="002F6C9B"/>
    <w:rsid w:val="00300F5F"/>
    <w:rsid w:val="00302065"/>
    <w:rsid w:val="003049C2"/>
    <w:rsid w:val="00311B81"/>
    <w:rsid w:val="00311C78"/>
    <w:rsid w:val="003139B6"/>
    <w:rsid w:val="00320607"/>
    <w:rsid w:val="00320EE5"/>
    <w:rsid w:val="00321140"/>
    <w:rsid w:val="00321798"/>
    <w:rsid w:val="00333301"/>
    <w:rsid w:val="0033667C"/>
    <w:rsid w:val="00340E66"/>
    <w:rsid w:val="0035360B"/>
    <w:rsid w:val="00355363"/>
    <w:rsid w:val="00367FC3"/>
    <w:rsid w:val="003753BF"/>
    <w:rsid w:val="00375CF3"/>
    <w:rsid w:val="00376817"/>
    <w:rsid w:val="0038217A"/>
    <w:rsid w:val="003846C1"/>
    <w:rsid w:val="003868BA"/>
    <w:rsid w:val="00386CDE"/>
    <w:rsid w:val="00394669"/>
    <w:rsid w:val="003A054C"/>
    <w:rsid w:val="003A285D"/>
    <w:rsid w:val="003A30BD"/>
    <w:rsid w:val="003A7D54"/>
    <w:rsid w:val="003D04B8"/>
    <w:rsid w:val="003D0CEB"/>
    <w:rsid w:val="003E6AB6"/>
    <w:rsid w:val="003F2BD5"/>
    <w:rsid w:val="003F35D4"/>
    <w:rsid w:val="003F6539"/>
    <w:rsid w:val="0040128B"/>
    <w:rsid w:val="00403ADC"/>
    <w:rsid w:val="00410055"/>
    <w:rsid w:val="00413D32"/>
    <w:rsid w:val="00431373"/>
    <w:rsid w:val="00437F59"/>
    <w:rsid w:val="004402E6"/>
    <w:rsid w:val="004507AE"/>
    <w:rsid w:val="00457790"/>
    <w:rsid w:val="00460734"/>
    <w:rsid w:val="00466279"/>
    <w:rsid w:val="0047091B"/>
    <w:rsid w:val="00471F85"/>
    <w:rsid w:val="004822E7"/>
    <w:rsid w:val="00491EF8"/>
    <w:rsid w:val="004A1978"/>
    <w:rsid w:val="004A4B69"/>
    <w:rsid w:val="004A5587"/>
    <w:rsid w:val="004A679E"/>
    <w:rsid w:val="004B49E7"/>
    <w:rsid w:val="004B56E3"/>
    <w:rsid w:val="004B5ED3"/>
    <w:rsid w:val="004C3F17"/>
    <w:rsid w:val="004E42D2"/>
    <w:rsid w:val="004E4D6F"/>
    <w:rsid w:val="004E516E"/>
    <w:rsid w:val="004E5E51"/>
    <w:rsid w:val="004F42ED"/>
    <w:rsid w:val="004F60D6"/>
    <w:rsid w:val="004F656A"/>
    <w:rsid w:val="005072FB"/>
    <w:rsid w:val="00507DB6"/>
    <w:rsid w:val="005218E1"/>
    <w:rsid w:val="00524880"/>
    <w:rsid w:val="00531D72"/>
    <w:rsid w:val="00533FCA"/>
    <w:rsid w:val="00537E8B"/>
    <w:rsid w:val="0054114E"/>
    <w:rsid w:val="0054132B"/>
    <w:rsid w:val="0054428A"/>
    <w:rsid w:val="005455DB"/>
    <w:rsid w:val="00550996"/>
    <w:rsid w:val="005631EA"/>
    <w:rsid w:val="00572795"/>
    <w:rsid w:val="005751DC"/>
    <w:rsid w:val="00581672"/>
    <w:rsid w:val="00594F38"/>
    <w:rsid w:val="005A0DC2"/>
    <w:rsid w:val="005A37C7"/>
    <w:rsid w:val="005B05B4"/>
    <w:rsid w:val="005B1AE3"/>
    <w:rsid w:val="005B77F7"/>
    <w:rsid w:val="005C136A"/>
    <w:rsid w:val="005C26D0"/>
    <w:rsid w:val="005D35B1"/>
    <w:rsid w:val="005D5135"/>
    <w:rsid w:val="005D5755"/>
    <w:rsid w:val="005D60AB"/>
    <w:rsid w:val="005E1D69"/>
    <w:rsid w:val="005E5E77"/>
    <w:rsid w:val="005E719B"/>
    <w:rsid w:val="005F0483"/>
    <w:rsid w:val="005F269A"/>
    <w:rsid w:val="006037DB"/>
    <w:rsid w:val="006042E0"/>
    <w:rsid w:val="006050F7"/>
    <w:rsid w:val="00610303"/>
    <w:rsid w:val="00616AC7"/>
    <w:rsid w:val="0061706E"/>
    <w:rsid w:val="00617B7C"/>
    <w:rsid w:val="00623EC4"/>
    <w:rsid w:val="00624679"/>
    <w:rsid w:val="00631030"/>
    <w:rsid w:val="006349CF"/>
    <w:rsid w:val="006413CD"/>
    <w:rsid w:val="006426A9"/>
    <w:rsid w:val="006438E9"/>
    <w:rsid w:val="006500F2"/>
    <w:rsid w:val="006713EF"/>
    <w:rsid w:val="00672D92"/>
    <w:rsid w:val="006745EC"/>
    <w:rsid w:val="00675012"/>
    <w:rsid w:val="00675983"/>
    <w:rsid w:val="006915BD"/>
    <w:rsid w:val="00691E09"/>
    <w:rsid w:val="00693273"/>
    <w:rsid w:val="0069709F"/>
    <w:rsid w:val="006A24EB"/>
    <w:rsid w:val="006B7F74"/>
    <w:rsid w:val="006C0929"/>
    <w:rsid w:val="006C2C32"/>
    <w:rsid w:val="006C6687"/>
    <w:rsid w:val="006D0304"/>
    <w:rsid w:val="006D5F70"/>
    <w:rsid w:val="006E33D2"/>
    <w:rsid w:val="006E72C5"/>
    <w:rsid w:val="006F0FC7"/>
    <w:rsid w:val="006F43E1"/>
    <w:rsid w:val="006F57D6"/>
    <w:rsid w:val="006F6FF6"/>
    <w:rsid w:val="00701072"/>
    <w:rsid w:val="00701CE8"/>
    <w:rsid w:val="0070434A"/>
    <w:rsid w:val="0070793A"/>
    <w:rsid w:val="00712673"/>
    <w:rsid w:val="00712C29"/>
    <w:rsid w:val="0071514A"/>
    <w:rsid w:val="00721721"/>
    <w:rsid w:val="00727058"/>
    <w:rsid w:val="007306B1"/>
    <w:rsid w:val="00731E4E"/>
    <w:rsid w:val="00733841"/>
    <w:rsid w:val="00734A15"/>
    <w:rsid w:val="00740D98"/>
    <w:rsid w:val="007452F0"/>
    <w:rsid w:val="00746754"/>
    <w:rsid w:val="007505AF"/>
    <w:rsid w:val="00755CF3"/>
    <w:rsid w:val="007639B3"/>
    <w:rsid w:val="00771F8F"/>
    <w:rsid w:val="007849A9"/>
    <w:rsid w:val="0078568E"/>
    <w:rsid w:val="007906EE"/>
    <w:rsid w:val="00792CFC"/>
    <w:rsid w:val="007A0261"/>
    <w:rsid w:val="007A4A38"/>
    <w:rsid w:val="007A56CE"/>
    <w:rsid w:val="007A76DF"/>
    <w:rsid w:val="007B06F9"/>
    <w:rsid w:val="007B301D"/>
    <w:rsid w:val="007B5183"/>
    <w:rsid w:val="007B5806"/>
    <w:rsid w:val="007C2E92"/>
    <w:rsid w:val="007C373F"/>
    <w:rsid w:val="007C6DCB"/>
    <w:rsid w:val="007D3322"/>
    <w:rsid w:val="007F31DA"/>
    <w:rsid w:val="007F4933"/>
    <w:rsid w:val="007F4A40"/>
    <w:rsid w:val="007F7B31"/>
    <w:rsid w:val="00800B66"/>
    <w:rsid w:val="00802BA6"/>
    <w:rsid w:val="008051BD"/>
    <w:rsid w:val="00811390"/>
    <w:rsid w:val="00815825"/>
    <w:rsid w:val="00817153"/>
    <w:rsid w:val="00822F26"/>
    <w:rsid w:val="00824DD5"/>
    <w:rsid w:val="008326A6"/>
    <w:rsid w:val="00833DC9"/>
    <w:rsid w:val="0084243D"/>
    <w:rsid w:val="00850174"/>
    <w:rsid w:val="00857A09"/>
    <w:rsid w:val="0086169C"/>
    <w:rsid w:val="008617D9"/>
    <w:rsid w:val="00861DDB"/>
    <w:rsid w:val="008675F8"/>
    <w:rsid w:val="0087007D"/>
    <w:rsid w:val="00876DDD"/>
    <w:rsid w:val="00883232"/>
    <w:rsid w:val="00883BAC"/>
    <w:rsid w:val="00886F93"/>
    <w:rsid w:val="008873C4"/>
    <w:rsid w:val="00893D1A"/>
    <w:rsid w:val="00895072"/>
    <w:rsid w:val="00895E95"/>
    <w:rsid w:val="00897536"/>
    <w:rsid w:val="008A6AD2"/>
    <w:rsid w:val="008B766D"/>
    <w:rsid w:val="008C12CC"/>
    <w:rsid w:val="008C2B14"/>
    <w:rsid w:val="008C31B3"/>
    <w:rsid w:val="008C3C74"/>
    <w:rsid w:val="008C6BFC"/>
    <w:rsid w:val="008D17C2"/>
    <w:rsid w:val="008D2A12"/>
    <w:rsid w:val="008D5EC3"/>
    <w:rsid w:val="008E5D43"/>
    <w:rsid w:val="008F164D"/>
    <w:rsid w:val="008F55F6"/>
    <w:rsid w:val="00900B65"/>
    <w:rsid w:val="00901041"/>
    <w:rsid w:val="00910AFA"/>
    <w:rsid w:val="00911C83"/>
    <w:rsid w:val="00912EB4"/>
    <w:rsid w:val="009148C2"/>
    <w:rsid w:val="00923000"/>
    <w:rsid w:val="00924837"/>
    <w:rsid w:val="00930AB0"/>
    <w:rsid w:val="00936560"/>
    <w:rsid w:val="00941814"/>
    <w:rsid w:val="009453E1"/>
    <w:rsid w:val="00956911"/>
    <w:rsid w:val="00961444"/>
    <w:rsid w:val="00964B15"/>
    <w:rsid w:val="00964B75"/>
    <w:rsid w:val="00967E03"/>
    <w:rsid w:val="0097620D"/>
    <w:rsid w:val="00981592"/>
    <w:rsid w:val="00982497"/>
    <w:rsid w:val="00983BEB"/>
    <w:rsid w:val="009840C5"/>
    <w:rsid w:val="0098687F"/>
    <w:rsid w:val="00990E31"/>
    <w:rsid w:val="009A0708"/>
    <w:rsid w:val="009A57A0"/>
    <w:rsid w:val="009B1DBB"/>
    <w:rsid w:val="009B2DAF"/>
    <w:rsid w:val="009B70AE"/>
    <w:rsid w:val="009C1E95"/>
    <w:rsid w:val="009D7E0D"/>
    <w:rsid w:val="009F25EB"/>
    <w:rsid w:val="009F2EC3"/>
    <w:rsid w:val="009F330E"/>
    <w:rsid w:val="009F43CD"/>
    <w:rsid w:val="00A0165F"/>
    <w:rsid w:val="00A05C5C"/>
    <w:rsid w:val="00A107E7"/>
    <w:rsid w:val="00A1279B"/>
    <w:rsid w:val="00A12A16"/>
    <w:rsid w:val="00A14C4A"/>
    <w:rsid w:val="00A22654"/>
    <w:rsid w:val="00A24B48"/>
    <w:rsid w:val="00A26838"/>
    <w:rsid w:val="00A32262"/>
    <w:rsid w:val="00A359BD"/>
    <w:rsid w:val="00A43183"/>
    <w:rsid w:val="00A43616"/>
    <w:rsid w:val="00A46FB2"/>
    <w:rsid w:val="00A47D65"/>
    <w:rsid w:val="00A52FE8"/>
    <w:rsid w:val="00A63F7A"/>
    <w:rsid w:val="00A720A8"/>
    <w:rsid w:val="00A73C17"/>
    <w:rsid w:val="00A7512E"/>
    <w:rsid w:val="00A87B2B"/>
    <w:rsid w:val="00A87C7A"/>
    <w:rsid w:val="00A94E1B"/>
    <w:rsid w:val="00A96C51"/>
    <w:rsid w:val="00A977B7"/>
    <w:rsid w:val="00AA6464"/>
    <w:rsid w:val="00AB1FFC"/>
    <w:rsid w:val="00AB46C4"/>
    <w:rsid w:val="00AB698C"/>
    <w:rsid w:val="00AB7390"/>
    <w:rsid w:val="00AC0182"/>
    <w:rsid w:val="00AC1238"/>
    <w:rsid w:val="00AC48A4"/>
    <w:rsid w:val="00AC7257"/>
    <w:rsid w:val="00AD169F"/>
    <w:rsid w:val="00AD1A4E"/>
    <w:rsid w:val="00AD3421"/>
    <w:rsid w:val="00AD421F"/>
    <w:rsid w:val="00AD6F36"/>
    <w:rsid w:val="00AD73C1"/>
    <w:rsid w:val="00AE27BF"/>
    <w:rsid w:val="00AE59BD"/>
    <w:rsid w:val="00AE5E7D"/>
    <w:rsid w:val="00AF140E"/>
    <w:rsid w:val="00AF211F"/>
    <w:rsid w:val="00AF2687"/>
    <w:rsid w:val="00AF46D5"/>
    <w:rsid w:val="00AF6D3D"/>
    <w:rsid w:val="00AF6E75"/>
    <w:rsid w:val="00B05A85"/>
    <w:rsid w:val="00B07BAA"/>
    <w:rsid w:val="00B114B0"/>
    <w:rsid w:val="00B1246E"/>
    <w:rsid w:val="00B15F6B"/>
    <w:rsid w:val="00B2533E"/>
    <w:rsid w:val="00B300E0"/>
    <w:rsid w:val="00B3744F"/>
    <w:rsid w:val="00B45252"/>
    <w:rsid w:val="00B50988"/>
    <w:rsid w:val="00B60BDD"/>
    <w:rsid w:val="00B60E2D"/>
    <w:rsid w:val="00B84B35"/>
    <w:rsid w:val="00B91BC7"/>
    <w:rsid w:val="00B95B88"/>
    <w:rsid w:val="00B96185"/>
    <w:rsid w:val="00BA7732"/>
    <w:rsid w:val="00BC38EE"/>
    <w:rsid w:val="00BC70F2"/>
    <w:rsid w:val="00BC7A6F"/>
    <w:rsid w:val="00BD44E1"/>
    <w:rsid w:val="00BE3E79"/>
    <w:rsid w:val="00BF0793"/>
    <w:rsid w:val="00BF350E"/>
    <w:rsid w:val="00BF3BA1"/>
    <w:rsid w:val="00BF5FEC"/>
    <w:rsid w:val="00BF712F"/>
    <w:rsid w:val="00BF7CDC"/>
    <w:rsid w:val="00C02A45"/>
    <w:rsid w:val="00C03790"/>
    <w:rsid w:val="00C0455F"/>
    <w:rsid w:val="00C064AC"/>
    <w:rsid w:val="00C14683"/>
    <w:rsid w:val="00C15681"/>
    <w:rsid w:val="00C27E65"/>
    <w:rsid w:val="00C33B51"/>
    <w:rsid w:val="00C41721"/>
    <w:rsid w:val="00C5046C"/>
    <w:rsid w:val="00C516A1"/>
    <w:rsid w:val="00C55F5E"/>
    <w:rsid w:val="00C565B1"/>
    <w:rsid w:val="00C61C9D"/>
    <w:rsid w:val="00C64A0A"/>
    <w:rsid w:val="00C668B6"/>
    <w:rsid w:val="00C76542"/>
    <w:rsid w:val="00C80722"/>
    <w:rsid w:val="00C80AD2"/>
    <w:rsid w:val="00C80CDB"/>
    <w:rsid w:val="00C91F7F"/>
    <w:rsid w:val="00CA0BAC"/>
    <w:rsid w:val="00CA2BA0"/>
    <w:rsid w:val="00CB1F01"/>
    <w:rsid w:val="00CB2F09"/>
    <w:rsid w:val="00CB33E5"/>
    <w:rsid w:val="00CC05EF"/>
    <w:rsid w:val="00CC5315"/>
    <w:rsid w:val="00CD1C8D"/>
    <w:rsid w:val="00CD1F78"/>
    <w:rsid w:val="00D01C15"/>
    <w:rsid w:val="00D07D42"/>
    <w:rsid w:val="00D11EB4"/>
    <w:rsid w:val="00D1229B"/>
    <w:rsid w:val="00D2513A"/>
    <w:rsid w:val="00D320E2"/>
    <w:rsid w:val="00D32600"/>
    <w:rsid w:val="00D35AC1"/>
    <w:rsid w:val="00D35E0D"/>
    <w:rsid w:val="00D3749A"/>
    <w:rsid w:val="00D37641"/>
    <w:rsid w:val="00D52547"/>
    <w:rsid w:val="00D531C3"/>
    <w:rsid w:val="00D54C7E"/>
    <w:rsid w:val="00D640E6"/>
    <w:rsid w:val="00D676BF"/>
    <w:rsid w:val="00D70E14"/>
    <w:rsid w:val="00D732B0"/>
    <w:rsid w:val="00D77CA4"/>
    <w:rsid w:val="00D901B5"/>
    <w:rsid w:val="00D90A09"/>
    <w:rsid w:val="00D942D4"/>
    <w:rsid w:val="00DA66BD"/>
    <w:rsid w:val="00DA66DD"/>
    <w:rsid w:val="00DB492C"/>
    <w:rsid w:val="00DB6846"/>
    <w:rsid w:val="00DC2C6B"/>
    <w:rsid w:val="00DD31BD"/>
    <w:rsid w:val="00DD792B"/>
    <w:rsid w:val="00DE0083"/>
    <w:rsid w:val="00DE05FC"/>
    <w:rsid w:val="00DE398F"/>
    <w:rsid w:val="00DF639A"/>
    <w:rsid w:val="00E001A4"/>
    <w:rsid w:val="00E10C7D"/>
    <w:rsid w:val="00E22DB7"/>
    <w:rsid w:val="00E4475D"/>
    <w:rsid w:val="00E5699E"/>
    <w:rsid w:val="00E62C34"/>
    <w:rsid w:val="00E6479C"/>
    <w:rsid w:val="00E65EA1"/>
    <w:rsid w:val="00E67E8B"/>
    <w:rsid w:val="00E72DA8"/>
    <w:rsid w:val="00E803F5"/>
    <w:rsid w:val="00E81861"/>
    <w:rsid w:val="00E82101"/>
    <w:rsid w:val="00E838B7"/>
    <w:rsid w:val="00E90583"/>
    <w:rsid w:val="00E97BFA"/>
    <w:rsid w:val="00EA4FBF"/>
    <w:rsid w:val="00EA6659"/>
    <w:rsid w:val="00EB0D84"/>
    <w:rsid w:val="00EB319A"/>
    <w:rsid w:val="00EC0AEA"/>
    <w:rsid w:val="00EC36EE"/>
    <w:rsid w:val="00EC6CEF"/>
    <w:rsid w:val="00ED1400"/>
    <w:rsid w:val="00ED37B2"/>
    <w:rsid w:val="00EE373F"/>
    <w:rsid w:val="00F03B65"/>
    <w:rsid w:val="00F076B3"/>
    <w:rsid w:val="00F11285"/>
    <w:rsid w:val="00F14C94"/>
    <w:rsid w:val="00F16D3A"/>
    <w:rsid w:val="00F2182E"/>
    <w:rsid w:val="00F2340E"/>
    <w:rsid w:val="00F2350D"/>
    <w:rsid w:val="00F3578E"/>
    <w:rsid w:val="00F37D5C"/>
    <w:rsid w:val="00F402A5"/>
    <w:rsid w:val="00F41F84"/>
    <w:rsid w:val="00F42907"/>
    <w:rsid w:val="00F44B06"/>
    <w:rsid w:val="00F47C23"/>
    <w:rsid w:val="00F5586C"/>
    <w:rsid w:val="00F63432"/>
    <w:rsid w:val="00F636B3"/>
    <w:rsid w:val="00F7490E"/>
    <w:rsid w:val="00F74B3E"/>
    <w:rsid w:val="00F757BF"/>
    <w:rsid w:val="00F77B0B"/>
    <w:rsid w:val="00F85EEA"/>
    <w:rsid w:val="00F86028"/>
    <w:rsid w:val="00F92C5E"/>
    <w:rsid w:val="00F943A9"/>
    <w:rsid w:val="00F94BE8"/>
    <w:rsid w:val="00F96362"/>
    <w:rsid w:val="00F96CCA"/>
    <w:rsid w:val="00FA50A8"/>
    <w:rsid w:val="00FB5757"/>
    <w:rsid w:val="00FB7923"/>
    <w:rsid w:val="00FC57A2"/>
    <w:rsid w:val="00FC5DE0"/>
    <w:rsid w:val="00FC7C6F"/>
    <w:rsid w:val="00FD08B6"/>
    <w:rsid w:val="00FD2FAB"/>
    <w:rsid w:val="00FE0365"/>
    <w:rsid w:val="00FE0599"/>
    <w:rsid w:val="00FF2E8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09571"/>
    <o:shapelayout v:ext="edit">
      <o:idmap v:ext="edit" data="1"/>
    </o:shapelayout>
  </w:shapeDefaults>
  <w:decimalSymbol w:val="."/>
  <w:listSeparator w:val=","/>
  <w14:docId w14:val="5F6A1EDE"/>
  <w15:docId w15:val="{5F882BAB-CD0D-4ADF-B75B-FC9F9D8A58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iPriority="0"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0"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731E4E"/>
    <w:pPr>
      <w:bidi/>
    </w:pPr>
    <w:rPr>
      <w:rFonts w:cs="David"/>
      <w:sz w:val="24"/>
      <w:szCs w:val="26"/>
    </w:rPr>
  </w:style>
  <w:style w:type="paragraph" w:styleId="13">
    <w:name w:val="heading 1"/>
    <w:aliases w:val="Heading 1,H2,Header 1,II+,I,ראש פרק,Hn1,H1,h1"/>
    <w:basedOn w:val="a9"/>
    <w:next w:val="a9"/>
    <w:link w:val="14"/>
    <w:qFormat/>
    <w:rsid w:val="002D3504"/>
    <w:pPr>
      <w:keepNext/>
      <w:jc w:val="right"/>
      <w:outlineLvl w:val="0"/>
    </w:pPr>
    <w:rPr>
      <w:b/>
      <w:bCs/>
    </w:rPr>
  </w:style>
  <w:style w:type="paragraph" w:styleId="22">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9"/>
    <w:next w:val="a9"/>
    <w:link w:val="23"/>
    <w:uiPriority w:val="99"/>
    <w:qFormat/>
    <w:rsid w:val="002D3504"/>
    <w:pPr>
      <w:keepNext/>
      <w:jc w:val="both"/>
      <w:outlineLvl w:val="1"/>
    </w:pPr>
    <w:rPr>
      <w:b/>
      <w:bCs/>
    </w:rPr>
  </w:style>
  <w:style w:type="paragraph" w:styleId="33">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4"/>
    <w:unhideWhenUsed/>
    <w:qFormat/>
    <w:rsid w:val="007A0261"/>
    <w:pPr>
      <w:keepNext/>
      <w:keepLines/>
      <w:spacing w:before="200"/>
      <w:outlineLvl w:val="2"/>
    </w:pPr>
    <w:rPr>
      <w:rFonts w:asciiTheme="majorHAnsi" w:eastAsiaTheme="majorEastAsia" w:hAnsiTheme="majorHAnsi" w:cstheme="majorBidi"/>
      <w:b/>
      <w:bCs/>
      <w:color w:val="4F81BD" w:themeColor="accent1"/>
      <w:szCs w:val="24"/>
    </w:rPr>
  </w:style>
  <w:style w:type="paragraph" w:styleId="41">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2"/>
    <w:unhideWhenUsed/>
    <w:qFormat/>
    <w:rsid w:val="00F943A9"/>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eading 5,Hn5,H5"/>
    <w:basedOn w:val="a9"/>
    <w:next w:val="a9"/>
    <w:link w:val="52"/>
    <w:unhideWhenUsed/>
    <w:qFormat/>
    <w:rsid w:val="00F943A9"/>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aliases w:val="Heading 6,H6,Hn6"/>
    <w:basedOn w:val="a9"/>
    <w:next w:val="a9"/>
    <w:link w:val="60"/>
    <w:unhideWhenUsed/>
    <w:qFormat/>
    <w:rsid w:val="00F943A9"/>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9"/>
    <w:next w:val="a9"/>
    <w:link w:val="70"/>
    <w:unhideWhenUsed/>
    <w:qFormat/>
    <w:rsid w:val="00F943A9"/>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F943A9"/>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F943A9"/>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Header,1 תו,Header תו תו תו תו תו,Header תו תו תו,Header תו תו"/>
    <w:basedOn w:val="a9"/>
    <w:link w:val="ae"/>
    <w:qFormat/>
    <w:rsid w:val="002D3504"/>
    <w:pPr>
      <w:tabs>
        <w:tab w:val="center" w:pos="4153"/>
        <w:tab w:val="right" w:pos="8306"/>
      </w:tabs>
    </w:pPr>
    <w:rPr>
      <w:szCs w:val="24"/>
    </w:rPr>
  </w:style>
  <w:style w:type="paragraph" w:styleId="af">
    <w:name w:val="footer"/>
    <w:aliases w:val="Footer"/>
    <w:basedOn w:val="a9"/>
    <w:link w:val="af0"/>
    <w:uiPriority w:val="99"/>
    <w:rsid w:val="002D3504"/>
    <w:pPr>
      <w:tabs>
        <w:tab w:val="center" w:pos="4153"/>
        <w:tab w:val="right" w:pos="8306"/>
      </w:tabs>
    </w:pPr>
    <w:rPr>
      <w:szCs w:val="24"/>
    </w:rPr>
  </w:style>
  <w:style w:type="character" w:styleId="af1">
    <w:name w:val="page number"/>
    <w:aliases w:val="Page Number"/>
    <w:basedOn w:val="aa"/>
    <w:rsid w:val="002D3504"/>
  </w:style>
  <w:style w:type="paragraph" w:customStyle="1" w:styleId="af2">
    <w:basedOn w:val="a9"/>
    <w:next w:val="af"/>
    <w:rsid w:val="00F42907"/>
    <w:pPr>
      <w:tabs>
        <w:tab w:val="center" w:pos="4153"/>
        <w:tab w:val="right" w:pos="8306"/>
      </w:tabs>
    </w:pPr>
    <w:rPr>
      <w:lang w:eastAsia="he-IL"/>
    </w:rPr>
  </w:style>
  <w:style w:type="character" w:styleId="Hyperlink">
    <w:name w:val="Hyperlink"/>
    <w:basedOn w:val="aa"/>
    <w:rsid w:val="00144716"/>
    <w:rPr>
      <w:color w:val="0000FF"/>
      <w:u w:val="single"/>
    </w:rPr>
  </w:style>
  <w:style w:type="character" w:styleId="af3">
    <w:name w:val="Placeholder Text"/>
    <w:basedOn w:val="aa"/>
    <w:uiPriority w:val="99"/>
    <w:rsid w:val="00956911"/>
    <w:rPr>
      <w:color w:val="808080"/>
    </w:rPr>
  </w:style>
  <w:style w:type="paragraph" w:styleId="af4">
    <w:name w:val="Balloon Text"/>
    <w:basedOn w:val="a9"/>
    <w:link w:val="af5"/>
    <w:rsid w:val="00956911"/>
    <w:rPr>
      <w:rFonts w:ascii="Tahoma" w:hAnsi="Tahoma" w:cs="Tahoma"/>
      <w:sz w:val="16"/>
      <w:szCs w:val="16"/>
    </w:rPr>
  </w:style>
  <w:style w:type="character" w:customStyle="1" w:styleId="af5">
    <w:name w:val="טקסט בלונים תו"/>
    <w:basedOn w:val="aa"/>
    <w:link w:val="af4"/>
    <w:rsid w:val="00956911"/>
    <w:rPr>
      <w:rFonts w:ascii="Tahoma" w:hAnsi="Tahoma" w:cs="Tahoma"/>
      <w:sz w:val="16"/>
      <w:szCs w:val="16"/>
    </w:rPr>
  </w:style>
  <w:style w:type="character" w:customStyle="1" w:styleId="ae">
    <w:name w:val="כותרת עליונה תו"/>
    <w:aliases w:val="Header תו,1 תו תו,Header תו תו תו תו תו תו,Header תו תו תו תו,Header תו תו תו1"/>
    <w:basedOn w:val="aa"/>
    <w:link w:val="ad"/>
    <w:rsid w:val="00AD6F36"/>
    <w:rPr>
      <w:rFonts w:cs="David"/>
      <w:sz w:val="24"/>
      <w:szCs w:val="24"/>
    </w:rPr>
  </w:style>
  <w:style w:type="paragraph" w:styleId="af6">
    <w:name w:val="List Paragraph"/>
    <w:basedOn w:val="a9"/>
    <w:link w:val="af7"/>
    <w:uiPriority w:val="34"/>
    <w:qFormat/>
    <w:rsid w:val="0061706E"/>
    <w:pPr>
      <w:ind w:left="720"/>
      <w:contextualSpacing/>
    </w:pPr>
  </w:style>
  <w:style w:type="table" w:styleId="af8">
    <w:name w:val="Table Grid"/>
    <w:aliases w:val="טקסט טבלה תחתונה"/>
    <w:basedOn w:val="ab"/>
    <w:rsid w:val="0061706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9">
    <w:name w:val="Body Text"/>
    <w:aliases w:val="Body Text,Body Text Char"/>
    <w:basedOn w:val="a9"/>
    <w:link w:val="afa"/>
    <w:rsid w:val="0061706E"/>
    <w:pPr>
      <w:spacing w:line="360" w:lineRule="auto"/>
      <w:jc w:val="both"/>
    </w:pPr>
    <w:rPr>
      <w:b/>
      <w:bCs/>
      <w:lang w:eastAsia="he-IL"/>
    </w:rPr>
  </w:style>
  <w:style w:type="character" w:customStyle="1" w:styleId="afa">
    <w:name w:val="גוף טקסט תו"/>
    <w:aliases w:val="Body Text תו,Body Text Char תו"/>
    <w:basedOn w:val="aa"/>
    <w:link w:val="af9"/>
    <w:rsid w:val="0061706E"/>
    <w:rPr>
      <w:rFonts w:cs="David"/>
      <w:b/>
      <w:bCs/>
      <w:sz w:val="24"/>
      <w:szCs w:val="26"/>
      <w:lang w:eastAsia="he-IL"/>
    </w:rPr>
  </w:style>
  <w:style w:type="paragraph" w:styleId="35">
    <w:name w:val="Body Text Indent 3"/>
    <w:basedOn w:val="a9"/>
    <w:link w:val="36"/>
    <w:rsid w:val="0061706E"/>
    <w:pPr>
      <w:spacing w:after="120"/>
      <w:ind w:left="283"/>
    </w:pPr>
    <w:rPr>
      <w:sz w:val="16"/>
      <w:szCs w:val="16"/>
      <w:lang w:eastAsia="he-IL"/>
    </w:rPr>
  </w:style>
  <w:style w:type="character" w:customStyle="1" w:styleId="36">
    <w:name w:val="כניסה בגוף טקסט 3 תו"/>
    <w:basedOn w:val="aa"/>
    <w:link w:val="35"/>
    <w:rsid w:val="0061706E"/>
    <w:rPr>
      <w:rFonts w:cs="David"/>
      <w:sz w:val="16"/>
      <w:szCs w:val="16"/>
      <w:lang w:eastAsia="he-IL"/>
    </w:rPr>
  </w:style>
  <w:style w:type="character" w:customStyle="1" w:styleId="af7">
    <w:name w:val="פיסקת רשימה תו"/>
    <w:basedOn w:val="aa"/>
    <w:link w:val="af6"/>
    <w:uiPriority w:val="34"/>
    <w:locked/>
    <w:rsid w:val="0061706E"/>
    <w:rPr>
      <w:rFonts w:cs="David"/>
      <w:sz w:val="24"/>
      <w:szCs w:val="26"/>
    </w:rPr>
  </w:style>
  <w:style w:type="character" w:styleId="afb">
    <w:name w:val="annotation reference"/>
    <w:basedOn w:val="aa"/>
    <w:uiPriority w:val="99"/>
    <w:rsid w:val="00857A09"/>
    <w:rPr>
      <w:sz w:val="16"/>
      <w:szCs w:val="16"/>
    </w:rPr>
  </w:style>
  <w:style w:type="paragraph" w:styleId="afc">
    <w:name w:val="annotation text"/>
    <w:basedOn w:val="a9"/>
    <w:link w:val="afd"/>
    <w:uiPriority w:val="99"/>
    <w:rsid w:val="00857A09"/>
    <w:rPr>
      <w:sz w:val="20"/>
      <w:szCs w:val="20"/>
    </w:rPr>
  </w:style>
  <w:style w:type="character" w:customStyle="1" w:styleId="afd">
    <w:name w:val="טקסט הערה תו"/>
    <w:basedOn w:val="aa"/>
    <w:link w:val="afc"/>
    <w:uiPriority w:val="99"/>
    <w:rsid w:val="00857A09"/>
    <w:rPr>
      <w:rFonts w:cs="David"/>
    </w:rPr>
  </w:style>
  <w:style w:type="paragraph" w:styleId="afe">
    <w:name w:val="annotation subject"/>
    <w:basedOn w:val="afc"/>
    <w:next w:val="afc"/>
    <w:link w:val="aff"/>
    <w:uiPriority w:val="99"/>
    <w:rsid w:val="00857A09"/>
    <w:rPr>
      <w:b/>
      <w:bCs/>
    </w:rPr>
  </w:style>
  <w:style w:type="character" w:customStyle="1" w:styleId="aff">
    <w:name w:val="נושא הערה תו"/>
    <w:basedOn w:val="afd"/>
    <w:link w:val="afe"/>
    <w:uiPriority w:val="99"/>
    <w:rsid w:val="00857A09"/>
    <w:rPr>
      <w:rFonts w:cs="David"/>
      <w:b/>
      <w:bCs/>
    </w:rPr>
  </w:style>
  <w:style w:type="character" w:customStyle="1" w:styleId="34">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3"/>
    <w:rsid w:val="007A0261"/>
    <w:rPr>
      <w:rFonts w:asciiTheme="majorHAnsi" w:eastAsiaTheme="majorEastAsia" w:hAnsiTheme="majorHAnsi" w:cstheme="majorBidi"/>
      <w:b/>
      <w:bCs/>
      <w:color w:val="4F81BD" w:themeColor="accent1"/>
      <w:sz w:val="24"/>
      <w:szCs w:val="24"/>
    </w:rPr>
  </w:style>
  <w:style w:type="paragraph" w:customStyle="1" w:styleId="aff0">
    <w:name w:val="הגדרות"/>
    <w:basedOn w:val="a9"/>
    <w:rsid w:val="007A0261"/>
    <w:pPr>
      <w:overflowPunct w:val="0"/>
      <w:autoSpaceDE w:val="0"/>
      <w:autoSpaceDN w:val="0"/>
      <w:adjustRightInd w:val="0"/>
      <w:ind w:left="2642" w:hanging="1933"/>
      <w:jc w:val="both"/>
    </w:pPr>
    <w:rPr>
      <w:sz w:val="20"/>
      <w:szCs w:val="24"/>
      <w:lang w:eastAsia="he-IL"/>
    </w:rPr>
  </w:style>
  <w:style w:type="paragraph" w:customStyle="1" w:styleId="aff1">
    <w:name w:val="שם הוראה"/>
    <w:basedOn w:val="a9"/>
    <w:rsid w:val="007A0261"/>
    <w:pPr>
      <w:jc w:val="both"/>
    </w:pPr>
    <w:rPr>
      <w:rFonts w:ascii="Arial" w:hAnsi="Arial" w:cs="Arial"/>
      <w:b/>
      <w:bCs/>
      <w:noProof/>
      <w:color w:val="FFFFFF"/>
      <w:sz w:val="28"/>
      <w:szCs w:val="28"/>
    </w:rPr>
  </w:style>
  <w:style w:type="paragraph" w:customStyle="1" w:styleId="aff2">
    <w:name w:val="טקסט רץ טבלה עליונה"/>
    <w:basedOn w:val="a9"/>
    <w:rsid w:val="007A0261"/>
    <w:pPr>
      <w:jc w:val="both"/>
    </w:pPr>
    <w:rPr>
      <w:rFonts w:ascii="Arial" w:hAnsi="Arial" w:cs="Arial"/>
      <w:noProof/>
      <w:sz w:val="20"/>
      <w:szCs w:val="20"/>
    </w:rPr>
  </w:style>
  <w:style w:type="paragraph" w:styleId="NormalWeb">
    <w:name w:val="Normal (Web)"/>
    <w:basedOn w:val="a9"/>
    <w:rsid w:val="002F17FA"/>
    <w:pPr>
      <w:bidi w:val="0"/>
      <w:spacing w:before="100" w:beforeAutospacing="1" w:after="100" w:afterAutospacing="1"/>
    </w:pPr>
    <w:rPr>
      <w:rFonts w:cs="Times New Roman"/>
      <w:szCs w:val="24"/>
    </w:rPr>
  </w:style>
  <w:style w:type="character" w:customStyle="1" w:styleId="42">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1"/>
    <w:rsid w:val="00F943A9"/>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eading 5 תו,Hn5 תו,H5 תו"/>
    <w:basedOn w:val="aa"/>
    <w:link w:val="51"/>
    <w:rsid w:val="00F943A9"/>
    <w:rPr>
      <w:rFonts w:asciiTheme="majorHAnsi" w:eastAsiaTheme="majorEastAsia" w:hAnsiTheme="majorHAnsi" w:cstheme="majorBidi"/>
      <w:color w:val="243F60" w:themeColor="accent1" w:themeShade="7F"/>
      <w:sz w:val="24"/>
      <w:szCs w:val="26"/>
    </w:rPr>
  </w:style>
  <w:style w:type="character" w:customStyle="1" w:styleId="60">
    <w:name w:val="כותרת 6 תו"/>
    <w:aliases w:val="Heading 6 תו,H6 תו,Hn6 תו"/>
    <w:basedOn w:val="aa"/>
    <w:link w:val="6"/>
    <w:rsid w:val="00F943A9"/>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a"/>
    <w:link w:val="7"/>
    <w:rsid w:val="00F943A9"/>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F943A9"/>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a"/>
    <w:link w:val="9"/>
    <w:rsid w:val="00F943A9"/>
    <w:rPr>
      <w:rFonts w:cs="David"/>
      <w:sz w:val="24"/>
      <w:szCs w:val="26"/>
      <w:u w:val="single"/>
      <w:lang w:eastAsia="he-IL"/>
    </w:rPr>
  </w:style>
  <w:style w:type="paragraph" w:styleId="aff3">
    <w:name w:val="Body Text Indent"/>
    <w:aliases w:val="Body Text Indent"/>
    <w:basedOn w:val="a9"/>
    <w:link w:val="aff4"/>
    <w:rsid w:val="00F943A9"/>
    <w:pPr>
      <w:spacing w:after="120"/>
      <w:ind w:left="283"/>
    </w:pPr>
  </w:style>
  <w:style w:type="character" w:customStyle="1" w:styleId="aff4">
    <w:name w:val="כניסה בגוף טקסט תו"/>
    <w:aliases w:val="Body Text Indent תו"/>
    <w:basedOn w:val="aa"/>
    <w:link w:val="aff3"/>
    <w:rsid w:val="00F943A9"/>
    <w:rPr>
      <w:rFonts w:cs="David"/>
      <w:sz w:val="24"/>
      <w:szCs w:val="26"/>
    </w:rPr>
  </w:style>
  <w:style w:type="paragraph" w:customStyle="1" w:styleId="210">
    <w:name w:val="כותרת 21"/>
    <w:basedOn w:val="a9"/>
    <w:next w:val="a9"/>
    <w:rsid w:val="00F943A9"/>
    <w:pPr>
      <w:keepNext/>
      <w:widowControl w:val="0"/>
      <w:adjustRightInd w:val="0"/>
      <w:spacing w:line="360" w:lineRule="atLeast"/>
      <w:jc w:val="both"/>
      <w:textAlignment w:val="baseline"/>
      <w:outlineLvl w:val="1"/>
    </w:pPr>
    <w:rPr>
      <w:b/>
      <w:bCs/>
      <w:sz w:val="28"/>
      <w:szCs w:val="28"/>
      <w:u w:val="single"/>
      <w:lang w:eastAsia="he-IL"/>
    </w:rPr>
  </w:style>
  <w:style w:type="paragraph" w:styleId="aff5">
    <w:name w:val="Block Text"/>
    <w:basedOn w:val="a9"/>
    <w:rsid w:val="00F943A9"/>
    <w:pPr>
      <w:spacing w:line="360" w:lineRule="auto"/>
      <w:ind w:left="720"/>
      <w:jc w:val="both"/>
    </w:pPr>
    <w:rPr>
      <w:noProof/>
      <w:szCs w:val="24"/>
      <w:lang w:eastAsia="he-IL"/>
    </w:rPr>
  </w:style>
  <w:style w:type="paragraph" w:customStyle="1" w:styleId="15">
    <w:name w:val="פיסקת רשימה1"/>
    <w:basedOn w:val="a9"/>
    <w:qFormat/>
    <w:rsid w:val="00F943A9"/>
    <w:pPr>
      <w:ind w:left="720"/>
    </w:pPr>
    <w:rPr>
      <w:rFonts w:cs="Times New Roman"/>
      <w:szCs w:val="24"/>
      <w:lang w:val="ru-RU" w:eastAsia="ru-RU" w:bidi="ar-SA"/>
    </w:rPr>
  </w:style>
  <w:style w:type="character" w:customStyle="1" w:styleId="14">
    <w:name w:val="כותרת 1 תו"/>
    <w:aliases w:val="Heading 1 תו,H2 תו,Header 1 תו,II+ תו,I תו,ראש פרק תו,Hn1 תו,H1 תו,h1 תו"/>
    <w:basedOn w:val="aa"/>
    <w:link w:val="13"/>
    <w:rsid w:val="00F943A9"/>
    <w:rPr>
      <w:rFonts w:cs="David"/>
      <w:b/>
      <w:bCs/>
      <w:sz w:val="24"/>
      <w:szCs w:val="26"/>
    </w:rPr>
  </w:style>
  <w:style w:type="character" w:customStyle="1" w:styleId="23">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2"/>
    <w:uiPriority w:val="99"/>
    <w:rsid w:val="00F943A9"/>
    <w:rPr>
      <w:rFonts w:cs="David"/>
      <w:b/>
      <w:bCs/>
      <w:sz w:val="24"/>
      <w:szCs w:val="26"/>
    </w:rPr>
  </w:style>
  <w:style w:type="character" w:customStyle="1" w:styleId="af0">
    <w:name w:val="כותרת תחתונה תו"/>
    <w:aliases w:val="Footer תו"/>
    <w:basedOn w:val="aa"/>
    <w:link w:val="af"/>
    <w:uiPriority w:val="99"/>
    <w:rsid w:val="00F943A9"/>
    <w:rPr>
      <w:rFonts w:cs="David"/>
      <w:sz w:val="24"/>
      <w:szCs w:val="24"/>
    </w:rPr>
  </w:style>
  <w:style w:type="paragraph" w:customStyle="1" w:styleId="Style">
    <w:name w:val="Style"/>
    <w:basedOn w:val="a9"/>
    <w:next w:val="af"/>
    <w:uiPriority w:val="99"/>
    <w:rsid w:val="00F943A9"/>
    <w:pPr>
      <w:tabs>
        <w:tab w:val="center" w:pos="4153"/>
        <w:tab w:val="right" w:pos="8306"/>
      </w:tabs>
    </w:pPr>
    <w:rPr>
      <w:lang w:eastAsia="he-IL"/>
    </w:rPr>
  </w:style>
  <w:style w:type="paragraph" w:styleId="24">
    <w:name w:val="Body Text 2"/>
    <w:basedOn w:val="a9"/>
    <w:link w:val="25"/>
    <w:rsid w:val="00F943A9"/>
    <w:pPr>
      <w:tabs>
        <w:tab w:val="left" w:pos="7656"/>
      </w:tabs>
      <w:ind w:right="105"/>
      <w:jc w:val="both"/>
    </w:pPr>
    <w:rPr>
      <w:szCs w:val="24"/>
      <w:lang w:eastAsia="he-IL"/>
    </w:rPr>
  </w:style>
  <w:style w:type="character" w:customStyle="1" w:styleId="25">
    <w:name w:val="גוף טקסט 2 תו"/>
    <w:basedOn w:val="aa"/>
    <w:link w:val="24"/>
    <w:rsid w:val="00F943A9"/>
    <w:rPr>
      <w:rFonts w:cs="David"/>
      <w:sz w:val="24"/>
      <w:szCs w:val="24"/>
      <w:lang w:eastAsia="he-IL"/>
    </w:rPr>
  </w:style>
  <w:style w:type="paragraph" w:styleId="26">
    <w:name w:val="Body Text Indent 2"/>
    <w:basedOn w:val="a9"/>
    <w:link w:val="27"/>
    <w:rsid w:val="00F943A9"/>
    <w:pPr>
      <w:spacing w:line="360" w:lineRule="auto"/>
      <w:ind w:left="397"/>
      <w:jc w:val="both"/>
    </w:pPr>
    <w:rPr>
      <w:lang w:eastAsia="he-IL"/>
    </w:rPr>
  </w:style>
  <w:style w:type="character" w:customStyle="1" w:styleId="27">
    <w:name w:val="כניסה בגוף טקסט 2 תו"/>
    <w:basedOn w:val="aa"/>
    <w:link w:val="26"/>
    <w:rsid w:val="00F943A9"/>
    <w:rPr>
      <w:rFonts w:cs="David"/>
      <w:sz w:val="24"/>
      <w:szCs w:val="26"/>
      <w:lang w:eastAsia="he-IL"/>
    </w:rPr>
  </w:style>
  <w:style w:type="paragraph" w:styleId="aff6">
    <w:name w:val="caption"/>
    <w:basedOn w:val="a9"/>
    <w:next w:val="a9"/>
    <w:link w:val="aff7"/>
    <w:qFormat/>
    <w:rsid w:val="00F943A9"/>
    <w:rPr>
      <w:b/>
      <w:bCs/>
      <w:sz w:val="40"/>
      <w:szCs w:val="40"/>
      <w:lang w:eastAsia="he-IL"/>
    </w:rPr>
  </w:style>
  <w:style w:type="paragraph" w:styleId="37">
    <w:name w:val="Body Text 3"/>
    <w:basedOn w:val="a9"/>
    <w:link w:val="38"/>
    <w:rsid w:val="00F943A9"/>
    <w:rPr>
      <w:lang w:eastAsia="he-IL"/>
    </w:rPr>
  </w:style>
  <w:style w:type="character" w:customStyle="1" w:styleId="38">
    <w:name w:val="גוף טקסט 3 תו"/>
    <w:basedOn w:val="aa"/>
    <w:link w:val="37"/>
    <w:rsid w:val="00F943A9"/>
    <w:rPr>
      <w:rFonts w:cs="David"/>
      <w:sz w:val="24"/>
      <w:szCs w:val="26"/>
      <w:lang w:eastAsia="he-IL"/>
    </w:rPr>
  </w:style>
  <w:style w:type="paragraph" w:customStyle="1" w:styleId="Ref">
    <w:name w:val="Ref"/>
    <w:basedOn w:val="a9"/>
    <w:rsid w:val="00F943A9"/>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F943A9"/>
    <w:pPr>
      <w:ind w:left="2160" w:right="2160" w:hanging="2160"/>
    </w:pPr>
  </w:style>
  <w:style w:type="paragraph" w:customStyle="1" w:styleId="Style1">
    <w:name w:val="Style1"/>
    <w:basedOn w:val="aff8"/>
    <w:link w:val="Style1Char"/>
    <w:qFormat/>
    <w:rsid w:val="00F943A9"/>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rsid w:val="00F943A9"/>
    <w:pPr>
      <w:ind w:left="1440" w:right="1440"/>
    </w:pPr>
  </w:style>
  <w:style w:type="paragraph" w:customStyle="1" w:styleId="Style3">
    <w:name w:val="Style3"/>
    <w:basedOn w:val="Style2"/>
    <w:rsid w:val="00F943A9"/>
    <w:pPr>
      <w:ind w:left="2160" w:right="2160"/>
    </w:pPr>
  </w:style>
  <w:style w:type="paragraph" w:styleId="aff8">
    <w:name w:val="Normal Indent"/>
    <w:basedOn w:val="a9"/>
    <w:rsid w:val="00F943A9"/>
    <w:pPr>
      <w:ind w:left="720"/>
    </w:pPr>
    <w:rPr>
      <w:lang w:eastAsia="he-IL"/>
    </w:rPr>
  </w:style>
  <w:style w:type="paragraph" w:customStyle="1" w:styleId="Para1">
    <w:name w:val="Para1"/>
    <w:basedOn w:val="a9"/>
    <w:rsid w:val="00F943A9"/>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F943A9"/>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F943A9"/>
    <w:pPr>
      <w:overflowPunct w:val="0"/>
      <w:autoSpaceDE w:val="0"/>
      <w:autoSpaceDN w:val="0"/>
      <w:adjustRightInd w:val="0"/>
      <w:ind w:left="5760"/>
    </w:pPr>
    <w:rPr>
      <w:rFonts w:cs="FrankRuehl"/>
      <w:sz w:val="20"/>
      <w:lang w:eastAsia="he-IL"/>
    </w:rPr>
  </w:style>
  <w:style w:type="paragraph" w:customStyle="1" w:styleId="Reference">
    <w:name w:val="Reference"/>
    <w:basedOn w:val="a9"/>
    <w:rsid w:val="00F943A9"/>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F943A9"/>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F943A9"/>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F943A9"/>
  </w:style>
  <w:style w:type="numbering" w:styleId="111111">
    <w:name w:val="Outline List 2"/>
    <w:basedOn w:val="ac"/>
    <w:rsid w:val="00F943A9"/>
    <w:pPr>
      <w:numPr>
        <w:numId w:val="2"/>
      </w:numPr>
    </w:pPr>
  </w:style>
  <w:style w:type="table" w:styleId="16">
    <w:name w:val="Table Web 1"/>
    <w:basedOn w:val="ab"/>
    <w:rsid w:val="00F943A9"/>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9">
    <w:name w:val="בסיס"/>
    <w:basedOn w:val="a9"/>
    <w:rsid w:val="00F943A9"/>
    <w:pPr>
      <w:tabs>
        <w:tab w:val="left" w:pos="454"/>
      </w:tabs>
      <w:spacing w:line="360" w:lineRule="auto"/>
      <w:jc w:val="both"/>
    </w:pPr>
    <w:rPr>
      <w:sz w:val="26"/>
    </w:rPr>
  </w:style>
  <w:style w:type="paragraph" w:customStyle="1" w:styleId="17">
    <w:name w:val="1"/>
    <w:basedOn w:val="a9"/>
    <w:next w:val="aff3"/>
    <w:rsid w:val="00F943A9"/>
    <w:pPr>
      <w:ind w:firstLine="720"/>
      <w:jc w:val="both"/>
    </w:pPr>
    <w:rPr>
      <w:lang w:eastAsia="he-IL"/>
    </w:rPr>
  </w:style>
  <w:style w:type="character" w:styleId="affa">
    <w:name w:val="Intense Reference"/>
    <w:basedOn w:val="aa"/>
    <w:uiPriority w:val="32"/>
    <w:qFormat/>
    <w:rsid w:val="00F943A9"/>
    <w:rPr>
      <w:b/>
      <w:bCs/>
      <w:smallCaps/>
      <w:color w:val="C0504D"/>
      <w:spacing w:val="5"/>
      <w:u w:val="single"/>
    </w:rPr>
  </w:style>
  <w:style w:type="paragraph" w:styleId="affb">
    <w:name w:val="Revision"/>
    <w:hidden/>
    <w:uiPriority w:val="99"/>
    <w:semiHidden/>
    <w:rsid w:val="00F943A9"/>
    <w:rPr>
      <w:rFonts w:cs="David"/>
      <w:sz w:val="24"/>
      <w:szCs w:val="26"/>
      <w:lang w:eastAsia="he-IL"/>
    </w:rPr>
  </w:style>
  <w:style w:type="character" w:styleId="affc">
    <w:name w:val="Strong"/>
    <w:basedOn w:val="aa"/>
    <w:uiPriority w:val="22"/>
    <w:qFormat/>
    <w:rsid w:val="00F943A9"/>
    <w:rPr>
      <w:b/>
      <w:bCs/>
    </w:rPr>
  </w:style>
  <w:style w:type="paragraph" w:styleId="affd">
    <w:name w:val="endnote text"/>
    <w:basedOn w:val="a9"/>
    <w:link w:val="affe"/>
    <w:uiPriority w:val="99"/>
    <w:unhideWhenUsed/>
    <w:rsid w:val="00F943A9"/>
    <w:rPr>
      <w:sz w:val="20"/>
      <w:szCs w:val="20"/>
      <w:lang w:eastAsia="he-IL"/>
    </w:rPr>
  </w:style>
  <w:style w:type="character" w:customStyle="1" w:styleId="affe">
    <w:name w:val="טקסט הערת סיום תו"/>
    <w:basedOn w:val="aa"/>
    <w:link w:val="affd"/>
    <w:uiPriority w:val="99"/>
    <w:rsid w:val="00F943A9"/>
    <w:rPr>
      <w:rFonts w:cs="David"/>
      <w:lang w:eastAsia="he-IL"/>
    </w:rPr>
  </w:style>
  <w:style w:type="character" w:styleId="afff">
    <w:name w:val="endnote reference"/>
    <w:basedOn w:val="aa"/>
    <w:uiPriority w:val="99"/>
    <w:unhideWhenUsed/>
    <w:rsid w:val="00F943A9"/>
    <w:rPr>
      <w:vertAlign w:val="superscript"/>
    </w:rPr>
  </w:style>
  <w:style w:type="paragraph" w:customStyle="1" w:styleId="28">
    <w:name w:val="פיסקה2"/>
    <w:basedOn w:val="a9"/>
    <w:rsid w:val="00F943A9"/>
    <w:pPr>
      <w:spacing w:line="360" w:lineRule="auto"/>
      <w:ind w:left="1701" w:hanging="567"/>
      <w:jc w:val="both"/>
    </w:pPr>
    <w:rPr>
      <w:sz w:val="22"/>
      <w:szCs w:val="24"/>
      <w:lang w:eastAsia="he-IL"/>
    </w:rPr>
  </w:style>
  <w:style w:type="paragraph" w:customStyle="1" w:styleId="Normal1">
    <w:name w:val="Normal1"/>
    <w:basedOn w:val="a9"/>
    <w:link w:val="Normal10"/>
    <w:rsid w:val="00F943A9"/>
    <w:pPr>
      <w:spacing w:before="120" w:line="320" w:lineRule="atLeast"/>
      <w:ind w:left="680" w:right="680"/>
      <w:jc w:val="both"/>
    </w:pPr>
    <w:rPr>
      <w:smallCaps/>
      <w:snapToGrid w:val="0"/>
      <w:sz w:val="20"/>
      <w:szCs w:val="24"/>
      <w:lang w:eastAsia="he-IL"/>
    </w:rPr>
  </w:style>
  <w:style w:type="paragraph" w:customStyle="1" w:styleId="18">
    <w:name w:val="כותרת1"/>
    <w:rsid w:val="00F943A9"/>
    <w:pPr>
      <w:bidi/>
      <w:spacing w:after="240"/>
      <w:jc w:val="both"/>
    </w:pPr>
    <w:rPr>
      <w:rFonts w:ascii="Tahoma" w:cs="Tahoma"/>
      <w:b/>
      <w:bCs/>
      <w:snapToGrid w:val="0"/>
      <w:sz w:val="24"/>
      <w:szCs w:val="24"/>
      <w:u w:val="single"/>
      <w:lang w:eastAsia="he-IL"/>
    </w:rPr>
  </w:style>
  <w:style w:type="paragraph" w:styleId="afff0">
    <w:name w:val="footnote text"/>
    <w:basedOn w:val="a9"/>
    <w:link w:val="afff1"/>
    <w:rsid w:val="00F943A9"/>
    <w:rPr>
      <w:snapToGrid w:val="0"/>
      <w:sz w:val="20"/>
      <w:szCs w:val="20"/>
      <w:lang w:eastAsia="he-IL"/>
    </w:rPr>
  </w:style>
  <w:style w:type="character" w:customStyle="1" w:styleId="afff1">
    <w:name w:val="טקסט הערת שוליים תו"/>
    <w:basedOn w:val="aa"/>
    <w:link w:val="afff0"/>
    <w:rsid w:val="00F943A9"/>
    <w:rPr>
      <w:rFonts w:cs="David"/>
      <w:snapToGrid w:val="0"/>
      <w:lang w:eastAsia="he-IL"/>
    </w:rPr>
  </w:style>
  <w:style w:type="character" w:styleId="FollowedHyperlink">
    <w:name w:val="FollowedHyperlink"/>
    <w:basedOn w:val="aa"/>
    <w:uiPriority w:val="99"/>
    <w:unhideWhenUsed/>
    <w:rsid w:val="00F943A9"/>
    <w:rPr>
      <w:color w:val="800080"/>
      <w:u w:val="single"/>
    </w:rPr>
  </w:style>
  <w:style w:type="paragraph" w:styleId="afff2">
    <w:name w:val="Plain Text"/>
    <w:basedOn w:val="a9"/>
    <w:link w:val="afff3"/>
    <w:unhideWhenUsed/>
    <w:rsid w:val="00F943A9"/>
    <w:rPr>
      <w:rFonts w:ascii="Consolas" w:eastAsia="Calibri" w:hAnsi="Consolas" w:cs="Arial"/>
      <w:sz w:val="21"/>
      <w:szCs w:val="21"/>
    </w:rPr>
  </w:style>
  <w:style w:type="character" w:customStyle="1" w:styleId="afff3">
    <w:name w:val="טקסט רגיל תו"/>
    <w:basedOn w:val="aa"/>
    <w:link w:val="afff2"/>
    <w:rsid w:val="00F943A9"/>
    <w:rPr>
      <w:rFonts w:ascii="Consolas" w:eastAsia="Calibri" w:hAnsi="Consolas" w:cs="Arial"/>
      <w:sz w:val="21"/>
      <w:szCs w:val="21"/>
    </w:rPr>
  </w:style>
  <w:style w:type="paragraph" w:customStyle="1" w:styleId="19">
    <w:name w:val="פיסקה1"/>
    <w:basedOn w:val="a9"/>
    <w:rsid w:val="00F943A9"/>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F943A9"/>
    <w:pPr>
      <w:ind w:left="2041"/>
    </w:pPr>
    <w:rPr>
      <w:spacing w:val="10"/>
      <w:sz w:val="20"/>
      <w:szCs w:val="24"/>
      <w:lang w:eastAsia="he-IL"/>
    </w:rPr>
  </w:style>
  <w:style w:type="character" w:styleId="afff4">
    <w:name w:val="footnote reference"/>
    <w:basedOn w:val="aa"/>
    <w:unhideWhenUsed/>
    <w:rsid w:val="00F943A9"/>
    <w:rPr>
      <w:vertAlign w:val="superscript"/>
    </w:rPr>
  </w:style>
  <w:style w:type="paragraph" w:customStyle="1" w:styleId="29">
    <w:name w:val="2"/>
    <w:basedOn w:val="a9"/>
    <w:next w:val="af"/>
    <w:rsid w:val="00F943A9"/>
    <w:pPr>
      <w:tabs>
        <w:tab w:val="center" w:pos="4153"/>
        <w:tab w:val="right" w:pos="8306"/>
      </w:tabs>
    </w:pPr>
    <w:rPr>
      <w:lang w:eastAsia="he-IL"/>
    </w:rPr>
  </w:style>
  <w:style w:type="paragraph" w:styleId="afff5">
    <w:name w:val="Subtitle"/>
    <w:basedOn w:val="a9"/>
    <w:link w:val="afff6"/>
    <w:qFormat/>
    <w:rsid w:val="00F943A9"/>
    <w:pPr>
      <w:jc w:val="center"/>
    </w:pPr>
    <w:rPr>
      <w:rFonts w:cs="Times New Roman"/>
      <w:b/>
      <w:bCs/>
      <w:szCs w:val="24"/>
      <w:u w:val="single"/>
    </w:rPr>
  </w:style>
  <w:style w:type="character" w:customStyle="1" w:styleId="afff6">
    <w:name w:val="כותרת משנה תו"/>
    <w:basedOn w:val="aa"/>
    <w:link w:val="afff5"/>
    <w:rsid w:val="00F943A9"/>
    <w:rPr>
      <w:rFonts w:cs="Times New Roman"/>
      <w:b/>
      <w:bCs/>
      <w:sz w:val="24"/>
      <w:szCs w:val="24"/>
      <w:u w:val="single"/>
    </w:rPr>
  </w:style>
  <w:style w:type="paragraph" w:styleId="afff7">
    <w:name w:val="Title"/>
    <w:basedOn w:val="a9"/>
    <w:link w:val="1a"/>
    <w:qFormat/>
    <w:rsid w:val="00F943A9"/>
    <w:pPr>
      <w:jc w:val="center"/>
    </w:pPr>
    <w:rPr>
      <w:rFonts w:ascii="Tahoma" w:hAnsi="Tahoma" w:cs="Times New Roman"/>
      <w:b/>
      <w:bCs/>
      <w:sz w:val="40"/>
      <w:szCs w:val="40"/>
    </w:rPr>
  </w:style>
  <w:style w:type="character" w:customStyle="1" w:styleId="1a">
    <w:name w:val="כותרת טקסט תו1"/>
    <w:basedOn w:val="aa"/>
    <w:link w:val="afff7"/>
    <w:rsid w:val="00F943A9"/>
    <w:rPr>
      <w:rFonts w:ascii="Tahoma" w:hAnsi="Tahoma" w:cs="Times New Roman"/>
      <w:b/>
      <w:bCs/>
      <w:sz w:val="40"/>
      <w:szCs w:val="40"/>
    </w:rPr>
  </w:style>
  <w:style w:type="paragraph" w:customStyle="1" w:styleId="111">
    <w:name w:val="111"/>
    <w:basedOn w:val="a9"/>
    <w:rsid w:val="00F943A9"/>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F943A9"/>
    <w:pPr>
      <w:ind w:left="240"/>
    </w:pPr>
    <w:rPr>
      <w:szCs w:val="24"/>
      <w:lang w:eastAsia="he-IL"/>
    </w:rPr>
  </w:style>
  <w:style w:type="paragraph" w:customStyle="1" w:styleId="21">
    <w:name w:val="מיספור2"/>
    <w:basedOn w:val="a9"/>
    <w:next w:val="a9"/>
    <w:rsid w:val="00F943A9"/>
    <w:pPr>
      <w:numPr>
        <w:ilvl w:val="1"/>
        <w:numId w:val="3"/>
      </w:numPr>
      <w:spacing w:before="120" w:after="60"/>
      <w:ind w:right="0"/>
      <w:jc w:val="both"/>
    </w:pPr>
    <w:rPr>
      <w:sz w:val="20"/>
      <w:szCs w:val="24"/>
      <w:lang w:eastAsia="he-IL"/>
    </w:rPr>
  </w:style>
  <w:style w:type="paragraph" w:customStyle="1" w:styleId="1">
    <w:name w:val="מספור1"/>
    <w:basedOn w:val="a9"/>
    <w:next w:val="a9"/>
    <w:link w:val="1b"/>
    <w:autoRedefine/>
    <w:rsid w:val="00F943A9"/>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b">
    <w:name w:val="מספור1 תו"/>
    <w:link w:val="1"/>
    <w:rsid w:val="00F943A9"/>
    <w:rPr>
      <w:rFonts w:cs="Times New Roman"/>
      <w:color w:val="000000"/>
      <w:szCs w:val="24"/>
    </w:rPr>
  </w:style>
  <w:style w:type="paragraph" w:customStyle="1" w:styleId="31">
    <w:name w:val="מספור3"/>
    <w:basedOn w:val="a9"/>
    <w:next w:val="a9"/>
    <w:rsid w:val="00F943A9"/>
    <w:pPr>
      <w:numPr>
        <w:ilvl w:val="2"/>
        <w:numId w:val="3"/>
      </w:numPr>
      <w:spacing w:before="120" w:after="60"/>
      <w:ind w:right="0"/>
      <w:jc w:val="both"/>
    </w:pPr>
    <w:rPr>
      <w:sz w:val="20"/>
      <w:szCs w:val="24"/>
      <w:lang w:eastAsia="he-IL"/>
    </w:rPr>
  </w:style>
  <w:style w:type="paragraph" w:customStyle="1" w:styleId="a4">
    <w:name w:val="כותרת סעיף"/>
    <w:basedOn w:val="a9"/>
    <w:rsid w:val="00F943A9"/>
    <w:pPr>
      <w:numPr>
        <w:numId w:val="6"/>
      </w:numPr>
      <w:spacing w:before="240" w:line="360" w:lineRule="auto"/>
      <w:jc w:val="both"/>
    </w:pPr>
    <w:rPr>
      <w:rFonts w:ascii="Arial" w:hAnsi="Arial" w:cs="Arial"/>
      <w:b/>
      <w:bCs/>
      <w:color w:val="1B3461"/>
      <w:sz w:val="22"/>
      <w:szCs w:val="22"/>
    </w:rPr>
  </w:style>
  <w:style w:type="paragraph" w:customStyle="1" w:styleId="a5">
    <w:name w:val="טקסט סעיף"/>
    <w:basedOn w:val="a9"/>
    <w:link w:val="Char"/>
    <w:rsid w:val="00F943A9"/>
    <w:pPr>
      <w:numPr>
        <w:ilvl w:val="1"/>
        <w:numId w:val="6"/>
      </w:numPr>
      <w:spacing w:line="360" w:lineRule="auto"/>
      <w:jc w:val="both"/>
    </w:pPr>
    <w:rPr>
      <w:rFonts w:ascii="Arial" w:hAnsi="Arial" w:cs="Arial"/>
      <w:sz w:val="22"/>
      <w:szCs w:val="22"/>
    </w:rPr>
  </w:style>
  <w:style w:type="paragraph" w:customStyle="1" w:styleId="a6">
    <w:name w:val="תת סעיף"/>
    <w:basedOn w:val="a9"/>
    <w:rsid w:val="00F943A9"/>
    <w:pPr>
      <w:numPr>
        <w:ilvl w:val="2"/>
        <w:numId w:val="6"/>
      </w:numPr>
      <w:spacing w:line="360" w:lineRule="auto"/>
      <w:jc w:val="both"/>
    </w:pPr>
    <w:rPr>
      <w:rFonts w:cs="Arial"/>
      <w:sz w:val="22"/>
      <w:szCs w:val="22"/>
    </w:rPr>
  </w:style>
  <w:style w:type="paragraph" w:customStyle="1" w:styleId="12">
    <w:name w:val="תת סעיף1"/>
    <w:basedOn w:val="a6"/>
    <w:rsid w:val="00F943A9"/>
    <w:pPr>
      <w:numPr>
        <w:ilvl w:val="3"/>
      </w:numPr>
    </w:pPr>
  </w:style>
  <w:style w:type="paragraph" w:customStyle="1" w:styleId="211111">
    <w:name w:val="תת סעיף2 1.1.1.1.1"/>
    <w:basedOn w:val="12"/>
    <w:rsid w:val="00F943A9"/>
    <w:pPr>
      <w:numPr>
        <w:ilvl w:val="4"/>
      </w:numPr>
    </w:pPr>
  </w:style>
  <w:style w:type="paragraph" w:customStyle="1" w:styleId="afff8">
    <w:name w:val="כותרת"/>
    <w:basedOn w:val="a9"/>
    <w:rsid w:val="00F943A9"/>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9">
    <w:name w:val="תו תו תו תו תו תו תו תו תו תו"/>
    <w:basedOn w:val="a9"/>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c">
    <w:name w:val="סגנון1"/>
    <w:basedOn w:val="a9"/>
    <w:rsid w:val="00F943A9"/>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a">
    <w:name w:val="סגנון2"/>
    <w:basedOn w:val="a9"/>
    <w:rsid w:val="00F943A9"/>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d">
    <w:name w:val="1."/>
    <w:basedOn w:val="17"/>
    <w:rsid w:val="00F943A9"/>
    <w:pPr>
      <w:widowControl w:val="0"/>
      <w:spacing w:line="340" w:lineRule="atLeast"/>
      <w:ind w:left="720" w:hanging="935"/>
      <w:jc w:val="left"/>
    </w:pPr>
    <w:rPr>
      <w:sz w:val="22"/>
      <w:lang w:eastAsia="en-US"/>
    </w:rPr>
  </w:style>
  <w:style w:type="paragraph" w:customStyle="1" w:styleId="39">
    <w:name w:val="3"/>
    <w:basedOn w:val="29"/>
    <w:rsid w:val="00F943A9"/>
    <w:pPr>
      <w:widowControl w:val="0"/>
      <w:tabs>
        <w:tab w:val="clear" w:pos="4153"/>
        <w:tab w:val="clear" w:pos="8306"/>
      </w:tabs>
      <w:spacing w:line="340" w:lineRule="atLeast"/>
      <w:ind w:left="1360" w:hanging="851"/>
    </w:pPr>
    <w:rPr>
      <w:sz w:val="22"/>
      <w:lang w:eastAsia="en-US"/>
    </w:rPr>
  </w:style>
  <w:style w:type="paragraph" w:customStyle="1" w:styleId="afffa">
    <w:name w:val="לילי"/>
    <w:basedOn w:val="39"/>
    <w:rsid w:val="00F943A9"/>
  </w:style>
  <w:style w:type="paragraph" w:customStyle="1" w:styleId="1e">
    <w:name w:val="לילי1"/>
    <w:basedOn w:val="afffa"/>
    <w:rsid w:val="00F943A9"/>
    <w:pPr>
      <w:ind w:left="851"/>
    </w:pPr>
  </w:style>
  <w:style w:type="paragraph" w:customStyle="1" w:styleId="afffb">
    <w:name w:val="חביב"/>
    <w:basedOn w:val="afffa"/>
    <w:rsid w:val="00F943A9"/>
    <w:rPr>
      <w:b/>
      <w:bCs/>
      <w:u w:val="single"/>
    </w:rPr>
  </w:style>
  <w:style w:type="paragraph" w:customStyle="1" w:styleId="afffc">
    <w:name w:val="א."/>
    <w:basedOn w:val="39"/>
    <w:rsid w:val="00F943A9"/>
    <w:pPr>
      <w:ind w:left="1287" w:hanging="567"/>
      <w:jc w:val="both"/>
    </w:pPr>
  </w:style>
  <w:style w:type="paragraph" w:customStyle="1" w:styleId="3a">
    <w:name w:val="סגנון3"/>
    <w:basedOn w:val="17"/>
    <w:rsid w:val="00F943A9"/>
    <w:pPr>
      <w:widowControl w:val="0"/>
      <w:spacing w:line="320" w:lineRule="auto"/>
      <w:ind w:left="1106" w:hanging="1021"/>
    </w:pPr>
    <w:rPr>
      <w:sz w:val="22"/>
      <w:lang w:eastAsia="en-US"/>
    </w:rPr>
  </w:style>
  <w:style w:type="paragraph" w:customStyle="1" w:styleId="-1">
    <w:name w:val="גוף-1"/>
    <w:basedOn w:val="a9"/>
    <w:rsid w:val="00F943A9"/>
    <w:pPr>
      <w:spacing w:line="320" w:lineRule="atLeast"/>
      <w:ind w:left="1418" w:hanging="1418"/>
      <w:jc w:val="both"/>
    </w:pPr>
    <w:rPr>
      <w:sz w:val="20"/>
    </w:rPr>
  </w:style>
  <w:style w:type="paragraph" w:customStyle="1" w:styleId="-0">
    <w:name w:val="גוף-א"/>
    <w:basedOn w:val="-1"/>
    <w:rsid w:val="00F943A9"/>
    <w:pPr>
      <w:ind w:left="1985" w:hanging="567"/>
    </w:pPr>
  </w:style>
  <w:style w:type="paragraph" w:customStyle="1" w:styleId="-10">
    <w:name w:val="גוף-1)"/>
    <w:basedOn w:val="-0"/>
    <w:rsid w:val="00F943A9"/>
    <w:pPr>
      <w:ind w:left="2552"/>
    </w:pPr>
    <w:rPr>
      <w:szCs w:val="24"/>
    </w:rPr>
  </w:style>
  <w:style w:type="paragraph" w:customStyle="1" w:styleId="-11">
    <w:name w:val="כניסה-11א"/>
    <w:basedOn w:val="-110"/>
    <w:rsid w:val="00F943A9"/>
    <w:pPr>
      <w:ind w:left="2552"/>
    </w:pPr>
  </w:style>
  <w:style w:type="paragraph" w:customStyle="1" w:styleId="-110">
    <w:name w:val="גוף-11"/>
    <w:basedOn w:val="-1"/>
    <w:rsid w:val="00F943A9"/>
    <w:pPr>
      <w:widowControl w:val="0"/>
      <w:spacing w:line="360" w:lineRule="auto"/>
      <w:ind w:left="1985" w:hanging="567"/>
      <w:jc w:val="left"/>
    </w:pPr>
    <w:rPr>
      <w:sz w:val="22"/>
    </w:rPr>
  </w:style>
  <w:style w:type="paragraph" w:customStyle="1" w:styleId="110">
    <w:name w:val="כניסה11אא"/>
    <w:basedOn w:val="-11"/>
    <w:rsid w:val="00F943A9"/>
    <w:pPr>
      <w:ind w:left="3119"/>
    </w:pPr>
  </w:style>
  <w:style w:type="paragraph" w:styleId="TOC1">
    <w:name w:val="toc 1"/>
    <w:basedOn w:val="a9"/>
    <w:next w:val="a9"/>
    <w:autoRedefine/>
    <w:qFormat/>
    <w:rsid w:val="00F943A9"/>
    <w:pPr>
      <w:widowControl w:val="0"/>
      <w:tabs>
        <w:tab w:val="left" w:pos="400"/>
        <w:tab w:val="right" w:leader="dot" w:pos="8495"/>
      </w:tabs>
      <w:spacing w:line="300" w:lineRule="atLeast"/>
    </w:pPr>
    <w:rPr>
      <w:sz w:val="20"/>
    </w:rPr>
  </w:style>
  <w:style w:type="paragraph" w:styleId="TOC3">
    <w:name w:val="toc 3"/>
    <w:basedOn w:val="a9"/>
    <w:next w:val="a9"/>
    <w:autoRedefine/>
    <w:qFormat/>
    <w:rsid w:val="00F943A9"/>
    <w:pPr>
      <w:widowControl w:val="0"/>
      <w:ind w:left="400"/>
    </w:pPr>
    <w:rPr>
      <w:rFonts w:cs="Miriam"/>
      <w:sz w:val="20"/>
      <w:szCs w:val="20"/>
    </w:rPr>
  </w:style>
  <w:style w:type="paragraph" w:styleId="TOC4">
    <w:name w:val="toc 4"/>
    <w:basedOn w:val="a9"/>
    <w:next w:val="a9"/>
    <w:autoRedefine/>
    <w:rsid w:val="00F943A9"/>
    <w:pPr>
      <w:widowControl w:val="0"/>
      <w:ind w:left="600"/>
    </w:pPr>
    <w:rPr>
      <w:rFonts w:cs="Miriam"/>
      <w:sz w:val="20"/>
      <w:szCs w:val="20"/>
    </w:rPr>
  </w:style>
  <w:style w:type="paragraph" w:styleId="TOC5">
    <w:name w:val="toc 5"/>
    <w:basedOn w:val="a9"/>
    <w:next w:val="a9"/>
    <w:autoRedefine/>
    <w:rsid w:val="00F943A9"/>
    <w:pPr>
      <w:widowControl w:val="0"/>
      <w:ind w:left="800"/>
    </w:pPr>
    <w:rPr>
      <w:rFonts w:cs="Miriam"/>
      <w:sz w:val="20"/>
      <w:szCs w:val="20"/>
    </w:rPr>
  </w:style>
  <w:style w:type="paragraph" w:styleId="TOC6">
    <w:name w:val="toc 6"/>
    <w:basedOn w:val="a9"/>
    <w:next w:val="a9"/>
    <w:autoRedefine/>
    <w:rsid w:val="00F943A9"/>
    <w:pPr>
      <w:widowControl w:val="0"/>
      <w:ind w:left="1000"/>
    </w:pPr>
    <w:rPr>
      <w:rFonts w:cs="Miriam"/>
      <w:sz w:val="20"/>
      <w:szCs w:val="20"/>
    </w:rPr>
  </w:style>
  <w:style w:type="paragraph" w:styleId="TOC7">
    <w:name w:val="toc 7"/>
    <w:basedOn w:val="a9"/>
    <w:next w:val="a9"/>
    <w:autoRedefine/>
    <w:rsid w:val="00F943A9"/>
    <w:pPr>
      <w:widowControl w:val="0"/>
      <w:ind w:left="1200"/>
    </w:pPr>
    <w:rPr>
      <w:rFonts w:cs="Miriam"/>
      <w:sz w:val="20"/>
      <w:szCs w:val="20"/>
    </w:rPr>
  </w:style>
  <w:style w:type="paragraph" w:styleId="TOC8">
    <w:name w:val="toc 8"/>
    <w:basedOn w:val="a9"/>
    <w:next w:val="a9"/>
    <w:autoRedefine/>
    <w:rsid w:val="00F943A9"/>
    <w:pPr>
      <w:widowControl w:val="0"/>
      <w:ind w:left="1400"/>
    </w:pPr>
    <w:rPr>
      <w:rFonts w:cs="Miriam"/>
      <w:sz w:val="20"/>
      <w:szCs w:val="20"/>
    </w:rPr>
  </w:style>
  <w:style w:type="paragraph" w:styleId="TOC9">
    <w:name w:val="toc 9"/>
    <w:basedOn w:val="a9"/>
    <w:next w:val="a9"/>
    <w:autoRedefine/>
    <w:rsid w:val="00F943A9"/>
    <w:pPr>
      <w:widowControl w:val="0"/>
      <w:ind w:left="1600"/>
    </w:pPr>
    <w:rPr>
      <w:rFonts w:cs="Miriam"/>
      <w:sz w:val="20"/>
      <w:szCs w:val="20"/>
    </w:rPr>
  </w:style>
  <w:style w:type="paragraph" w:customStyle="1" w:styleId="2b">
    <w:name w:val="כניסה 2"/>
    <w:basedOn w:val="a9"/>
    <w:rsid w:val="00F943A9"/>
    <w:pPr>
      <w:widowControl w:val="0"/>
      <w:spacing w:line="360" w:lineRule="auto"/>
      <w:ind w:left="1247" w:hanging="680"/>
      <w:jc w:val="both"/>
    </w:pPr>
    <w:rPr>
      <w:snapToGrid w:val="0"/>
      <w:sz w:val="22"/>
      <w:lang w:eastAsia="he-IL"/>
    </w:rPr>
  </w:style>
  <w:style w:type="paragraph" w:customStyle="1" w:styleId="3-">
    <w:name w:val="כניסה3-א"/>
    <w:basedOn w:val="a9"/>
    <w:rsid w:val="00F943A9"/>
    <w:pPr>
      <w:widowControl w:val="0"/>
      <w:spacing w:line="360" w:lineRule="auto"/>
      <w:ind w:left="2155" w:hanging="567"/>
      <w:jc w:val="both"/>
    </w:pPr>
    <w:rPr>
      <w:snapToGrid w:val="0"/>
      <w:sz w:val="22"/>
      <w:lang w:eastAsia="he-IL"/>
    </w:rPr>
  </w:style>
  <w:style w:type="paragraph" w:customStyle="1" w:styleId="-2">
    <w:name w:val="רגיל-א"/>
    <w:basedOn w:val="a9"/>
    <w:rsid w:val="00F943A9"/>
    <w:pPr>
      <w:widowControl w:val="0"/>
      <w:spacing w:line="360" w:lineRule="auto"/>
      <w:ind w:left="1134" w:hanging="567"/>
      <w:jc w:val="both"/>
    </w:pPr>
    <w:rPr>
      <w:snapToGrid w:val="0"/>
      <w:sz w:val="22"/>
      <w:lang w:eastAsia="he-IL"/>
    </w:rPr>
  </w:style>
  <w:style w:type="paragraph" w:customStyle="1" w:styleId="1f">
    <w:name w:val="כניסה1"/>
    <w:basedOn w:val="a9"/>
    <w:rsid w:val="00F943A9"/>
    <w:pPr>
      <w:widowControl w:val="0"/>
      <w:spacing w:line="360" w:lineRule="auto"/>
      <w:ind w:left="567" w:hanging="567"/>
      <w:jc w:val="both"/>
    </w:pPr>
    <w:rPr>
      <w:snapToGrid w:val="0"/>
      <w:sz w:val="22"/>
      <w:lang w:eastAsia="he-IL"/>
    </w:rPr>
  </w:style>
  <w:style w:type="paragraph" w:customStyle="1" w:styleId="-111">
    <w:name w:val="גוף-11א"/>
    <w:basedOn w:val="-110"/>
    <w:rsid w:val="00F943A9"/>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F943A9"/>
    <w:pPr>
      <w:spacing w:line="320" w:lineRule="exact"/>
      <w:ind w:left="2552" w:right="2552" w:hanging="567"/>
    </w:pPr>
    <w:rPr>
      <w:sz w:val="22"/>
      <w:lang w:eastAsia="he-IL"/>
    </w:rPr>
  </w:style>
  <w:style w:type="paragraph" w:customStyle="1" w:styleId="1111">
    <w:name w:val="1.1.1.א.א"/>
    <w:basedOn w:val="1110"/>
    <w:rsid w:val="00F943A9"/>
    <w:pPr>
      <w:ind w:left="3119" w:right="3119"/>
    </w:pPr>
    <w:rPr>
      <w:snapToGrid w:val="0"/>
    </w:rPr>
  </w:style>
  <w:style w:type="paragraph" w:customStyle="1" w:styleId="3b">
    <w:name w:val="כניסה 3"/>
    <w:basedOn w:val="a9"/>
    <w:rsid w:val="00F943A9"/>
    <w:pPr>
      <w:widowControl w:val="0"/>
      <w:spacing w:line="360" w:lineRule="auto"/>
      <w:ind w:left="1985" w:hanging="851"/>
      <w:jc w:val="both"/>
    </w:pPr>
    <w:rPr>
      <w:snapToGrid w:val="0"/>
      <w:sz w:val="22"/>
      <w:lang w:eastAsia="he-IL"/>
    </w:rPr>
  </w:style>
  <w:style w:type="paragraph" w:customStyle="1" w:styleId="2-">
    <w:name w:val="כניסה2-גוף"/>
    <w:basedOn w:val="a9"/>
    <w:rsid w:val="00F943A9"/>
    <w:pPr>
      <w:widowControl w:val="0"/>
      <w:spacing w:line="360" w:lineRule="auto"/>
      <w:ind w:left="1304"/>
      <w:jc w:val="both"/>
    </w:pPr>
    <w:rPr>
      <w:snapToGrid w:val="0"/>
      <w:sz w:val="22"/>
      <w:lang w:eastAsia="he-IL"/>
    </w:rPr>
  </w:style>
  <w:style w:type="paragraph" w:customStyle="1" w:styleId="-1110">
    <w:name w:val="גוף-11א1"/>
    <w:basedOn w:val="-111"/>
    <w:rsid w:val="00F943A9"/>
    <w:pPr>
      <w:tabs>
        <w:tab w:val="clear" w:pos="720"/>
        <w:tab w:val="clear" w:pos="1440"/>
        <w:tab w:val="clear" w:pos="2160"/>
        <w:tab w:val="clear" w:pos="2880"/>
      </w:tabs>
      <w:ind w:left="2574" w:right="0"/>
    </w:pPr>
  </w:style>
  <w:style w:type="paragraph" w:customStyle="1" w:styleId="-12">
    <w:name w:val="רגיל-1)"/>
    <w:basedOn w:val="-2"/>
    <w:rsid w:val="00F943A9"/>
    <w:pPr>
      <w:widowControl/>
      <w:spacing w:line="320" w:lineRule="atLeast"/>
      <w:ind w:left="1701" w:right="1701"/>
    </w:pPr>
    <w:rPr>
      <w:noProof/>
      <w:snapToGrid/>
    </w:rPr>
  </w:style>
  <w:style w:type="paragraph" w:customStyle="1" w:styleId="1--1">
    <w:name w:val="כניסה1-א-1"/>
    <w:basedOn w:val="a9"/>
    <w:rsid w:val="00F943A9"/>
    <w:pPr>
      <w:widowControl w:val="0"/>
      <w:spacing w:line="360" w:lineRule="auto"/>
      <w:ind w:left="1758" w:right="1758" w:hanging="567"/>
      <w:jc w:val="both"/>
    </w:pPr>
    <w:rPr>
      <w:snapToGrid w:val="0"/>
      <w:sz w:val="22"/>
      <w:lang w:eastAsia="he-IL"/>
    </w:rPr>
  </w:style>
  <w:style w:type="paragraph" w:customStyle="1" w:styleId="43">
    <w:name w:val="4"/>
    <w:basedOn w:val="a9"/>
    <w:next w:val="aff5"/>
    <w:rsid w:val="00F943A9"/>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4">
    <w:name w:val="סגנון4"/>
    <w:basedOn w:val="a9"/>
    <w:rsid w:val="00F943A9"/>
    <w:pPr>
      <w:spacing w:after="120" w:line="360" w:lineRule="auto"/>
      <w:ind w:left="1134"/>
      <w:jc w:val="both"/>
    </w:pPr>
    <w:rPr>
      <w:b/>
      <w:bCs/>
      <w:sz w:val="22"/>
    </w:rPr>
  </w:style>
  <w:style w:type="paragraph" w:customStyle="1" w:styleId="afffd">
    <w:name w:val="טבלה"/>
    <w:basedOn w:val="-1"/>
    <w:rsid w:val="00F943A9"/>
    <w:pPr>
      <w:widowControl w:val="0"/>
      <w:spacing w:before="40" w:after="40" w:line="360" w:lineRule="auto"/>
      <w:ind w:left="0" w:firstLine="0"/>
      <w:jc w:val="right"/>
    </w:pPr>
    <w:rPr>
      <w:snapToGrid w:val="0"/>
      <w:sz w:val="22"/>
      <w:lang w:eastAsia="he-IL"/>
    </w:rPr>
  </w:style>
  <w:style w:type="paragraph" w:customStyle="1" w:styleId="1f0">
    <w:name w:val="גוף1)"/>
    <w:basedOn w:val="3b"/>
    <w:rsid w:val="00F943A9"/>
    <w:pPr>
      <w:ind w:hanging="567"/>
    </w:pPr>
  </w:style>
  <w:style w:type="paragraph" w:customStyle="1" w:styleId="112">
    <w:name w:val="1.1"/>
    <w:basedOn w:val="17"/>
    <w:rsid w:val="00F943A9"/>
    <w:pPr>
      <w:spacing w:line="360" w:lineRule="exact"/>
      <w:ind w:left="1701" w:right="1134" w:hanging="1134"/>
      <w:jc w:val="left"/>
    </w:pPr>
    <w:rPr>
      <w:snapToGrid w:val="0"/>
      <w:sz w:val="20"/>
      <w:szCs w:val="24"/>
    </w:rPr>
  </w:style>
  <w:style w:type="paragraph" w:customStyle="1" w:styleId="45">
    <w:name w:val="כניסה 4"/>
    <w:basedOn w:val="3b"/>
    <w:rsid w:val="00F943A9"/>
    <w:pPr>
      <w:spacing w:line="320" w:lineRule="atLeast"/>
      <w:ind w:left="2552" w:right="2552" w:hanging="567"/>
    </w:pPr>
    <w:rPr>
      <w:noProof/>
      <w:snapToGrid/>
    </w:rPr>
  </w:style>
  <w:style w:type="paragraph" w:customStyle="1" w:styleId="71">
    <w:name w:val="כניסה 7"/>
    <w:basedOn w:val="a9"/>
    <w:rsid w:val="00F943A9"/>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F943A9"/>
    <w:pPr>
      <w:tabs>
        <w:tab w:val="left" w:pos="1814"/>
      </w:tabs>
      <w:spacing w:line="340" w:lineRule="atLeast"/>
      <w:ind w:left="2268" w:hanging="454"/>
      <w:jc w:val="both"/>
    </w:pPr>
    <w:rPr>
      <w:snapToGrid w:val="0"/>
      <w:sz w:val="22"/>
      <w:lang w:eastAsia="he-IL"/>
    </w:rPr>
  </w:style>
  <w:style w:type="paragraph" w:customStyle="1" w:styleId="-3">
    <w:name w:val="רגיל-דוד"/>
    <w:rsid w:val="00F943A9"/>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F943A9"/>
    <w:pPr>
      <w:autoSpaceDE w:val="0"/>
      <w:autoSpaceDN w:val="0"/>
      <w:adjustRightInd w:val="0"/>
    </w:pPr>
    <w:rPr>
      <w:rFonts w:cs="Times New Roman"/>
      <w:szCs w:val="26"/>
      <w:lang w:eastAsia="he-IL"/>
    </w:rPr>
  </w:style>
  <w:style w:type="paragraph" w:customStyle="1" w:styleId="53">
    <w:name w:val="סגנון5"/>
    <w:basedOn w:val="2a"/>
    <w:rsid w:val="00F943A9"/>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e">
    <w:name w:val="ת"/>
    <w:basedOn w:val="a9"/>
    <w:rsid w:val="00F943A9"/>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4">
    <w:name w:val="כניסה 5"/>
    <w:basedOn w:val="a9"/>
    <w:rsid w:val="00F943A9"/>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1">
    <w:name w:val="כניסה 6"/>
    <w:basedOn w:val="a9"/>
    <w:rsid w:val="00F943A9"/>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F943A9"/>
    <w:pPr>
      <w:widowControl w:val="0"/>
      <w:adjustRightInd w:val="0"/>
      <w:ind w:left="2608" w:hanging="340"/>
      <w:textAlignment w:val="baseline"/>
    </w:pPr>
    <w:rPr>
      <w:lang w:eastAsia="en-US"/>
    </w:rPr>
  </w:style>
  <w:style w:type="paragraph" w:customStyle="1" w:styleId="1f1">
    <w:name w:val="רגיל1"/>
    <w:basedOn w:val="a9"/>
    <w:rsid w:val="00F943A9"/>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F943A9"/>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F943A9"/>
    <w:pPr>
      <w:adjustRightInd w:val="0"/>
      <w:spacing w:after="120"/>
      <w:ind w:left="3686"/>
      <w:textAlignment w:val="baseline"/>
    </w:pPr>
    <w:rPr>
      <w:snapToGrid w:val="0"/>
    </w:rPr>
  </w:style>
  <w:style w:type="paragraph" w:customStyle="1" w:styleId="-">
    <w:name w:val="גוף-א.."/>
    <w:basedOn w:val="a9"/>
    <w:rsid w:val="00F943A9"/>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
    <w:rsid w:val="00F943A9"/>
    <w:pPr>
      <w:adjustRightInd w:val="0"/>
      <w:ind w:firstLine="0"/>
      <w:textAlignment w:val="baseline"/>
    </w:pPr>
  </w:style>
  <w:style w:type="paragraph" w:customStyle="1" w:styleId="-4">
    <w:name w:val="גוף-א)"/>
    <w:basedOn w:val="-10"/>
    <w:rsid w:val="00F943A9"/>
    <w:pPr>
      <w:widowControl w:val="0"/>
      <w:adjustRightInd w:val="0"/>
      <w:spacing w:after="120" w:line="360" w:lineRule="auto"/>
      <w:ind w:left="3119"/>
      <w:textAlignment w:val="baseline"/>
    </w:pPr>
    <w:rPr>
      <w:sz w:val="22"/>
      <w:szCs w:val="26"/>
    </w:rPr>
  </w:style>
  <w:style w:type="paragraph" w:customStyle="1" w:styleId="CharChar">
    <w:name w:val="Char Char תו תו תו"/>
    <w:basedOn w:val="a9"/>
    <w:rsid w:val="00F943A9"/>
    <w:pPr>
      <w:bidi w:val="0"/>
      <w:spacing w:after="160" w:line="240" w:lineRule="exact"/>
      <w:jc w:val="both"/>
    </w:pPr>
    <w:rPr>
      <w:rFonts w:ascii="Verdana" w:hAnsi="Verdana" w:cs="FrankRuehl"/>
      <w:sz w:val="16"/>
      <w:szCs w:val="20"/>
      <w:lang w:bidi="ar-SA"/>
    </w:rPr>
  </w:style>
  <w:style w:type="paragraph" w:customStyle="1" w:styleId="46">
    <w:name w:val="כותרת4"/>
    <w:basedOn w:val="a9"/>
    <w:rsid w:val="00F943A9"/>
    <w:pPr>
      <w:overflowPunct w:val="0"/>
      <w:autoSpaceDE w:val="0"/>
      <w:autoSpaceDN w:val="0"/>
      <w:adjustRightInd w:val="0"/>
      <w:spacing w:line="360" w:lineRule="auto"/>
      <w:jc w:val="both"/>
      <w:textAlignment w:val="baseline"/>
    </w:pPr>
    <w:rPr>
      <w:rFonts w:cs="FrankRuehl"/>
      <w:b/>
      <w:bCs/>
      <w:sz w:val="20"/>
      <w:lang w:eastAsia="he-IL"/>
    </w:rPr>
  </w:style>
  <w:style w:type="paragraph" w:customStyle="1" w:styleId="ListParagraph1">
    <w:name w:val="List Paragraph1"/>
    <w:basedOn w:val="a9"/>
    <w:qFormat/>
    <w:rsid w:val="00F943A9"/>
    <w:pPr>
      <w:spacing w:after="200" w:line="276" w:lineRule="auto"/>
      <w:ind w:left="720"/>
    </w:pPr>
    <w:rPr>
      <w:rFonts w:ascii="Calibri" w:hAnsi="Calibri" w:cs="Arial"/>
      <w:sz w:val="22"/>
      <w:szCs w:val="22"/>
    </w:rPr>
  </w:style>
  <w:style w:type="paragraph" w:customStyle="1" w:styleId="Hnormal">
    <w:name w:val="Hnormal"/>
    <w:rsid w:val="00F943A9"/>
    <w:pPr>
      <w:bidi/>
      <w:jc w:val="both"/>
    </w:pPr>
    <w:rPr>
      <w:rFonts w:cs="David"/>
      <w:noProof/>
      <w:szCs w:val="24"/>
      <w:lang w:eastAsia="he-IL"/>
    </w:rPr>
  </w:style>
  <w:style w:type="paragraph" w:customStyle="1" w:styleId="HNormal0">
    <w:name w:val="HNormal"/>
    <w:rsid w:val="00F943A9"/>
    <w:pPr>
      <w:bidi/>
      <w:spacing w:after="120"/>
      <w:jc w:val="both"/>
    </w:pPr>
    <w:rPr>
      <w:rFonts w:cs="David"/>
      <w:noProof/>
      <w:szCs w:val="24"/>
      <w:lang w:eastAsia="he-IL"/>
    </w:rPr>
  </w:style>
  <w:style w:type="paragraph" w:customStyle="1" w:styleId="affff">
    <w:name w:val="סגנון"/>
    <w:basedOn w:val="a9"/>
    <w:next w:val="af"/>
    <w:uiPriority w:val="99"/>
    <w:rsid w:val="00F943A9"/>
    <w:pPr>
      <w:tabs>
        <w:tab w:val="center" w:pos="4153"/>
        <w:tab w:val="right" w:pos="8306"/>
      </w:tabs>
    </w:pPr>
    <w:rPr>
      <w:lang w:eastAsia="he-IL"/>
    </w:rPr>
  </w:style>
  <w:style w:type="paragraph" w:styleId="affff0">
    <w:name w:val="Document Map"/>
    <w:basedOn w:val="a9"/>
    <w:link w:val="affff1"/>
    <w:uiPriority w:val="99"/>
    <w:rsid w:val="00F943A9"/>
    <w:pPr>
      <w:shd w:val="clear" w:color="auto" w:fill="000080"/>
    </w:pPr>
    <w:rPr>
      <w:rFonts w:ascii="Tahoma" w:hAnsi="Tahoma" w:cs="Tahoma"/>
      <w:sz w:val="20"/>
      <w:szCs w:val="20"/>
    </w:rPr>
  </w:style>
  <w:style w:type="character" w:customStyle="1" w:styleId="affff1">
    <w:name w:val="מפת מסמך תו"/>
    <w:basedOn w:val="aa"/>
    <w:link w:val="affff0"/>
    <w:uiPriority w:val="99"/>
    <w:rsid w:val="00F943A9"/>
    <w:rPr>
      <w:rFonts w:ascii="Tahoma" w:hAnsi="Tahoma" w:cs="Tahoma"/>
      <w:shd w:val="clear" w:color="auto" w:fill="000080"/>
    </w:rPr>
  </w:style>
  <w:style w:type="character" w:customStyle="1" w:styleId="shorttext1">
    <w:name w:val="short_text1"/>
    <w:basedOn w:val="aa"/>
    <w:uiPriority w:val="99"/>
    <w:rsid w:val="00F943A9"/>
    <w:rPr>
      <w:rFonts w:cs="Times New Roman"/>
      <w:sz w:val="29"/>
      <w:szCs w:val="29"/>
    </w:rPr>
  </w:style>
  <w:style w:type="paragraph" w:customStyle="1" w:styleId="EHeading2">
    <w:name w:val="EHeading2"/>
    <w:basedOn w:val="a9"/>
    <w:uiPriority w:val="99"/>
    <w:rsid w:val="00F943A9"/>
    <w:pPr>
      <w:numPr>
        <w:numId w:val="7"/>
      </w:numPr>
      <w:bidi w:val="0"/>
      <w:ind w:right="288"/>
    </w:pPr>
    <w:rPr>
      <w:b/>
      <w:bCs/>
      <w:szCs w:val="24"/>
    </w:rPr>
  </w:style>
  <w:style w:type="paragraph" w:customStyle="1" w:styleId="EHeading3">
    <w:name w:val="EHeading3"/>
    <w:basedOn w:val="a9"/>
    <w:uiPriority w:val="99"/>
    <w:rsid w:val="00F943A9"/>
    <w:pPr>
      <w:numPr>
        <w:ilvl w:val="2"/>
        <w:numId w:val="7"/>
      </w:numPr>
      <w:bidi w:val="0"/>
      <w:ind w:right="1728"/>
    </w:pPr>
    <w:rPr>
      <w:rFonts w:ascii="Arial" w:hAnsi="Arial" w:cs="Arial"/>
      <w:sz w:val="22"/>
      <w:szCs w:val="22"/>
    </w:rPr>
  </w:style>
  <w:style w:type="paragraph" w:customStyle="1" w:styleId="EHeading4">
    <w:name w:val="EHeading4"/>
    <w:basedOn w:val="a9"/>
    <w:uiPriority w:val="99"/>
    <w:rsid w:val="00F943A9"/>
    <w:pPr>
      <w:numPr>
        <w:ilvl w:val="3"/>
        <w:numId w:val="7"/>
      </w:numPr>
      <w:bidi w:val="0"/>
      <w:ind w:right="2448"/>
    </w:pPr>
    <w:rPr>
      <w:sz w:val="22"/>
      <w:szCs w:val="22"/>
    </w:rPr>
  </w:style>
  <w:style w:type="paragraph" w:customStyle="1" w:styleId="affff2">
    <w:name w:val="ראשונה"/>
    <w:basedOn w:val="a9"/>
    <w:rsid w:val="00F943A9"/>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F943A9"/>
    <w:pPr>
      <w:spacing w:before="120" w:line="320" w:lineRule="exact"/>
      <w:ind w:left="795"/>
      <w:jc w:val="both"/>
    </w:pPr>
    <w:rPr>
      <w:sz w:val="22"/>
      <w:szCs w:val="24"/>
      <w:lang w:eastAsia="he-IL"/>
    </w:rPr>
  </w:style>
  <w:style w:type="paragraph" w:customStyle="1" w:styleId="doublepara">
    <w:name w:val="double para"/>
    <w:basedOn w:val="a9"/>
    <w:rsid w:val="00F943A9"/>
    <w:pPr>
      <w:numPr>
        <w:numId w:val="8"/>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F943A9"/>
    <w:pPr>
      <w:numPr>
        <w:numId w:val="9"/>
      </w:numPr>
      <w:spacing w:before="120" w:line="320" w:lineRule="exact"/>
      <w:jc w:val="both"/>
    </w:pPr>
    <w:rPr>
      <w:sz w:val="22"/>
      <w:szCs w:val="24"/>
      <w:lang w:eastAsia="he-IL"/>
    </w:rPr>
  </w:style>
  <w:style w:type="paragraph" w:customStyle="1" w:styleId="AlphaList2">
    <w:name w:val="Alpha List 2"/>
    <w:basedOn w:val="a9"/>
    <w:link w:val="AlphaList20"/>
    <w:rsid w:val="00F943A9"/>
    <w:pPr>
      <w:numPr>
        <w:numId w:val="10"/>
      </w:numPr>
      <w:spacing w:before="120" w:line="320" w:lineRule="exact"/>
      <w:jc w:val="both"/>
    </w:pPr>
    <w:rPr>
      <w:sz w:val="22"/>
      <w:szCs w:val="24"/>
      <w:lang w:eastAsia="he-IL"/>
    </w:rPr>
  </w:style>
  <w:style w:type="paragraph" w:customStyle="1" w:styleId="DataItem">
    <w:name w:val="DataItem"/>
    <w:basedOn w:val="a9"/>
    <w:rsid w:val="00F943A9"/>
    <w:pPr>
      <w:spacing w:before="120" w:line="320" w:lineRule="exact"/>
    </w:pPr>
    <w:rPr>
      <w:sz w:val="22"/>
      <w:szCs w:val="24"/>
      <w:lang w:eastAsia="he-IL"/>
    </w:rPr>
  </w:style>
  <w:style w:type="paragraph" w:customStyle="1" w:styleId="DataItemB">
    <w:name w:val="DataItemB"/>
    <w:basedOn w:val="a9"/>
    <w:rsid w:val="00F943A9"/>
    <w:pPr>
      <w:spacing w:before="120" w:line="320" w:lineRule="exact"/>
    </w:pPr>
    <w:rPr>
      <w:b/>
      <w:bCs/>
      <w:sz w:val="22"/>
      <w:szCs w:val="24"/>
      <w:lang w:eastAsia="he-IL"/>
    </w:rPr>
  </w:style>
  <w:style w:type="paragraph" w:customStyle="1" w:styleId="Frame1">
    <w:name w:val="Frame 1"/>
    <w:basedOn w:val="a9"/>
    <w:rsid w:val="00F943A9"/>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F943A9"/>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F943A9"/>
    <w:pPr>
      <w:spacing w:before="75" w:line="280" w:lineRule="atLeast"/>
    </w:pPr>
    <w:rPr>
      <w:sz w:val="22"/>
      <w:szCs w:val="24"/>
      <w:lang w:eastAsia="he-IL"/>
    </w:rPr>
  </w:style>
  <w:style w:type="paragraph" w:customStyle="1" w:styleId="Char0">
    <w:name w:val="תו Char"/>
    <w:basedOn w:val="a9"/>
    <w:rsid w:val="00F943A9"/>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F943A9"/>
    <w:pPr>
      <w:suppressAutoHyphens/>
      <w:spacing w:before="120" w:line="360" w:lineRule="auto"/>
    </w:pPr>
    <w:rPr>
      <w:rFonts w:ascii="Tahoma" w:hAnsi="Tahoma"/>
      <w:sz w:val="20"/>
      <w:szCs w:val="24"/>
      <w:lang w:eastAsia="he-IL"/>
    </w:rPr>
  </w:style>
  <w:style w:type="paragraph" w:styleId="affff3">
    <w:name w:val="No Spacing"/>
    <w:link w:val="affff4"/>
    <w:uiPriority w:val="1"/>
    <w:qFormat/>
    <w:rsid w:val="00F943A9"/>
    <w:rPr>
      <w:rFonts w:ascii="Calibri" w:eastAsia="Calibri" w:hAnsi="Calibri" w:cs="Arial"/>
      <w:sz w:val="22"/>
      <w:szCs w:val="22"/>
    </w:rPr>
  </w:style>
  <w:style w:type="paragraph" w:customStyle="1" w:styleId="affff5">
    <w:name w:val="טקסט סעיף תו תו תו תו"/>
    <w:basedOn w:val="a9"/>
    <w:link w:val="affff6"/>
    <w:uiPriority w:val="99"/>
    <w:rsid w:val="00F943A9"/>
    <w:pPr>
      <w:tabs>
        <w:tab w:val="num" w:pos="1107"/>
      </w:tabs>
      <w:spacing w:line="360" w:lineRule="auto"/>
      <w:ind w:left="1107" w:hanging="567"/>
      <w:jc w:val="both"/>
    </w:pPr>
    <w:rPr>
      <w:rFonts w:ascii="Arial" w:hAnsi="Arial" w:cs="Arial"/>
      <w:sz w:val="22"/>
      <w:szCs w:val="22"/>
    </w:rPr>
  </w:style>
  <w:style w:type="paragraph" w:customStyle="1" w:styleId="affff7">
    <w:name w:val="תו תו"/>
    <w:basedOn w:val="a9"/>
    <w:uiPriority w:val="99"/>
    <w:semiHidden/>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F943A9"/>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F943A9"/>
    <w:pPr>
      <w:numPr>
        <w:numId w:val="11"/>
      </w:numPr>
      <w:ind w:left="497"/>
    </w:pPr>
  </w:style>
  <w:style w:type="paragraph" w:customStyle="1" w:styleId="CharChar1">
    <w:name w:val="Char Char1 תו תו"/>
    <w:basedOn w:val="a9"/>
    <w:uiPriority w:val="99"/>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F943A9"/>
  </w:style>
  <w:style w:type="character" w:customStyle="1" w:styleId="apple-converted-space">
    <w:name w:val="apple-converted-space"/>
    <w:basedOn w:val="aa"/>
    <w:rsid w:val="00F943A9"/>
  </w:style>
  <w:style w:type="paragraph" w:customStyle="1" w:styleId="a2">
    <w:name w:val="טקסט סעיף תו תו תו תו תו תו"/>
    <w:basedOn w:val="a9"/>
    <w:rsid w:val="00F943A9"/>
    <w:pPr>
      <w:numPr>
        <w:ilvl w:val="1"/>
        <w:numId w:val="12"/>
      </w:numPr>
    </w:pPr>
    <w:rPr>
      <w:lang w:eastAsia="he-IL"/>
    </w:rPr>
  </w:style>
  <w:style w:type="paragraph" w:customStyle="1" w:styleId="affff8">
    <w:name w:val="תו"/>
    <w:basedOn w:val="a9"/>
    <w:rsid w:val="00F943A9"/>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F943A9"/>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c">
    <w:name w:val="List Continue 3"/>
    <w:basedOn w:val="a9"/>
    <w:rsid w:val="00F943A9"/>
    <w:pPr>
      <w:spacing w:after="120"/>
      <w:ind w:left="849"/>
    </w:pPr>
    <w:rPr>
      <w:lang w:eastAsia="he-IL"/>
    </w:rPr>
  </w:style>
  <w:style w:type="character" w:customStyle="1" w:styleId="default">
    <w:name w:val="default"/>
    <w:basedOn w:val="aa"/>
    <w:rsid w:val="00F943A9"/>
    <w:rPr>
      <w:rFonts w:ascii="Times New Roman" w:hAnsi="Times New Roman" w:cs="Times New Roman"/>
      <w:sz w:val="26"/>
      <w:szCs w:val="26"/>
    </w:rPr>
  </w:style>
  <w:style w:type="character" w:customStyle="1" w:styleId="aff7">
    <w:name w:val="כיתוב תו"/>
    <w:basedOn w:val="aa"/>
    <w:link w:val="aff6"/>
    <w:rsid w:val="00F943A9"/>
    <w:rPr>
      <w:rFonts w:cs="David"/>
      <w:b/>
      <w:bCs/>
      <w:sz w:val="40"/>
      <w:szCs w:val="40"/>
      <w:lang w:eastAsia="he-IL"/>
    </w:rPr>
  </w:style>
  <w:style w:type="paragraph" w:styleId="affff9">
    <w:name w:val="Closing"/>
    <w:basedOn w:val="a9"/>
    <w:link w:val="affffa"/>
    <w:uiPriority w:val="5"/>
    <w:unhideWhenUsed/>
    <w:qFormat/>
    <w:rsid w:val="00F943A9"/>
    <w:pPr>
      <w:spacing w:before="960" w:after="960" w:line="360" w:lineRule="auto"/>
      <w:ind w:left="4320" w:firstLine="284"/>
      <w:jc w:val="both"/>
    </w:pPr>
    <w:rPr>
      <w:rFonts w:ascii="Calibri" w:hAnsi="Calibri" w:cs="Arial"/>
      <w:sz w:val="20"/>
      <w:szCs w:val="20"/>
    </w:rPr>
  </w:style>
  <w:style w:type="character" w:customStyle="1" w:styleId="affffa">
    <w:name w:val="סיום תו"/>
    <w:basedOn w:val="aa"/>
    <w:link w:val="affff9"/>
    <w:uiPriority w:val="5"/>
    <w:rsid w:val="00F943A9"/>
    <w:rPr>
      <w:rFonts w:ascii="Calibri" w:hAnsi="Calibri" w:cs="Arial"/>
    </w:rPr>
  </w:style>
  <w:style w:type="paragraph" w:styleId="affffb">
    <w:name w:val="Salutation"/>
    <w:basedOn w:val="a9"/>
    <w:next w:val="a9"/>
    <w:link w:val="affffc"/>
    <w:uiPriority w:val="4"/>
    <w:unhideWhenUsed/>
    <w:qFormat/>
    <w:rsid w:val="00F943A9"/>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c">
    <w:name w:val="ברכה תו"/>
    <w:basedOn w:val="aa"/>
    <w:link w:val="affffb"/>
    <w:uiPriority w:val="4"/>
    <w:rsid w:val="00F943A9"/>
    <w:rPr>
      <w:rFonts w:ascii="Calibri" w:eastAsia="Calibri" w:hAnsi="Calibri" w:cs="Arial"/>
      <w:b/>
      <w:bCs/>
      <w:color w:val="C0504D"/>
      <w:szCs w:val="22"/>
    </w:rPr>
  </w:style>
  <w:style w:type="character" w:styleId="affffd">
    <w:name w:val="Emphasis"/>
    <w:uiPriority w:val="20"/>
    <w:qFormat/>
    <w:rsid w:val="00F943A9"/>
    <w:rPr>
      <w:rFonts w:ascii="Calibri" w:eastAsia="Times New Roman" w:hAnsi="Calibri" w:cs="Arial"/>
      <w:b/>
      <w:bCs/>
      <w:iCs w:val="0"/>
      <w:color w:val="C0504D"/>
      <w:spacing w:val="10"/>
      <w:szCs w:val="20"/>
    </w:rPr>
  </w:style>
  <w:style w:type="paragraph" w:styleId="affffe">
    <w:name w:val="Intense Quote"/>
    <w:basedOn w:val="a9"/>
    <w:link w:val="afffff"/>
    <w:uiPriority w:val="30"/>
    <w:qFormat/>
    <w:rsid w:val="00F943A9"/>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
    <w:name w:val="ציטוט חזק תו"/>
    <w:basedOn w:val="aa"/>
    <w:link w:val="affffe"/>
    <w:uiPriority w:val="30"/>
    <w:rsid w:val="00F943A9"/>
    <w:rPr>
      <w:rFonts w:ascii="Calibri" w:eastAsia="Calibri" w:hAnsi="Calibri" w:cs="Arial"/>
      <w:i/>
      <w:iCs/>
      <w:color w:val="C0504D"/>
      <w:szCs w:val="22"/>
    </w:rPr>
  </w:style>
  <w:style w:type="character" w:styleId="afffff0">
    <w:name w:val="Subtle Emphasis"/>
    <w:basedOn w:val="aa"/>
    <w:uiPriority w:val="19"/>
    <w:qFormat/>
    <w:rsid w:val="00F943A9"/>
    <w:rPr>
      <w:rFonts w:ascii="Calibri" w:hAnsi="Calibri"/>
      <w:i/>
      <w:iCs/>
      <w:color w:val="006666"/>
    </w:rPr>
  </w:style>
  <w:style w:type="character" w:styleId="afffff1">
    <w:name w:val="Intense Emphasis"/>
    <w:basedOn w:val="aa"/>
    <w:uiPriority w:val="21"/>
    <w:qFormat/>
    <w:rsid w:val="00F943A9"/>
    <w:rPr>
      <w:rFonts w:ascii="Calibri" w:hAnsi="Calibri"/>
      <w:b/>
      <w:bCs/>
      <w:i/>
      <w:iCs/>
      <w:caps/>
      <w:color w:val="438086"/>
      <w:spacing w:val="5"/>
    </w:rPr>
  </w:style>
  <w:style w:type="character" w:styleId="afffff2">
    <w:name w:val="Subtle Reference"/>
    <w:basedOn w:val="aa"/>
    <w:uiPriority w:val="31"/>
    <w:qFormat/>
    <w:rsid w:val="00F943A9"/>
    <w:rPr>
      <w:i/>
      <w:iCs/>
      <w:color w:val="4E4F89"/>
    </w:rPr>
  </w:style>
  <w:style w:type="character" w:styleId="afffff3">
    <w:name w:val="Book Title"/>
    <w:basedOn w:val="aa"/>
    <w:uiPriority w:val="33"/>
    <w:qFormat/>
    <w:rsid w:val="00F943A9"/>
    <w:rPr>
      <w:rFonts w:ascii="Calibri" w:eastAsia="Times New Roman" w:hAnsi="Cambria" w:cs="Arial"/>
      <w:bCs w:val="0"/>
      <w:i/>
      <w:iCs/>
      <w:color w:val="000000"/>
      <w:sz w:val="20"/>
      <w:szCs w:val="20"/>
    </w:rPr>
  </w:style>
  <w:style w:type="paragraph" w:customStyle="1" w:styleId="afffff4">
    <w:name w:val="כתובת להחזרה"/>
    <w:basedOn w:val="a9"/>
    <w:uiPriority w:val="2"/>
    <w:qFormat/>
    <w:rsid w:val="00F943A9"/>
    <w:pPr>
      <w:spacing w:line="360" w:lineRule="auto"/>
      <w:ind w:left="6480" w:firstLine="284"/>
      <w:jc w:val="both"/>
    </w:pPr>
    <w:rPr>
      <w:rFonts w:ascii="Arial" w:hAnsi="Arial"/>
      <w:szCs w:val="24"/>
    </w:rPr>
  </w:style>
  <w:style w:type="paragraph" w:customStyle="1" w:styleId="afffff5">
    <w:name w:val="נושא"/>
    <w:basedOn w:val="a9"/>
    <w:next w:val="a9"/>
    <w:uiPriority w:val="7"/>
    <w:semiHidden/>
    <w:unhideWhenUsed/>
    <w:qFormat/>
    <w:rsid w:val="00F943A9"/>
    <w:pPr>
      <w:spacing w:before="480" w:after="480" w:line="360" w:lineRule="auto"/>
      <w:ind w:firstLine="284"/>
      <w:contextualSpacing/>
      <w:jc w:val="both"/>
    </w:pPr>
    <w:rPr>
      <w:rFonts w:ascii="Arial" w:hAnsi="Arial"/>
      <w:b/>
      <w:bCs/>
      <w:color w:val="006666"/>
      <w:szCs w:val="24"/>
    </w:rPr>
  </w:style>
  <w:style w:type="paragraph" w:customStyle="1" w:styleId="afffff6">
    <w:name w:val="כתובת למשלוח"/>
    <w:basedOn w:val="a9"/>
    <w:uiPriority w:val="3"/>
    <w:qFormat/>
    <w:rsid w:val="00F943A9"/>
    <w:pPr>
      <w:spacing w:before="480" w:after="480" w:line="360" w:lineRule="auto"/>
      <w:ind w:firstLine="284"/>
      <w:contextualSpacing/>
      <w:jc w:val="both"/>
    </w:pPr>
    <w:rPr>
      <w:rFonts w:ascii="Arial" w:hAnsi="Arial"/>
      <w:szCs w:val="24"/>
    </w:rPr>
  </w:style>
  <w:style w:type="paragraph" w:customStyle="1" w:styleId="1f2">
    <w:name w:val="תבליט 1"/>
    <w:basedOn w:val="af6"/>
    <w:uiPriority w:val="37"/>
    <w:qFormat/>
    <w:rsid w:val="00F943A9"/>
    <w:pPr>
      <w:spacing w:line="276" w:lineRule="auto"/>
      <w:ind w:left="216" w:hanging="216"/>
      <w:jc w:val="both"/>
    </w:pPr>
    <w:rPr>
      <w:rFonts w:ascii="Arial" w:hAnsi="Arial"/>
      <w:szCs w:val="24"/>
    </w:rPr>
  </w:style>
  <w:style w:type="paragraph" w:customStyle="1" w:styleId="2c">
    <w:name w:val="תבליט 2"/>
    <w:basedOn w:val="af6"/>
    <w:uiPriority w:val="37"/>
    <w:qFormat/>
    <w:rsid w:val="00F943A9"/>
    <w:pPr>
      <w:numPr>
        <w:ilvl w:val="1"/>
      </w:numPr>
      <w:spacing w:line="276" w:lineRule="auto"/>
      <w:ind w:left="461" w:hanging="216"/>
      <w:jc w:val="both"/>
    </w:pPr>
    <w:rPr>
      <w:rFonts w:ascii="Arial" w:hAnsi="Arial"/>
      <w:szCs w:val="24"/>
    </w:rPr>
  </w:style>
  <w:style w:type="paragraph" w:customStyle="1" w:styleId="3d">
    <w:name w:val="תבליט 3"/>
    <w:basedOn w:val="af6"/>
    <w:uiPriority w:val="37"/>
    <w:qFormat/>
    <w:rsid w:val="00F943A9"/>
    <w:pPr>
      <w:numPr>
        <w:ilvl w:val="2"/>
      </w:numPr>
      <w:spacing w:line="276" w:lineRule="auto"/>
      <w:ind w:left="706" w:hanging="216"/>
      <w:jc w:val="both"/>
    </w:pPr>
    <w:rPr>
      <w:rFonts w:ascii="Arial" w:hAnsi="Arial"/>
      <w:szCs w:val="24"/>
    </w:rPr>
  </w:style>
  <w:style w:type="paragraph" w:customStyle="1" w:styleId="TASHTIOTHEADER">
    <w:name w:val="TASHTIOT HEADER"/>
    <w:basedOn w:val="a9"/>
    <w:link w:val="TASHTIOTHEADERChar"/>
    <w:qFormat/>
    <w:rsid w:val="00F943A9"/>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F943A9"/>
    <w:rPr>
      <w:rFonts w:ascii="Calibri" w:hAnsi="Calibri" w:cs="Arial"/>
      <w:color w:val="000000"/>
      <w:sz w:val="36"/>
      <w:szCs w:val="36"/>
    </w:rPr>
  </w:style>
  <w:style w:type="paragraph" w:customStyle="1" w:styleId="TASHTIOTFOOTER">
    <w:name w:val="TASHTIOT FOOTER"/>
    <w:basedOn w:val="a9"/>
    <w:link w:val="TASHTIOTFOOTERChar"/>
    <w:qFormat/>
    <w:rsid w:val="00F943A9"/>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F943A9"/>
    <w:rPr>
      <w:rFonts w:cs="David"/>
      <w:noProof/>
      <w:sz w:val="24"/>
      <w:szCs w:val="26"/>
    </w:rPr>
  </w:style>
  <w:style w:type="paragraph" w:customStyle="1" w:styleId="TableNormal1">
    <w:name w:val="Table Normal1"/>
    <w:basedOn w:val="a9"/>
    <w:link w:val="NormalTableChar"/>
    <w:qFormat/>
    <w:rsid w:val="00F943A9"/>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F943A9"/>
    <w:rPr>
      <w:rFonts w:ascii="Arial" w:hAnsi="Arial" w:cs="Arial"/>
      <w:sz w:val="22"/>
      <w:szCs w:val="22"/>
    </w:rPr>
  </w:style>
  <w:style w:type="paragraph" w:customStyle="1" w:styleId="BULETNORMALDOT">
    <w:name w:val="BULET NORMAL DOT"/>
    <w:basedOn w:val="af6"/>
    <w:link w:val="BULETNORMALDOTChar"/>
    <w:qFormat/>
    <w:rsid w:val="00F943A9"/>
    <w:pPr>
      <w:numPr>
        <w:numId w:val="13"/>
      </w:numPr>
      <w:spacing w:after="120" w:line="360" w:lineRule="auto"/>
      <w:jc w:val="both"/>
    </w:pPr>
    <w:rPr>
      <w:rFonts w:ascii="Arial" w:hAnsi="Arial"/>
      <w:szCs w:val="24"/>
    </w:rPr>
  </w:style>
  <w:style w:type="character" w:customStyle="1" w:styleId="BULETNORMALDOTChar">
    <w:name w:val="BULET NORMAL DOT Char"/>
    <w:basedOn w:val="af7"/>
    <w:link w:val="BULETNORMALDOT"/>
    <w:rsid w:val="00F943A9"/>
    <w:rPr>
      <w:rFonts w:ascii="Arial" w:hAnsi="Arial" w:cs="David"/>
      <w:sz w:val="24"/>
      <w:szCs w:val="24"/>
    </w:rPr>
  </w:style>
  <w:style w:type="paragraph" w:customStyle="1" w:styleId="afffff7">
    <w:name w:val="איור מרכז"/>
    <w:basedOn w:val="aff6"/>
    <w:link w:val="Char1"/>
    <w:qFormat/>
    <w:rsid w:val="00F943A9"/>
    <w:pPr>
      <w:spacing w:after="200" w:line="360" w:lineRule="auto"/>
      <w:ind w:firstLine="284"/>
      <w:jc w:val="both"/>
    </w:pPr>
    <w:rPr>
      <w:rFonts w:ascii="Arial" w:hAnsi="Arial" w:cs="Arial"/>
      <w:color w:val="4F81BD"/>
      <w:sz w:val="18"/>
      <w:szCs w:val="18"/>
      <w:lang w:eastAsia="en-US"/>
    </w:rPr>
  </w:style>
  <w:style w:type="character" w:customStyle="1" w:styleId="Char1">
    <w:name w:val="איור מרכז Char"/>
    <w:basedOn w:val="aff7"/>
    <w:link w:val="afffff7"/>
    <w:rsid w:val="00F943A9"/>
    <w:rPr>
      <w:rFonts w:ascii="Arial" w:hAnsi="Arial" w:cs="Arial"/>
      <w:b/>
      <w:bCs/>
      <w:color w:val="4F81BD"/>
      <w:sz w:val="18"/>
      <w:szCs w:val="18"/>
      <w:lang w:eastAsia="he-IL"/>
    </w:rPr>
  </w:style>
  <w:style w:type="paragraph" w:customStyle="1" w:styleId="afffff8">
    <w:name w:val="דף ראשון"/>
    <w:basedOn w:val="a9"/>
    <w:link w:val="Char2"/>
    <w:qFormat/>
    <w:rsid w:val="00F943A9"/>
    <w:pPr>
      <w:spacing w:after="120" w:line="360" w:lineRule="auto"/>
      <w:ind w:firstLine="27"/>
      <w:jc w:val="center"/>
    </w:pPr>
    <w:rPr>
      <w:rFonts w:ascii="Arial" w:hAnsi="Arial"/>
      <w:noProof/>
      <w:sz w:val="28"/>
      <w:szCs w:val="28"/>
    </w:rPr>
  </w:style>
  <w:style w:type="paragraph" w:customStyle="1" w:styleId="afffff9">
    <w:name w:val="מדינת ישראל"/>
    <w:basedOn w:val="ad"/>
    <w:link w:val="Char3"/>
    <w:qFormat/>
    <w:rsid w:val="00F943A9"/>
    <w:pPr>
      <w:jc w:val="center"/>
    </w:pPr>
    <w:rPr>
      <w:rFonts w:ascii="Arial" w:hAnsi="Arial"/>
      <w:noProof/>
      <w:sz w:val="44"/>
      <w:szCs w:val="44"/>
    </w:rPr>
  </w:style>
  <w:style w:type="character" w:customStyle="1" w:styleId="Char2">
    <w:name w:val="דף ראשון Char"/>
    <w:basedOn w:val="aa"/>
    <w:link w:val="afffff8"/>
    <w:rsid w:val="00F943A9"/>
    <w:rPr>
      <w:rFonts w:ascii="Arial" w:hAnsi="Arial" w:cs="David"/>
      <w:noProof/>
      <w:sz w:val="28"/>
      <w:szCs w:val="28"/>
    </w:rPr>
  </w:style>
  <w:style w:type="character" w:customStyle="1" w:styleId="Char3">
    <w:name w:val="מדינת ישראל Char"/>
    <w:basedOn w:val="ae"/>
    <w:link w:val="afffff9"/>
    <w:rsid w:val="00F943A9"/>
    <w:rPr>
      <w:rFonts w:ascii="Arial" w:hAnsi="Arial" w:cs="David"/>
      <w:noProof/>
      <w:sz w:val="44"/>
      <w:szCs w:val="44"/>
    </w:rPr>
  </w:style>
  <w:style w:type="paragraph" w:styleId="afffffa">
    <w:name w:val="Signature"/>
    <w:basedOn w:val="a9"/>
    <w:link w:val="afffffb"/>
    <w:unhideWhenUsed/>
    <w:rsid w:val="00F943A9"/>
    <w:pPr>
      <w:ind w:left="4320" w:firstLine="284"/>
      <w:jc w:val="both"/>
    </w:pPr>
    <w:rPr>
      <w:rFonts w:ascii="Arial" w:hAnsi="Arial"/>
      <w:szCs w:val="24"/>
    </w:rPr>
  </w:style>
  <w:style w:type="character" w:customStyle="1" w:styleId="afffffb">
    <w:name w:val="חתימה תו"/>
    <w:basedOn w:val="aa"/>
    <w:link w:val="afffffa"/>
    <w:rsid w:val="00F943A9"/>
    <w:rPr>
      <w:rFonts w:ascii="Arial" w:hAnsi="Arial" w:cs="David"/>
      <w:sz w:val="24"/>
      <w:szCs w:val="24"/>
    </w:rPr>
  </w:style>
  <w:style w:type="numbering" w:customStyle="1" w:styleId="a7">
    <w:name w:val="רשימה עירונית עם תבליטים"/>
    <w:rsid w:val="00F943A9"/>
    <w:pPr>
      <w:numPr>
        <w:numId w:val="14"/>
      </w:numPr>
    </w:pPr>
  </w:style>
  <w:style w:type="numbering" w:customStyle="1" w:styleId="a1">
    <w:name w:val="רשימה ממוספרת עירונית"/>
    <w:uiPriority w:val="99"/>
    <w:rsid w:val="00F943A9"/>
    <w:pPr>
      <w:numPr>
        <w:numId w:val="15"/>
      </w:numPr>
    </w:pPr>
  </w:style>
  <w:style w:type="paragraph" w:customStyle="1" w:styleId="afffffc">
    <w:name w:val="קטגוריה"/>
    <w:basedOn w:val="a9"/>
    <w:uiPriority w:val="49"/>
    <w:rsid w:val="00F943A9"/>
    <w:pPr>
      <w:framePr w:hSpace="187" w:wrap="around" w:hAnchor="margin" w:xAlign="center" w:y="721"/>
      <w:ind w:firstLine="284"/>
      <w:jc w:val="both"/>
    </w:pPr>
    <w:rPr>
      <w:rFonts w:ascii="Arial" w:hAnsi="Arial"/>
      <w:caps/>
      <w:szCs w:val="24"/>
    </w:rPr>
  </w:style>
  <w:style w:type="paragraph" w:customStyle="1" w:styleId="afffffd">
    <w:name w:val="הערות"/>
    <w:basedOn w:val="a9"/>
    <w:uiPriority w:val="49"/>
    <w:rsid w:val="00F943A9"/>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F943A9"/>
    <w:pPr>
      <w:numPr>
        <w:numId w:val="16"/>
      </w:numPr>
      <w:spacing w:after="120"/>
      <w:jc w:val="both"/>
    </w:pPr>
    <w:rPr>
      <w:rFonts w:ascii="Arial" w:hAnsi="Arial"/>
      <w:szCs w:val="24"/>
    </w:rPr>
  </w:style>
  <w:style w:type="paragraph" w:customStyle="1" w:styleId="310">
    <w:name w:val="כותרת 31"/>
    <w:basedOn w:val="a9"/>
    <w:rsid w:val="00F943A9"/>
    <w:pPr>
      <w:spacing w:after="120"/>
      <w:ind w:left="720" w:hanging="720"/>
      <w:jc w:val="both"/>
    </w:pPr>
    <w:rPr>
      <w:rFonts w:ascii="Arial" w:hAnsi="Arial"/>
      <w:szCs w:val="24"/>
    </w:rPr>
  </w:style>
  <w:style w:type="paragraph" w:customStyle="1" w:styleId="410">
    <w:name w:val="כותרת 41"/>
    <w:basedOn w:val="a9"/>
    <w:rsid w:val="00F943A9"/>
    <w:pPr>
      <w:spacing w:after="120"/>
      <w:ind w:left="864" w:hanging="864"/>
      <w:jc w:val="both"/>
    </w:pPr>
    <w:rPr>
      <w:rFonts w:ascii="Arial" w:hAnsi="Arial"/>
      <w:szCs w:val="24"/>
    </w:rPr>
  </w:style>
  <w:style w:type="paragraph" w:customStyle="1" w:styleId="510">
    <w:name w:val="כותרת 51"/>
    <w:basedOn w:val="a9"/>
    <w:rsid w:val="00F943A9"/>
    <w:pPr>
      <w:spacing w:after="120"/>
      <w:ind w:left="1008" w:hanging="1008"/>
      <w:jc w:val="both"/>
    </w:pPr>
    <w:rPr>
      <w:rFonts w:ascii="Arial" w:hAnsi="Arial"/>
      <w:szCs w:val="24"/>
    </w:rPr>
  </w:style>
  <w:style w:type="paragraph" w:customStyle="1" w:styleId="610">
    <w:name w:val="כותרת 61"/>
    <w:basedOn w:val="a9"/>
    <w:rsid w:val="00F943A9"/>
    <w:pPr>
      <w:spacing w:after="120"/>
      <w:ind w:left="1152" w:hanging="1152"/>
      <w:jc w:val="both"/>
    </w:pPr>
    <w:rPr>
      <w:rFonts w:ascii="Arial" w:hAnsi="Arial"/>
      <w:szCs w:val="24"/>
    </w:rPr>
  </w:style>
  <w:style w:type="paragraph" w:customStyle="1" w:styleId="710">
    <w:name w:val="כותרת 71"/>
    <w:basedOn w:val="a9"/>
    <w:rsid w:val="00F943A9"/>
    <w:pPr>
      <w:spacing w:after="120"/>
      <w:ind w:left="1296" w:hanging="1296"/>
      <w:jc w:val="both"/>
    </w:pPr>
    <w:rPr>
      <w:rFonts w:ascii="Arial" w:hAnsi="Arial"/>
      <w:szCs w:val="24"/>
    </w:rPr>
  </w:style>
  <w:style w:type="paragraph" w:customStyle="1" w:styleId="810">
    <w:name w:val="כותרת 81"/>
    <w:basedOn w:val="a9"/>
    <w:rsid w:val="00F943A9"/>
    <w:pPr>
      <w:spacing w:after="120"/>
      <w:ind w:left="1440" w:hanging="1440"/>
      <w:jc w:val="both"/>
    </w:pPr>
    <w:rPr>
      <w:rFonts w:ascii="Arial" w:hAnsi="Arial"/>
      <w:szCs w:val="24"/>
    </w:rPr>
  </w:style>
  <w:style w:type="paragraph" w:customStyle="1" w:styleId="910">
    <w:name w:val="כותרת 91"/>
    <w:basedOn w:val="a9"/>
    <w:rsid w:val="00F943A9"/>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F943A9"/>
    <w:pPr>
      <w:ind w:firstLine="284"/>
      <w:jc w:val="both"/>
      <w:outlineLvl w:val="3"/>
    </w:pPr>
    <w:rPr>
      <w:rFonts w:ascii="Trebuchet MS" w:hAnsi="Trebuchet MS" w:cs="Arial"/>
      <w:i/>
      <w:iCs/>
      <w:color w:val="438086"/>
      <w:szCs w:val="24"/>
    </w:rPr>
  </w:style>
  <w:style w:type="paragraph" w:customStyle="1" w:styleId="font5">
    <w:name w:val="font5"/>
    <w:basedOn w:val="a9"/>
    <w:rsid w:val="00F943A9"/>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F943A9"/>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F943A9"/>
    <w:pPr>
      <w:bidi w:val="0"/>
      <w:spacing w:before="100" w:beforeAutospacing="1" w:after="100" w:afterAutospacing="1"/>
    </w:pPr>
    <w:rPr>
      <w:color w:val="FF0000"/>
      <w:sz w:val="20"/>
      <w:szCs w:val="20"/>
      <w:u w:val="single"/>
    </w:rPr>
  </w:style>
  <w:style w:type="paragraph" w:customStyle="1" w:styleId="font8">
    <w:name w:val="font8"/>
    <w:basedOn w:val="a9"/>
    <w:rsid w:val="00F943A9"/>
    <w:pPr>
      <w:bidi w:val="0"/>
      <w:spacing w:before="100" w:beforeAutospacing="1" w:after="100" w:afterAutospacing="1"/>
    </w:pPr>
    <w:rPr>
      <w:color w:val="000000"/>
      <w:sz w:val="20"/>
      <w:szCs w:val="20"/>
    </w:rPr>
  </w:style>
  <w:style w:type="paragraph" w:customStyle="1" w:styleId="font9">
    <w:name w:val="font9"/>
    <w:basedOn w:val="a9"/>
    <w:rsid w:val="00F943A9"/>
    <w:pPr>
      <w:bidi w:val="0"/>
      <w:spacing w:before="100" w:beforeAutospacing="1" w:after="100" w:afterAutospacing="1"/>
    </w:pPr>
    <w:rPr>
      <w:color w:val="000000"/>
      <w:sz w:val="20"/>
      <w:szCs w:val="20"/>
      <w:u w:val="single"/>
    </w:rPr>
  </w:style>
  <w:style w:type="paragraph" w:customStyle="1" w:styleId="xl65">
    <w:name w:val="xl65"/>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F943A9"/>
    <w:pPr>
      <w:bidi w:val="0"/>
      <w:spacing w:before="100" w:beforeAutospacing="1" w:after="100" w:afterAutospacing="1"/>
      <w:jc w:val="center"/>
      <w:textAlignment w:val="center"/>
    </w:pPr>
    <w:rPr>
      <w:b/>
      <w:bCs/>
      <w:sz w:val="28"/>
      <w:szCs w:val="28"/>
    </w:rPr>
  </w:style>
  <w:style w:type="paragraph" w:customStyle="1" w:styleId="xl69">
    <w:name w:val="xl69"/>
    <w:basedOn w:val="a9"/>
    <w:rsid w:val="00F943A9"/>
    <w:pPr>
      <w:bidi w:val="0"/>
      <w:spacing w:before="100" w:beforeAutospacing="1" w:after="100" w:afterAutospacing="1"/>
      <w:textAlignment w:val="center"/>
    </w:pPr>
    <w:rPr>
      <w:szCs w:val="24"/>
    </w:rPr>
  </w:style>
  <w:style w:type="paragraph" w:customStyle="1" w:styleId="xl70">
    <w:name w:val="xl70"/>
    <w:basedOn w:val="a9"/>
    <w:rsid w:val="00F943A9"/>
    <w:pPr>
      <w:bidi w:val="0"/>
      <w:spacing w:before="100" w:beforeAutospacing="1" w:after="100" w:afterAutospacing="1"/>
      <w:jc w:val="right"/>
      <w:textAlignment w:val="center"/>
    </w:pPr>
    <w:rPr>
      <w:szCs w:val="24"/>
    </w:rPr>
  </w:style>
  <w:style w:type="paragraph" w:customStyle="1" w:styleId="xl71">
    <w:name w:val="xl71"/>
    <w:basedOn w:val="a9"/>
    <w:rsid w:val="00F943A9"/>
    <w:pPr>
      <w:bidi w:val="0"/>
      <w:spacing w:before="100" w:beforeAutospacing="1" w:after="100" w:afterAutospacing="1"/>
      <w:jc w:val="center"/>
      <w:textAlignment w:val="center"/>
    </w:pPr>
    <w:rPr>
      <w:szCs w:val="24"/>
    </w:rPr>
  </w:style>
  <w:style w:type="paragraph" w:customStyle="1" w:styleId="xl72">
    <w:name w:val="xl72"/>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F943A9"/>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F943A9"/>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F943A9"/>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F943A9"/>
    <w:pPr>
      <w:bidi w:val="0"/>
      <w:spacing w:before="100" w:beforeAutospacing="1" w:after="100" w:afterAutospacing="1"/>
      <w:textAlignment w:val="center"/>
    </w:pPr>
    <w:rPr>
      <w:b/>
      <w:bCs/>
      <w:szCs w:val="24"/>
    </w:rPr>
  </w:style>
  <w:style w:type="paragraph" w:customStyle="1" w:styleId="xl79">
    <w:name w:val="xl79"/>
    <w:basedOn w:val="a9"/>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F943A9"/>
    <w:pPr>
      <w:bidi w:val="0"/>
      <w:spacing w:before="100" w:beforeAutospacing="1" w:after="100" w:afterAutospacing="1"/>
      <w:jc w:val="center"/>
      <w:textAlignment w:val="center"/>
    </w:pPr>
    <w:rPr>
      <w:sz w:val="20"/>
      <w:szCs w:val="20"/>
    </w:rPr>
  </w:style>
  <w:style w:type="paragraph" w:customStyle="1" w:styleId="xl81">
    <w:name w:val="xl81"/>
    <w:basedOn w:val="a9"/>
    <w:rsid w:val="00F943A9"/>
    <w:pPr>
      <w:bidi w:val="0"/>
      <w:spacing w:before="100" w:beforeAutospacing="1" w:after="100" w:afterAutospacing="1"/>
      <w:jc w:val="right"/>
      <w:textAlignment w:val="center"/>
    </w:pPr>
    <w:rPr>
      <w:b/>
      <w:bCs/>
      <w:sz w:val="28"/>
      <w:szCs w:val="28"/>
    </w:rPr>
  </w:style>
  <w:style w:type="paragraph" w:customStyle="1" w:styleId="xl82">
    <w:name w:val="xl82"/>
    <w:basedOn w:val="a9"/>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F943A9"/>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F943A9"/>
    <w:pPr>
      <w:bidi w:val="0"/>
      <w:spacing w:before="100" w:beforeAutospacing="1" w:after="100" w:afterAutospacing="1"/>
      <w:jc w:val="center"/>
      <w:textAlignment w:val="center"/>
    </w:pPr>
    <w:rPr>
      <w:sz w:val="18"/>
      <w:szCs w:val="18"/>
    </w:rPr>
  </w:style>
  <w:style w:type="paragraph" w:customStyle="1" w:styleId="xl86">
    <w:name w:val="xl86"/>
    <w:basedOn w:val="a9"/>
    <w:rsid w:val="00F943A9"/>
    <w:pPr>
      <w:bidi w:val="0"/>
      <w:spacing w:before="100" w:beforeAutospacing="1" w:after="100" w:afterAutospacing="1"/>
      <w:jc w:val="right"/>
      <w:textAlignment w:val="center"/>
    </w:pPr>
    <w:rPr>
      <w:color w:val="0000FF"/>
      <w:szCs w:val="24"/>
    </w:rPr>
  </w:style>
  <w:style w:type="paragraph" w:customStyle="1" w:styleId="xl87">
    <w:name w:val="xl87"/>
    <w:basedOn w:val="a9"/>
    <w:rsid w:val="00F943A9"/>
    <w:pPr>
      <w:bidi w:val="0"/>
      <w:spacing w:before="100" w:beforeAutospacing="1" w:after="100" w:afterAutospacing="1"/>
      <w:jc w:val="center"/>
      <w:textAlignment w:val="center"/>
    </w:pPr>
    <w:rPr>
      <w:color w:val="0000FF"/>
      <w:szCs w:val="24"/>
    </w:rPr>
  </w:style>
  <w:style w:type="paragraph" w:customStyle="1" w:styleId="xl88">
    <w:name w:val="xl88"/>
    <w:basedOn w:val="a9"/>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F943A9"/>
    <w:pPr>
      <w:bidi w:val="0"/>
      <w:spacing w:before="100" w:beforeAutospacing="1" w:after="100" w:afterAutospacing="1"/>
      <w:jc w:val="right"/>
      <w:textAlignment w:val="center"/>
    </w:pPr>
    <w:rPr>
      <w:sz w:val="20"/>
      <w:szCs w:val="20"/>
    </w:rPr>
  </w:style>
  <w:style w:type="paragraph" w:customStyle="1" w:styleId="xl90">
    <w:name w:val="xl90"/>
    <w:basedOn w:val="a9"/>
    <w:rsid w:val="00F943A9"/>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F943A9"/>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F943A9"/>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F943A9"/>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F943A9"/>
    <w:pPr>
      <w:bidi w:val="0"/>
      <w:spacing w:before="100" w:beforeAutospacing="1" w:after="100" w:afterAutospacing="1"/>
      <w:jc w:val="center"/>
      <w:textAlignment w:val="top"/>
    </w:pPr>
    <w:rPr>
      <w:sz w:val="20"/>
      <w:szCs w:val="20"/>
    </w:rPr>
  </w:style>
  <w:style w:type="paragraph" w:customStyle="1" w:styleId="xl95">
    <w:name w:val="xl95"/>
    <w:basedOn w:val="a9"/>
    <w:rsid w:val="00F943A9"/>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F943A9"/>
    <w:pPr>
      <w:bidi w:val="0"/>
      <w:spacing w:before="100" w:beforeAutospacing="1" w:after="100" w:afterAutospacing="1"/>
      <w:textAlignment w:val="center"/>
    </w:pPr>
    <w:rPr>
      <w:szCs w:val="24"/>
    </w:rPr>
  </w:style>
  <w:style w:type="paragraph" w:customStyle="1" w:styleId="xl97">
    <w:name w:val="xl97"/>
    <w:basedOn w:val="a9"/>
    <w:rsid w:val="00F943A9"/>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F943A9"/>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F943A9"/>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F943A9"/>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F943A9"/>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F943A9"/>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F943A9"/>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F943A9"/>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F943A9"/>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F943A9"/>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F943A9"/>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F943A9"/>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F943A9"/>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F943A9"/>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F943A9"/>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F943A9"/>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F943A9"/>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F943A9"/>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F943A9"/>
    <w:pPr>
      <w:bidi w:val="0"/>
      <w:spacing w:before="100" w:beforeAutospacing="1" w:after="100" w:afterAutospacing="1"/>
      <w:textAlignment w:val="center"/>
    </w:pPr>
    <w:rPr>
      <w:b/>
      <w:bCs/>
      <w:szCs w:val="24"/>
    </w:rPr>
  </w:style>
  <w:style w:type="paragraph" w:customStyle="1" w:styleId="xl124">
    <w:name w:val="xl124"/>
    <w:basedOn w:val="a9"/>
    <w:rsid w:val="00F943A9"/>
    <w:pPr>
      <w:bidi w:val="0"/>
      <w:spacing w:before="100" w:beforeAutospacing="1" w:after="100" w:afterAutospacing="1"/>
      <w:jc w:val="center"/>
      <w:textAlignment w:val="center"/>
    </w:pPr>
    <w:rPr>
      <w:b/>
      <w:bCs/>
      <w:szCs w:val="24"/>
    </w:rPr>
  </w:style>
  <w:style w:type="paragraph" w:customStyle="1" w:styleId="xl125">
    <w:name w:val="xl125"/>
    <w:basedOn w:val="a9"/>
    <w:rsid w:val="00F943A9"/>
    <w:pPr>
      <w:bidi w:val="0"/>
      <w:spacing w:before="100" w:beforeAutospacing="1" w:after="100" w:afterAutospacing="1"/>
      <w:textAlignment w:val="center"/>
    </w:pPr>
    <w:rPr>
      <w:b/>
      <w:bCs/>
      <w:szCs w:val="24"/>
    </w:rPr>
  </w:style>
  <w:style w:type="paragraph" w:customStyle="1" w:styleId="xl126">
    <w:name w:val="xl126"/>
    <w:basedOn w:val="a9"/>
    <w:rsid w:val="00F943A9"/>
    <w:pPr>
      <w:bidi w:val="0"/>
      <w:spacing w:before="100" w:beforeAutospacing="1" w:after="100" w:afterAutospacing="1"/>
      <w:jc w:val="center"/>
      <w:textAlignment w:val="center"/>
    </w:pPr>
    <w:rPr>
      <w:b/>
      <w:bCs/>
      <w:szCs w:val="24"/>
    </w:rPr>
  </w:style>
  <w:style w:type="paragraph" w:customStyle="1" w:styleId="xl127">
    <w:name w:val="xl127"/>
    <w:basedOn w:val="a9"/>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F943A9"/>
    <w:pPr>
      <w:bidi w:val="0"/>
      <w:spacing w:before="100" w:beforeAutospacing="1" w:after="100" w:afterAutospacing="1"/>
      <w:textAlignment w:val="center"/>
    </w:pPr>
    <w:rPr>
      <w:sz w:val="18"/>
      <w:szCs w:val="18"/>
    </w:rPr>
  </w:style>
  <w:style w:type="paragraph" w:customStyle="1" w:styleId="xl132">
    <w:name w:val="xl132"/>
    <w:basedOn w:val="a9"/>
    <w:rsid w:val="00F943A9"/>
    <w:pPr>
      <w:bidi w:val="0"/>
      <w:spacing w:before="100" w:beforeAutospacing="1" w:after="100" w:afterAutospacing="1"/>
      <w:jc w:val="right"/>
      <w:textAlignment w:val="center"/>
    </w:pPr>
    <w:rPr>
      <w:szCs w:val="24"/>
    </w:rPr>
  </w:style>
  <w:style w:type="paragraph" w:customStyle="1" w:styleId="xl133">
    <w:name w:val="xl133"/>
    <w:basedOn w:val="a9"/>
    <w:rsid w:val="00F943A9"/>
    <w:pPr>
      <w:bidi w:val="0"/>
      <w:spacing w:before="100" w:beforeAutospacing="1" w:after="100" w:afterAutospacing="1"/>
      <w:jc w:val="right"/>
      <w:textAlignment w:val="center"/>
    </w:pPr>
    <w:rPr>
      <w:szCs w:val="24"/>
    </w:rPr>
  </w:style>
  <w:style w:type="paragraph" w:customStyle="1" w:styleId="xl134">
    <w:name w:val="xl134"/>
    <w:basedOn w:val="a9"/>
    <w:rsid w:val="00F943A9"/>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F943A9"/>
    <w:pPr>
      <w:bidi w:val="0"/>
      <w:spacing w:before="100" w:beforeAutospacing="1" w:after="100" w:afterAutospacing="1"/>
      <w:jc w:val="center"/>
      <w:textAlignment w:val="center"/>
    </w:pPr>
    <w:rPr>
      <w:b/>
      <w:bCs/>
      <w:sz w:val="28"/>
      <w:szCs w:val="28"/>
    </w:rPr>
  </w:style>
  <w:style w:type="paragraph" w:customStyle="1" w:styleId="xl141">
    <w:name w:val="xl141"/>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F943A9"/>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F943A9"/>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F943A9"/>
    <w:pPr>
      <w:bidi w:val="0"/>
      <w:spacing w:before="100" w:beforeAutospacing="1" w:after="100" w:afterAutospacing="1"/>
      <w:jc w:val="right"/>
      <w:textAlignment w:val="center"/>
    </w:pPr>
    <w:rPr>
      <w:sz w:val="18"/>
      <w:szCs w:val="18"/>
    </w:rPr>
  </w:style>
  <w:style w:type="paragraph" w:customStyle="1" w:styleId="xl152">
    <w:name w:val="xl152"/>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F943A9"/>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F943A9"/>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F943A9"/>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F943A9"/>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F943A9"/>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F943A9"/>
    <w:pPr>
      <w:bidi w:val="0"/>
      <w:spacing w:before="100" w:beforeAutospacing="1" w:after="100" w:afterAutospacing="1"/>
      <w:jc w:val="center"/>
    </w:pPr>
    <w:rPr>
      <w:szCs w:val="24"/>
    </w:rPr>
  </w:style>
  <w:style w:type="paragraph" w:customStyle="1" w:styleId="xl162">
    <w:name w:val="xl162"/>
    <w:basedOn w:val="a9"/>
    <w:rsid w:val="00F943A9"/>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F943A9"/>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F943A9"/>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F943A9"/>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F943A9"/>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F943A9"/>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F943A9"/>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F943A9"/>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F943A9"/>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F943A9"/>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F943A9"/>
    <w:pPr>
      <w:bidi w:val="0"/>
      <w:spacing w:before="100" w:beforeAutospacing="1" w:after="100" w:afterAutospacing="1"/>
      <w:textAlignment w:val="center"/>
    </w:pPr>
    <w:rPr>
      <w:szCs w:val="24"/>
    </w:rPr>
  </w:style>
  <w:style w:type="paragraph" w:customStyle="1" w:styleId="xl224">
    <w:name w:val="xl224"/>
    <w:basedOn w:val="a9"/>
    <w:rsid w:val="00F943A9"/>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F943A9"/>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F943A9"/>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F943A9"/>
    <w:pPr>
      <w:bidi w:val="0"/>
      <w:spacing w:before="100" w:beforeAutospacing="1" w:after="100" w:afterAutospacing="1"/>
      <w:textAlignment w:val="top"/>
    </w:pPr>
    <w:rPr>
      <w:sz w:val="20"/>
      <w:szCs w:val="20"/>
    </w:rPr>
  </w:style>
  <w:style w:type="paragraph" w:customStyle="1" w:styleId="xl228">
    <w:name w:val="xl228"/>
    <w:basedOn w:val="a9"/>
    <w:rsid w:val="00F943A9"/>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F943A9"/>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F943A9"/>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F943A9"/>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F943A9"/>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F943A9"/>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F943A9"/>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F943A9"/>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F943A9"/>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F943A9"/>
    <w:pPr>
      <w:bidi w:val="0"/>
      <w:spacing w:before="100" w:beforeAutospacing="1" w:after="100" w:afterAutospacing="1"/>
      <w:textAlignment w:val="center"/>
    </w:pPr>
    <w:rPr>
      <w:b/>
      <w:bCs/>
      <w:sz w:val="28"/>
      <w:szCs w:val="28"/>
    </w:rPr>
  </w:style>
  <w:style w:type="paragraph" w:customStyle="1" w:styleId="xl241">
    <w:name w:val="xl241"/>
    <w:basedOn w:val="a9"/>
    <w:rsid w:val="00F943A9"/>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F943A9"/>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F943A9"/>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F943A9"/>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F943A9"/>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F943A9"/>
    <w:pPr>
      <w:bidi w:val="0"/>
      <w:spacing w:before="100" w:beforeAutospacing="1" w:after="100" w:afterAutospacing="1"/>
      <w:jc w:val="right"/>
      <w:textAlignment w:val="top"/>
    </w:pPr>
    <w:rPr>
      <w:sz w:val="20"/>
      <w:szCs w:val="20"/>
    </w:rPr>
  </w:style>
  <w:style w:type="paragraph" w:customStyle="1" w:styleId="xl259">
    <w:name w:val="xl259"/>
    <w:basedOn w:val="a9"/>
    <w:rsid w:val="00F943A9"/>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F943A9"/>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F943A9"/>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F943A9"/>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F943A9"/>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F943A9"/>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F943A9"/>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F943A9"/>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F943A9"/>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F943A9"/>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F943A9"/>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F943A9"/>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F943A9"/>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F943A9"/>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F943A9"/>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F943A9"/>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F943A9"/>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F943A9"/>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F943A9"/>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F943A9"/>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F943A9"/>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F943A9"/>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F943A9"/>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F943A9"/>
    <w:pPr>
      <w:bidi w:val="0"/>
      <w:spacing w:before="100" w:beforeAutospacing="1" w:after="100" w:afterAutospacing="1"/>
      <w:jc w:val="right"/>
      <w:textAlignment w:val="center"/>
    </w:pPr>
    <w:rPr>
      <w:sz w:val="20"/>
      <w:szCs w:val="20"/>
    </w:rPr>
  </w:style>
  <w:style w:type="paragraph" w:customStyle="1" w:styleId="xl306">
    <w:name w:val="xl306"/>
    <w:basedOn w:val="a9"/>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F943A9"/>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F943A9"/>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F943A9"/>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F943A9"/>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F943A9"/>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F943A9"/>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F943A9"/>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F943A9"/>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F943A9"/>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F943A9"/>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F943A9"/>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F943A9"/>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F943A9"/>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F943A9"/>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F943A9"/>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F943A9"/>
    <w:pPr>
      <w:bidi w:val="0"/>
      <w:spacing w:before="100" w:beforeAutospacing="1" w:after="100" w:afterAutospacing="1"/>
      <w:textAlignment w:val="center"/>
    </w:pPr>
    <w:rPr>
      <w:sz w:val="20"/>
      <w:szCs w:val="20"/>
    </w:rPr>
  </w:style>
  <w:style w:type="paragraph" w:customStyle="1" w:styleId="xl333">
    <w:name w:val="xl333"/>
    <w:basedOn w:val="a9"/>
    <w:rsid w:val="00F943A9"/>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F943A9"/>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F943A9"/>
    <w:pPr>
      <w:jc w:val="both"/>
    </w:pPr>
    <w:rPr>
      <w:rFonts w:ascii="Arial" w:hAnsi="Arial"/>
      <w:szCs w:val="24"/>
    </w:rPr>
  </w:style>
  <w:style w:type="paragraph" w:customStyle="1" w:styleId="afffffe">
    <w:name w:val="נספח"/>
    <w:basedOn w:val="a9"/>
    <w:link w:val="Char4"/>
    <w:qFormat/>
    <w:rsid w:val="00F943A9"/>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F943A9"/>
    <w:rPr>
      <w:rFonts w:ascii="Arial" w:hAnsi="Arial" w:cs="David"/>
      <w:sz w:val="24"/>
      <w:szCs w:val="24"/>
    </w:rPr>
  </w:style>
  <w:style w:type="character" w:customStyle="1" w:styleId="Char4">
    <w:name w:val="נספח Char"/>
    <w:basedOn w:val="aa"/>
    <w:link w:val="afffffe"/>
    <w:rsid w:val="00F943A9"/>
    <w:rPr>
      <w:rFonts w:ascii="Arial" w:hAnsi="Arial" w:cs="David"/>
      <w:sz w:val="24"/>
      <w:szCs w:val="24"/>
    </w:rPr>
  </w:style>
  <w:style w:type="paragraph" w:customStyle="1" w:styleId="1f3">
    <w:name w:val="נספח 1"/>
    <w:basedOn w:val="13"/>
    <w:link w:val="1Char"/>
    <w:qFormat/>
    <w:rsid w:val="00F943A9"/>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F943A9"/>
    <w:pPr>
      <w:numPr>
        <w:numId w:val="16"/>
      </w:numPr>
    </w:pPr>
  </w:style>
  <w:style w:type="character" w:customStyle="1" w:styleId="1Char">
    <w:name w:val="נספח 1 Char"/>
    <w:basedOn w:val="14"/>
    <w:link w:val="1f3"/>
    <w:rsid w:val="00F943A9"/>
    <w:rPr>
      <w:rFonts w:cs="David"/>
      <w:b/>
      <w:bCs/>
      <w:sz w:val="24"/>
      <w:szCs w:val="24"/>
      <w:u w:val="single"/>
    </w:rPr>
  </w:style>
  <w:style w:type="paragraph" w:customStyle="1" w:styleId="xl335">
    <w:name w:val="xl335"/>
    <w:basedOn w:val="a9"/>
    <w:rsid w:val="00F943A9"/>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F943A9"/>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F943A9"/>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F943A9"/>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F943A9"/>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F943A9"/>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2"/>
    <w:link w:val="Style1"/>
    <w:locked/>
    <w:rsid w:val="00F943A9"/>
    <w:rPr>
      <w:rFonts w:ascii="Arial" w:hAnsi="Arial" w:cs="David"/>
      <w:noProof/>
      <w:sz w:val="26"/>
      <w:szCs w:val="26"/>
      <w:lang w:val="en-GB" w:eastAsia="he-IL"/>
    </w:rPr>
  </w:style>
  <w:style w:type="character" w:customStyle="1" w:styleId="TenderPart01Char">
    <w:name w:val="TenderPart01 Char"/>
    <w:basedOn w:val="Style1Char"/>
    <w:link w:val="TenderPart01"/>
    <w:locked/>
    <w:rsid w:val="00F943A9"/>
    <w:rPr>
      <w:rFonts w:ascii="Arial" w:hAnsi="Arial" w:cs="David"/>
      <w:noProof/>
      <w:sz w:val="32"/>
      <w:szCs w:val="32"/>
      <w:lang w:val="en-GB" w:eastAsia="he-IL"/>
    </w:rPr>
  </w:style>
  <w:style w:type="paragraph" w:customStyle="1" w:styleId="TenderPart01">
    <w:name w:val="TenderPart01"/>
    <w:basedOn w:val="Style1"/>
    <w:link w:val="TenderPart01Char"/>
    <w:qFormat/>
    <w:rsid w:val="00F943A9"/>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
    <w:name w:val="TOC Heading"/>
    <w:basedOn w:val="13"/>
    <w:next w:val="a9"/>
    <w:uiPriority w:val="39"/>
    <w:unhideWhenUsed/>
    <w:qFormat/>
    <w:rsid w:val="00F943A9"/>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F943A9"/>
    <w:rPr>
      <w:rFonts w:cs="David"/>
      <w:sz w:val="24"/>
      <w:szCs w:val="24"/>
    </w:rPr>
  </w:style>
  <w:style w:type="character" w:customStyle="1" w:styleId="Heading1Char1">
    <w:name w:val="Heading 1 Char1"/>
    <w:basedOn w:val="aa"/>
    <w:uiPriority w:val="9"/>
    <w:rsid w:val="00F943A9"/>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F943A9"/>
    <w:rPr>
      <w:rFonts w:asciiTheme="majorHAnsi" w:eastAsiaTheme="majorEastAsia" w:hAnsiTheme="majorHAnsi" w:cs="David"/>
      <w:b/>
      <w:bCs/>
      <w:sz w:val="24"/>
      <w:szCs w:val="24"/>
    </w:rPr>
  </w:style>
  <w:style w:type="table" w:customStyle="1" w:styleId="TableGrid1">
    <w:name w:val="Table Grid1"/>
    <w:basedOn w:val="ab"/>
    <w:next w:val="af8"/>
    <w:rsid w:val="00F943A9"/>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8"/>
    <w:rsid w:val="00F943A9"/>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F943A9"/>
    <w:pPr>
      <w:bidi w:val="0"/>
      <w:spacing w:after="240"/>
      <w:ind w:left="567"/>
      <w:jc w:val="both"/>
    </w:pPr>
    <w:rPr>
      <w:szCs w:val="24"/>
    </w:rPr>
  </w:style>
  <w:style w:type="character" w:customStyle="1" w:styleId="Normal10">
    <w:name w:val="Normal1 תו"/>
    <w:basedOn w:val="aa"/>
    <w:link w:val="Normal1"/>
    <w:rsid w:val="00F943A9"/>
    <w:rPr>
      <w:rFonts w:cs="David"/>
      <w:smallCaps/>
      <w:snapToGrid w:val="0"/>
      <w:szCs w:val="24"/>
      <w:lang w:eastAsia="he-IL"/>
    </w:rPr>
  </w:style>
  <w:style w:type="paragraph" w:customStyle="1" w:styleId="NumberList2">
    <w:name w:val="Number List 2"/>
    <w:basedOn w:val="a9"/>
    <w:link w:val="NumberList2Char"/>
    <w:rsid w:val="00F943A9"/>
    <w:pPr>
      <w:numPr>
        <w:numId w:val="17"/>
      </w:numPr>
      <w:spacing w:before="120" w:line="320" w:lineRule="exact"/>
      <w:jc w:val="both"/>
    </w:pPr>
    <w:rPr>
      <w:sz w:val="22"/>
      <w:szCs w:val="24"/>
      <w:lang w:eastAsia="he-IL"/>
    </w:rPr>
  </w:style>
  <w:style w:type="character" w:customStyle="1" w:styleId="hps">
    <w:name w:val="hps"/>
    <w:basedOn w:val="aa"/>
    <w:rsid w:val="00F943A9"/>
  </w:style>
  <w:style w:type="paragraph" w:customStyle="1" w:styleId="Style3ComplexDavidLatin9ptComplex12ptBefor">
    <w:name w:val="Style פסקה3 + (Complex) David (Latin) 9 pt (Complex) 12 pt Befor..."/>
    <w:basedOn w:val="a9"/>
    <w:rsid w:val="00F943A9"/>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F943A9"/>
    <w:pPr>
      <w:snapToGrid w:val="0"/>
      <w:ind w:left="964" w:hanging="397"/>
    </w:pPr>
    <w:rPr>
      <w:spacing w:val="10"/>
      <w:sz w:val="20"/>
      <w:szCs w:val="24"/>
      <w:lang w:eastAsia="he-IL"/>
    </w:rPr>
  </w:style>
  <w:style w:type="character" w:customStyle="1" w:styleId="N-1A0">
    <w:name w:val="N-1A תו"/>
    <w:basedOn w:val="aa"/>
    <w:link w:val="N-1A"/>
    <w:rsid w:val="00F943A9"/>
    <w:rPr>
      <w:rFonts w:cs="David"/>
      <w:spacing w:val="10"/>
      <w:szCs w:val="24"/>
      <w:lang w:eastAsia="he-IL"/>
    </w:rPr>
  </w:style>
  <w:style w:type="character" w:customStyle="1" w:styleId="affffff0">
    <w:name w:val="כותרת טקסט תו"/>
    <w:link w:val="55"/>
    <w:uiPriority w:val="99"/>
    <w:rsid w:val="00F943A9"/>
    <w:rPr>
      <w:rFonts w:ascii="Tahoma" w:hAnsi="Tahoma"/>
      <w:b/>
      <w:bCs/>
      <w:sz w:val="40"/>
      <w:szCs w:val="40"/>
    </w:rPr>
  </w:style>
  <w:style w:type="paragraph" w:styleId="affffff1">
    <w:name w:val="envelope address"/>
    <w:basedOn w:val="a9"/>
    <w:rsid w:val="00F943A9"/>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F943A9"/>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F943A9"/>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F943A9"/>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F943A9"/>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F943A9"/>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F943A9"/>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F943A9"/>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F943A9"/>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F943A9"/>
    <w:pPr>
      <w:keepLines/>
      <w:bidi w:val="0"/>
      <w:spacing w:after="200" w:line="360" w:lineRule="auto"/>
      <w:jc w:val="right"/>
    </w:pPr>
    <w:rPr>
      <w:rFonts w:asciiTheme="minorHAnsi" w:eastAsiaTheme="minorHAnsi" w:hAnsiTheme="minorHAnsi" w:cstheme="minorBidi"/>
      <w:sz w:val="22"/>
      <w:szCs w:val="22"/>
    </w:rPr>
  </w:style>
  <w:style w:type="paragraph" w:customStyle="1" w:styleId="1f4">
    <w:name w:val="הצעת מחיר1"/>
    <w:basedOn w:val="NormalE"/>
    <w:qFormat/>
    <w:rsid w:val="00F943A9"/>
    <w:pPr>
      <w:spacing w:line="240" w:lineRule="auto"/>
      <w:ind w:left="1134" w:right="1701"/>
    </w:pPr>
  </w:style>
  <w:style w:type="paragraph" w:customStyle="1" w:styleId="Quote2">
    <w:name w:val="Quote2"/>
    <w:basedOn w:val="NormalE"/>
    <w:rsid w:val="00F943A9"/>
    <w:pPr>
      <w:spacing w:line="240" w:lineRule="auto"/>
      <w:ind w:left="1134" w:right="2268"/>
    </w:pPr>
  </w:style>
  <w:style w:type="paragraph" w:customStyle="1" w:styleId="affffff2">
    <w:name w:val="היסט"/>
    <w:basedOn w:val="a9"/>
    <w:rsid w:val="00F943A9"/>
    <w:pPr>
      <w:bidi w:val="0"/>
      <w:spacing w:after="200" w:line="276" w:lineRule="auto"/>
      <w:ind w:left="709"/>
    </w:pPr>
    <w:rPr>
      <w:rFonts w:asciiTheme="minorHAnsi" w:eastAsiaTheme="minorHAnsi" w:hAnsiTheme="minorHAnsi" w:cstheme="minorBidi"/>
      <w:sz w:val="22"/>
      <w:szCs w:val="22"/>
    </w:rPr>
  </w:style>
  <w:style w:type="paragraph" w:customStyle="1" w:styleId="affffff3">
    <w:name w:val="היסט_כפול"/>
    <w:basedOn w:val="a9"/>
    <w:rsid w:val="00F943A9"/>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5">
    <w:name w:val="היסט_כפול1"/>
    <w:basedOn w:val="a9"/>
    <w:rsid w:val="00F943A9"/>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d">
    <w:name w:val="היסט_כפול2"/>
    <w:basedOn w:val="a9"/>
    <w:rsid w:val="00F943A9"/>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6">
    <w:name w:val="היסט1"/>
    <w:basedOn w:val="a9"/>
    <w:rsid w:val="00F943A9"/>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e">
    <w:name w:val="היסט2"/>
    <w:basedOn w:val="a9"/>
    <w:rsid w:val="00F943A9"/>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e">
    <w:name w:val="היסט3"/>
    <w:basedOn w:val="a9"/>
    <w:rsid w:val="00F943A9"/>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7">
    <w:name w:val="היסט4"/>
    <w:basedOn w:val="a9"/>
    <w:rsid w:val="00F943A9"/>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4">
    <w:name w:val="מחוץ_לשוליים"/>
    <w:basedOn w:val="a9"/>
    <w:rsid w:val="00F943A9"/>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7">
    <w:name w:val="ציטוט1"/>
    <w:basedOn w:val="a9"/>
    <w:rsid w:val="00F943A9"/>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
    <w:name w:val="ציטוט2"/>
    <w:basedOn w:val="a9"/>
    <w:rsid w:val="00F943A9"/>
    <w:pPr>
      <w:bidi w:val="0"/>
      <w:spacing w:after="200" w:line="276" w:lineRule="auto"/>
      <w:ind w:left="2552" w:right="1134"/>
    </w:pPr>
    <w:rPr>
      <w:rFonts w:asciiTheme="minorHAnsi" w:eastAsiaTheme="minorHAnsi" w:hAnsiTheme="minorHAnsi" w:cstheme="minorBidi"/>
      <w:bCs/>
      <w:sz w:val="22"/>
      <w:szCs w:val="22"/>
    </w:rPr>
  </w:style>
  <w:style w:type="paragraph" w:styleId="affffff5">
    <w:name w:val="List"/>
    <w:basedOn w:val="a9"/>
    <w:rsid w:val="00F943A9"/>
    <w:pPr>
      <w:bidi w:val="0"/>
      <w:spacing w:after="200" w:line="276" w:lineRule="auto"/>
      <w:ind w:left="283" w:hanging="283"/>
    </w:pPr>
    <w:rPr>
      <w:rFonts w:asciiTheme="minorHAnsi" w:eastAsiaTheme="minorHAnsi" w:hAnsiTheme="minorHAnsi" w:cstheme="minorBidi"/>
      <w:sz w:val="22"/>
      <w:szCs w:val="22"/>
    </w:rPr>
  </w:style>
  <w:style w:type="paragraph" w:styleId="2f0">
    <w:name w:val="List 2"/>
    <w:basedOn w:val="a9"/>
    <w:rsid w:val="00F943A9"/>
    <w:pPr>
      <w:bidi w:val="0"/>
      <w:spacing w:after="200" w:line="276" w:lineRule="auto"/>
      <w:ind w:left="566" w:hanging="283"/>
    </w:pPr>
    <w:rPr>
      <w:rFonts w:asciiTheme="minorHAnsi" w:eastAsiaTheme="minorHAnsi" w:hAnsiTheme="minorHAnsi" w:cstheme="minorBidi"/>
      <w:sz w:val="22"/>
      <w:szCs w:val="22"/>
    </w:rPr>
  </w:style>
  <w:style w:type="paragraph" w:styleId="affffff6">
    <w:name w:val="List Continue"/>
    <w:basedOn w:val="a9"/>
    <w:rsid w:val="00F943A9"/>
    <w:pPr>
      <w:bidi w:val="0"/>
      <w:spacing w:after="120" w:line="276" w:lineRule="auto"/>
      <w:ind w:left="283"/>
    </w:pPr>
    <w:rPr>
      <w:rFonts w:asciiTheme="minorHAnsi" w:eastAsiaTheme="minorHAnsi" w:hAnsiTheme="minorHAnsi" w:cstheme="minorBidi"/>
      <w:sz w:val="22"/>
      <w:szCs w:val="22"/>
    </w:rPr>
  </w:style>
  <w:style w:type="paragraph" w:customStyle="1" w:styleId="affffff7">
    <w:name w:val="קו פירמה"/>
    <w:basedOn w:val="a9"/>
    <w:rsid w:val="00F943A9"/>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
    <w:name w:val="כותרת3"/>
    <w:basedOn w:val="a9"/>
    <w:next w:val="a9"/>
    <w:rsid w:val="00F943A9"/>
    <w:pPr>
      <w:keepNext/>
      <w:bidi w:val="0"/>
      <w:spacing w:before="120" w:after="200" w:line="276" w:lineRule="auto"/>
    </w:pPr>
    <w:rPr>
      <w:rFonts w:asciiTheme="minorHAnsi" w:eastAsiaTheme="minorHAnsi" w:hAnsiTheme="minorHAnsi" w:cstheme="minorBidi"/>
      <w:b/>
      <w:bCs/>
      <w:sz w:val="22"/>
      <w:szCs w:val="22"/>
    </w:rPr>
  </w:style>
  <w:style w:type="paragraph" w:customStyle="1" w:styleId="2f1">
    <w:name w:val="כותרת2"/>
    <w:basedOn w:val="a9"/>
    <w:next w:val="a9"/>
    <w:rsid w:val="00F943A9"/>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F943A9"/>
    <w:rPr>
      <w:rFonts w:ascii="Times New Roman" w:hAnsi="Times New Roman" w:cs="Times New Roman"/>
    </w:rPr>
  </w:style>
  <w:style w:type="character" w:customStyle="1" w:styleId="FooterChar">
    <w:name w:val="Footer Char"/>
    <w:rsid w:val="00F943A9"/>
    <w:rPr>
      <w:rFonts w:cs="David"/>
      <w:sz w:val="24"/>
      <w:szCs w:val="24"/>
      <w:lang w:eastAsia="he-IL" w:bidi="he-IL"/>
    </w:rPr>
  </w:style>
  <w:style w:type="paragraph" w:customStyle="1" w:styleId="xl25">
    <w:name w:val="xl25"/>
    <w:basedOn w:val="a9"/>
    <w:rsid w:val="00F943A9"/>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F943A9"/>
    <w:rPr>
      <w:spacing w:val="408"/>
      <w:sz w:val="20"/>
      <w:szCs w:val="20"/>
    </w:rPr>
  </w:style>
  <w:style w:type="paragraph" w:customStyle="1" w:styleId="BalloonText1">
    <w:name w:val="Balloon Text1"/>
    <w:basedOn w:val="a9"/>
    <w:semiHidden/>
    <w:unhideWhenUsed/>
    <w:rsid w:val="00F943A9"/>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F943A9"/>
    <w:rPr>
      <w:rFonts w:ascii="Tahoma" w:hAnsi="Tahoma" w:cs="Tahoma"/>
      <w:sz w:val="16"/>
      <w:szCs w:val="16"/>
      <w:lang w:eastAsia="he-IL"/>
    </w:rPr>
  </w:style>
  <w:style w:type="character" w:customStyle="1" w:styleId="CommentTextChar">
    <w:name w:val="Comment Text Char"/>
    <w:rsid w:val="00F943A9"/>
    <w:rPr>
      <w:rFonts w:ascii="Garamond" w:hAnsi="Garamond" w:cs="David"/>
      <w:lang w:eastAsia="he-IL"/>
    </w:rPr>
  </w:style>
  <w:style w:type="paragraph" w:customStyle="1" w:styleId="CommentSubject1">
    <w:name w:val="Comment Subject1"/>
    <w:basedOn w:val="afc"/>
    <w:next w:val="afc"/>
    <w:semiHidden/>
    <w:unhideWhenUsed/>
    <w:rsid w:val="00F943A9"/>
    <w:pPr>
      <w:bidi w:val="0"/>
      <w:spacing w:after="200" w:line="276" w:lineRule="auto"/>
    </w:pPr>
    <w:rPr>
      <w:rFonts w:asciiTheme="minorHAnsi" w:eastAsiaTheme="minorHAnsi" w:hAnsiTheme="minorHAnsi" w:cstheme="minorBidi"/>
      <w:b/>
      <w:bCs/>
    </w:rPr>
  </w:style>
  <w:style w:type="character" w:customStyle="1" w:styleId="CommentSubjectChar">
    <w:name w:val="Comment Subject Char"/>
    <w:rsid w:val="00F943A9"/>
    <w:rPr>
      <w:rFonts w:ascii="Garamond" w:hAnsi="Garamond" w:cs="David"/>
      <w:b/>
      <w:bCs/>
      <w:lang w:eastAsia="he-IL"/>
    </w:rPr>
  </w:style>
  <w:style w:type="paragraph" w:customStyle="1" w:styleId="Legal2L1">
    <w:name w:val="Legal2_L1"/>
    <w:basedOn w:val="a9"/>
    <w:next w:val="a9"/>
    <w:rsid w:val="00F943A9"/>
    <w:pPr>
      <w:numPr>
        <w:numId w:val="18"/>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F943A9"/>
    <w:pPr>
      <w:numPr>
        <w:ilvl w:val="1"/>
      </w:numPr>
      <w:tabs>
        <w:tab w:val="num" w:pos="720"/>
      </w:tabs>
      <w:ind w:left="720" w:right="720" w:hanging="720"/>
      <w:outlineLvl w:val="1"/>
    </w:pPr>
  </w:style>
  <w:style w:type="paragraph" w:customStyle="1" w:styleId="Legal2L3">
    <w:name w:val="Legal2_L3"/>
    <w:basedOn w:val="Legal2L2"/>
    <w:next w:val="a9"/>
    <w:rsid w:val="00F943A9"/>
    <w:pPr>
      <w:numPr>
        <w:ilvl w:val="2"/>
      </w:numPr>
      <w:tabs>
        <w:tab w:val="num" w:pos="720"/>
        <w:tab w:val="num" w:pos="1440"/>
      </w:tabs>
      <w:ind w:hanging="720"/>
      <w:outlineLvl w:val="2"/>
    </w:pPr>
  </w:style>
  <w:style w:type="paragraph" w:customStyle="1" w:styleId="Legal2L4">
    <w:name w:val="Legal2_L4"/>
    <w:basedOn w:val="Legal2L3"/>
    <w:next w:val="a9"/>
    <w:rsid w:val="00F943A9"/>
    <w:pPr>
      <w:numPr>
        <w:ilvl w:val="3"/>
      </w:numPr>
      <w:tabs>
        <w:tab w:val="num" w:pos="720"/>
        <w:tab w:val="num" w:pos="1440"/>
      </w:tabs>
      <w:ind w:hanging="720"/>
      <w:outlineLvl w:val="3"/>
    </w:pPr>
  </w:style>
  <w:style w:type="paragraph" w:customStyle="1" w:styleId="Legal2L5">
    <w:name w:val="Legal2_L5"/>
    <w:basedOn w:val="Legal2L4"/>
    <w:next w:val="a9"/>
    <w:rsid w:val="00F943A9"/>
    <w:pPr>
      <w:numPr>
        <w:ilvl w:val="4"/>
      </w:numPr>
      <w:tabs>
        <w:tab w:val="num" w:pos="1080"/>
        <w:tab w:val="num" w:pos="1440"/>
      </w:tabs>
      <w:ind w:left="1080" w:right="1080" w:hanging="1080"/>
      <w:outlineLvl w:val="4"/>
    </w:pPr>
  </w:style>
  <w:style w:type="paragraph" w:customStyle="1" w:styleId="Legal2L6">
    <w:name w:val="Legal2_L6"/>
    <w:basedOn w:val="Legal2L5"/>
    <w:next w:val="a9"/>
    <w:rsid w:val="00F943A9"/>
    <w:pPr>
      <w:numPr>
        <w:ilvl w:val="5"/>
      </w:numPr>
      <w:tabs>
        <w:tab w:val="num" w:pos="1080"/>
        <w:tab w:val="num" w:pos="1440"/>
      </w:tabs>
      <w:ind w:hanging="1080"/>
      <w:outlineLvl w:val="5"/>
    </w:pPr>
  </w:style>
  <w:style w:type="paragraph" w:customStyle="1" w:styleId="Legal2L7">
    <w:name w:val="Legal2_L7"/>
    <w:basedOn w:val="Legal2L6"/>
    <w:next w:val="a9"/>
    <w:rsid w:val="00F943A9"/>
    <w:pPr>
      <w:numPr>
        <w:ilvl w:val="6"/>
      </w:numPr>
      <w:tabs>
        <w:tab w:val="num" w:pos="1440"/>
      </w:tabs>
      <w:ind w:left="1440" w:right="1440" w:hanging="1440"/>
      <w:outlineLvl w:val="6"/>
    </w:pPr>
  </w:style>
  <w:style w:type="paragraph" w:customStyle="1" w:styleId="Legal2L8">
    <w:name w:val="Legal2_L8"/>
    <w:basedOn w:val="Legal2L7"/>
    <w:next w:val="a9"/>
    <w:rsid w:val="00F943A9"/>
    <w:pPr>
      <w:numPr>
        <w:ilvl w:val="7"/>
      </w:numPr>
      <w:tabs>
        <w:tab w:val="num" w:pos="1440"/>
        <w:tab w:val="num" w:pos="2160"/>
      </w:tabs>
      <w:ind w:hanging="1440"/>
      <w:outlineLvl w:val="7"/>
    </w:pPr>
  </w:style>
  <w:style w:type="paragraph" w:customStyle="1" w:styleId="Legal2L9">
    <w:name w:val="Legal2_L9"/>
    <w:basedOn w:val="Legal2L8"/>
    <w:next w:val="a9"/>
    <w:rsid w:val="00F943A9"/>
    <w:pPr>
      <w:numPr>
        <w:ilvl w:val="8"/>
      </w:numPr>
      <w:tabs>
        <w:tab w:val="num" w:pos="1800"/>
        <w:tab w:val="num" w:pos="2160"/>
      </w:tabs>
      <w:ind w:left="1800" w:right="1800" w:hanging="1800"/>
      <w:outlineLvl w:val="8"/>
    </w:pPr>
  </w:style>
  <w:style w:type="paragraph" w:customStyle="1" w:styleId="Quote1">
    <w:name w:val="Quote1"/>
    <w:basedOn w:val="NormalE"/>
    <w:rsid w:val="00F943A9"/>
    <w:pPr>
      <w:spacing w:line="240" w:lineRule="auto"/>
      <w:ind w:left="1134" w:right="1701"/>
    </w:pPr>
  </w:style>
  <w:style w:type="paragraph" w:customStyle="1" w:styleId="Quote3">
    <w:name w:val="Quote3"/>
    <w:basedOn w:val="NormalE"/>
    <w:rsid w:val="00F943A9"/>
    <w:pPr>
      <w:spacing w:line="240" w:lineRule="auto"/>
      <w:ind w:left="1134" w:right="1701"/>
    </w:pPr>
  </w:style>
  <w:style w:type="paragraph" w:customStyle="1" w:styleId="p1">
    <w:name w:val="p1"/>
    <w:basedOn w:val="a9"/>
    <w:rsid w:val="00F943A9"/>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F943A9"/>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F943A9"/>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F943A9"/>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F943A9"/>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F943A9"/>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F943A9"/>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F943A9"/>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F943A9"/>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F943A9"/>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F943A9"/>
    <w:rPr>
      <w:rFonts w:ascii="Tahoma" w:hAnsi="Tahoma" w:cs="Tahoma"/>
      <w:sz w:val="16"/>
      <w:szCs w:val="16"/>
      <w:lang w:eastAsia="he-IL"/>
    </w:rPr>
  </w:style>
  <w:style w:type="paragraph" w:styleId="affffff8">
    <w:name w:val="Quote"/>
    <w:basedOn w:val="NormalE"/>
    <w:link w:val="affffff9"/>
    <w:qFormat/>
    <w:rsid w:val="00F943A9"/>
    <w:pPr>
      <w:spacing w:line="240" w:lineRule="auto"/>
      <w:ind w:left="1134" w:right="1701"/>
    </w:pPr>
  </w:style>
  <w:style w:type="character" w:customStyle="1" w:styleId="affffff9">
    <w:name w:val="ציטוט תו"/>
    <w:basedOn w:val="aa"/>
    <w:link w:val="affffff8"/>
    <w:rsid w:val="00F943A9"/>
    <w:rPr>
      <w:rFonts w:asciiTheme="minorHAnsi" w:eastAsiaTheme="minorHAnsi" w:hAnsiTheme="minorHAnsi" w:cstheme="minorBidi"/>
      <w:sz w:val="22"/>
      <w:szCs w:val="22"/>
    </w:rPr>
  </w:style>
  <w:style w:type="paragraph" w:customStyle="1" w:styleId="1f8">
    <w:name w:val="כותרת טקסט1"/>
    <w:basedOn w:val="a9"/>
    <w:qFormat/>
    <w:rsid w:val="00F943A9"/>
    <w:pPr>
      <w:jc w:val="center"/>
    </w:pPr>
    <w:rPr>
      <w:rFonts w:ascii="Tahoma" w:hAnsi="Tahoma" w:cs="Times New Roman"/>
      <w:b/>
      <w:bCs/>
      <w:sz w:val="40"/>
      <w:szCs w:val="40"/>
    </w:rPr>
  </w:style>
  <w:style w:type="paragraph" w:customStyle="1" w:styleId="listparagraph10">
    <w:name w:val="listparagraph1"/>
    <w:basedOn w:val="a9"/>
    <w:rsid w:val="00F943A9"/>
    <w:pPr>
      <w:bidi w:val="0"/>
      <w:spacing w:before="100" w:beforeAutospacing="1" w:after="100" w:afterAutospacing="1"/>
    </w:pPr>
    <w:rPr>
      <w:rFonts w:cs="Times New Roman"/>
      <w:szCs w:val="24"/>
    </w:rPr>
  </w:style>
  <w:style w:type="character" w:styleId="affffffa">
    <w:name w:val="line number"/>
    <w:basedOn w:val="aa"/>
    <w:uiPriority w:val="99"/>
    <w:unhideWhenUsed/>
    <w:rsid w:val="00F943A9"/>
  </w:style>
  <w:style w:type="paragraph" w:customStyle="1" w:styleId="P00">
    <w:name w:val="P00"/>
    <w:rsid w:val="00F943A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5"/>
    <w:rsid w:val="00F943A9"/>
    <w:rPr>
      <w:rFonts w:ascii="Arial" w:hAnsi="Arial" w:cs="Arial"/>
      <w:sz w:val="22"/>
      <w:szCs w:val="22"/>
    </w:rPr>
  </w:style>
  <w:style w:type="numbering" w:customStyle="1" w:styleId="1f9">
    <w:name w:val="רשימה עירונית עם תבליטים1"/>
    <w:rsid w:val="00F943A9"/>
  </w:style>
  <w:style w:type="paragraph" w:customStyle="1" w:styleId="affffffb">
    <w:name w:val="כותרת טבלת נספחים"/>
    <w:basedOn w:val="a9"/>
    <w:rsid w:val="00F943A9"/>
    <w:pPr>
      <w:jc w:val="center"/>
    </w:pPr>
    <w:rPr>
      <w:rFonts w:ascii="Arial" w:hAnsi="Arial" w:cs="Arial"/>
      <w:b/>
      <w:color w:val="1B3461"/>
      <w:sz w:val="28"/>
      <w:szCs w:val="22"/>
    </w:rPr>
  </w:style>
  <w:style w:type="table" w:styleId="affffffc">
    <w:name w:val="Table Elegant"/>
    <w:basedOn w:val="ab"/>
    <w:rsid w:val="00F943A9"/>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F943A9"/>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F943A9"/>
    <w:rPr>
      <w:rFonts w:ascii="David" w:eastAsia="David" w:hAnsi="David" w:cs="David"/>
      <w:sz w:val="21"/>
      <w:szCs w:val="21"/>
      <w:shd w:val="clear" w:color="auto" w:fill="FFFFFF"/>
    </w:rPr>
  </w:style>
  <w:style w:type="character" w:customStyle="1" w:styleId="Bodytext4">
    <w:name w:val="Body text (4)_"/>
    <w:link w:val="Bodytext40"/>
    <w:rsid w:val="00F943A9"/>
    <w:rPr>
      <w:rFonts w:ascii="David" w:eastAsia="David" w:hAnsi="David" w:cs="David"/>
      <w:sz w:val="17"/>
      <w:szCs w:val="17"/>
      <w:shd w:val="clear" w:color="auto" w:fill="FFFFFF"/>
    </w:rPr>
  </w:style>
  <w:style w:type="paragraph" w:customStyle="1" w:styleId="BodyText1">
    <w:name w:val="Body Text1"/>
    <w:basedOn w:val="a9"/>
    <w:link w:val="Bodytext"/>
    <w:rsid w:val="00F943A9"/>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F943A9"/>
    <w:pPr>
      <w:widowControl w:val="0"/>
      <w:shd w:val="clear" w:color="auto" w:fill="FFFFFF"/>
      <w:spacing w:before="660" w:line="0" w:lineRule="atLeast"/>
      <w:jc w:val="both"/>
    </w:pPr>
    <w:rPr>
      <w:rFonts w:ascii="David" w:eastAsia="David" w:hAnsi="David"/>
      <w:sz w:val="17"/>
      <w:szCs w:val="17"/>
    </w:rPr>
  </w:style>
  <w:style w:type="paragraph" w:customStyle="1" w:styleId="1fa">
    <w:name w:val="גוף טקסט1"/>
    <w:basedOn w:val="a9"/>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F943A9"/>
    <w:rPr>
      <w:rFonts w:ascii="David" w:eastAsia="David" w:hAnsi="David" w:cs="David"/>
      <w:sz w:val="19"/>
      <w:szCs w:val="19"/>
      <w:shd w:val="clear" w:color="auto" w:fill="FFFFFF"/>
    </w:rPr>
  </w:style>
  <w:style w:type="character" w:customStyle="1" w:styleId="Bodytext6">
    <w:name w:val="Body text (6)_"/>
    <w:rsid w:val="00F943A9"/>
    <w:rPr>
      <w:rFonts w:ascii="David" w:eastAsia="David" w:hAnsi="David" w:cs="David"/>
      <w:b/>
      <w:bCs/>
      <w:i w:val="0"/>
      <w:iCs w:val="0"/>
      <w:smallCaps w:val="0"/>
      <w:strike w:val="0"/>
      <w:sz w:val="19"/>
      <w:szCs w:val="19"/>
      <w:u w:val="none"/>
    </w:rPr>
  </w:style>
  <w:style w:type="character" w:customStyle="1" w:styleId="Bodytext6NotBold">
    <w:name w:val="Body text (6) + Not Bold"/>
    <w:rsid w:val="00F943A9"/>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F943A9"/>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F943A9"/>
    <w:rPr>
      <w:rFonts w:ascii="David" w:eastAsia="David" w:hAnsi="David" w:cs="David"/>
      <w:shd w:val="clear" w:color="auto" w:fill="FFFFFF"/>
      <w:lang w:bidi="en-US"/>
    </w:rPr>
  </w:style>
  <w:style w:type="character" w:customStyle="1" w:styleId="Bodytext8">
    <w:name w:val="Body text (8)_"/>
    <w:link w:val="Bodytext80"/>
    <w:rsid w:val="00F943A9"/>
    <w:rPr>
      <w:rFonts w:ascii="David" w:eastAsia="David" w:hAnsi="David" w:cs="David"/>
      <w:sz w:val="19"/>
      <w:szCs w:val="19"/>
      <w:shd w:val="clear" w:color="auto" w:fill="FFFFFF"/>
    </w:rPr>
  </w:style>
  <w:style w:type="character" w:customStyle="1" w:styleId="Bodytext810pt">
    <w:name w:val="Body text (8)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F943A9"/>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F943A9"/>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F943A9"/>
    <w:pPr>
      <w:widowControl w:val="0"/>
      <w:shd w:val="clear" w:color="auto" w:fill="FFFFFF"/>
      <w:bidi w:val="0"/>
      <w:spacing w:before="300" w:line="0" w:lineRule="atLeast"/>
      <w:jc w:val="right"/>
    </w:pPr>
    <w:rPr>
      <w:rFonts w:ascii="David" w:eastAsia="David" w:hAnsi="David"/>
      <w:sz w:val="19"/>
      <w:szCs w:val="19"/>
    </w:rPr>
  </w:style>
  <w:style w:type="paragraph" w:customStyle="1" w:styleId="BodyText2">
    <w:name w:val="Body Text2"/>
    <w:basedOn w:val="a9"/>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d">
    <w:name w:val="פיסקה"/>
    <w:basedOn w:val="a9"/>
    <w:rsid w:val="00F943A9"/>
    <w:pPr>
      <w:ind w:right="1134"/>
      <w:jc w:val="both"/>
    </w:pPr>
    <w:rPr>
      <w:rFonts w:cs="Miriam"/>
      <w:szCs w:val="24"/>
      <w:lang w:eastAsia="he-IL"/>
    </w:rPr>
  </w:style>
  <w:style w:type="character" w:customStyle="1" w:styleId="PlaceholderText1">
    <w:name w:val="Placeholder Text1"/>
    <w:rsid w:val="004F42ED"/>
    <w:rPr>
      <w:rFonts w:cs="Times New Roman"/>
      <w:color w:val="808080"/>
    </w:rPr>
  </w:style>
  <w:style w:type="paragraph" w:customStyle="1" w:styleId="ListParagraph2">
    <w:name w:val="List Paragraph2"/>
    <w:basedOn w:val="a9"/>
    <w:link w:val="ListParagraphChar"/>
    <w:rsid w:val="004F42ED"/>
    <w:pPr>
      <w:ind w:left="720"/>
      <w:contextualSpacing/>
    </w:pPr>
    <w:rPr>
      <w:lang w:eastAsia="he-IL"/>
    </w:rPr>
  </w:style>
  <w:style w:type="paragraph" w:customStyle="1" w:styleId="Style4">
    <w:name w:val="Style4"/>
    <w:basedOn w:val="a9"/>
    <w:next w:val="af"/>
    <w:rsid w:val="004F42ED"/>
    <w:pPr>
      <w:tabs>
        <w:tab w:val="center" w:pos="4153"/>
        <w:tab w:val="right" w:pos="8306"/>
      </w:tabs>
    </w:pPr>
    <w:rPr>
      <w:lang w:eastAsia="he-IL"/>
    </w:rPr>
  </w:style>
  <w:style w:type="character" w:customStyle="1" w:styleId="IntenseReference1">
    <w:name w:val="Intense Reference1"/>
    <w:rsid w:val="004F42ED"/>
    <w:rPr>
      <w:rFonts w:cs="Times New Roman"/>
      <w:b/>
      <w:bCs/>
      <w:smallCaps/>
      <w:color w:val="C0504D"/>
      <w:spacing w:val="5"/>
      <w:u w:val="single"/>
    </w:rPr>
  </w:style>
  <w:style w:type="paragraph" w:customStyle="1" w:styleId="Revision1">
    <w:name w:val="Revision1"/>
    <w:hidden/>
    <w:semiHidden/>
    <w:rsid w:val="004F42ED"/>
    <w:rPr>
      <w:rFonts w:cs="David"/>
      <w:sz w:val="24"/>
      <w:szCs w:val="26"/>
      <w:lang w:eastAsia="he-IL"/>
    </w:rPr>
  </w:style>
  <w:style w:type="paragraph" w:customStyle="1" w:styleId="1fb">
    <w:name w:val="תו תו תו תו תו תו תו תו תו תו1"/>
    <w:basedOn w:val="a9"/>
    <w:rsid w:val="004F42ED"/>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character" w:customStyle="1" w:styleId="ListParagraphChar">
    <w:name w:val="List Paragraph Char"/>
    <w:link w:val="ListParagraph2"/>
    <w:locked/>
    <w:rsid w:val="004F42ED"/>
    <w:rPr>
      <w:rFonts w:cs="David"/>
      <w:sz w:val="24"/>
      <w:szCs w:val="26"/>
      <w:lang w:eastAsia="he-IL"/>
    </w:rPr>
  </w:style>
  <w:style w:type="paragraph" w:customStyle="1" w:styleId="NoSpacing1">
    <w:name w:val="No Spacing1"/>
    <w:rsid w:val="004F42ED"/>
    <w:rPr>
      <w:rFonts w:ascii="Calibri" w:hAnsi="Calibri" w:cs="Arial"/>
      <w:sz w:val="22"/>
      <w:szCs w:val="22"/>
    </w:rPr>
  </w:style>
  <w:style w:type="paragraph" w:customStyle="1" w:styleId="IntenseQuote1">
    <w:name w:val="Intense Quote1"/>
    <w:basedOn w:val="a9"/>
    <w:link w:val="IntenseQuoteChar"/>
    <w:rsid w:val="004F42ED"/>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4F42ED"/>
    <w:rPr>
      <w:rFonts w:ascii="Calibri" w:hAnsi="Calibri" w:cs="Arial"/>
      <w:i/>
      <w:iCs/>
      <w:color w:val="C0504D"/>
      <w:szCs w:val="22"/>
    </w:rPr>
  </w:style>
  <w:style w:type="character" w:customStyle="1" w:styleId="SubtleEmphasis1">
    <w:name w:val="Subtle Emphasis1"/>
    <w:rsid w:val="004F42ED"/>
    <w:rPr>
      <w:rFonts w:ascii="Calibri" w:hAnsi="Calibri" w:cs="Times New Roman"/>
      <w:i/>
      <w:iCs/>
      <w:color w:val="006666"/>
    </w:rPr>
  </w:style>
  <w:style w:type="character" w:customStyle="1" w:styleId="IntenseEmphasis1">
    <w:name w:val="Intense Emphasis1"/>
    <w:rsid w:val="004F42ED"/>
    <w:rPr>
      <w:rFonts w:ascii="Calibri" w:hAnsi="Calibri" w:cs="Times New Roman"/>
      <w:b/>
      <w:bCs/>
      <w:i/>
      <w:iCs/>
      <w:caps/>
      <w:color w:val="438086"/>
      <w:spacing w:val="5"/>
    </w:rPr>
  </w:style>
  <w:style w:type="character" w:customStyle="1" w:styleId="SubtleReference1">
    <w:name w:val="Subtle Reference1"/>
    <w:rsid w:val="004F42ED"/>
    <w:rPr>
      <w:rFonts w:cs="Times New Roman"/>
      <w:i/>
      <w:iCs/>
      <w:color w:val="4E4F89"/>
    </w:rPr>
  </w:style>
  <w:style w:type="character" w:customStyle="1" w:styleId="BookTitle1">
    <w:name w:val="Book Title1"/>
    <w:rsid w:val="004F42ED"/>
    <w:rPr>
      <w:rFonts w:ascii="Calibri" w:eastAsia="Times New Roman" w:hAnsi="Cambria" w:cs="Arial"/>
      <w:i/>
      <w:iCs/>
      <w:color w:val="000000"/>
      <w:sz w:val="20"/>
      <w:szCs w:val="20"/>
    </w:rPr>
  </w:style>
  <w:style w:type="paragraph" w:customStyle="1" w:styleId="TOCHeading1">
    <w:name w:val="TOC Heading1"/>
    <w:basedOn w:val="13"/>
    <w:next w:val="a9"/>
    <w:rsid w:val="004F42ED"/>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4F42ED"/>
    <w:pPr>
      <w:spacing w:line="240" w:lineRule="auto"/>
      <w:ind w:left="1134" w:right="1701"/>
    </w:pPr>
    <w:rPr>
      <w:rFonts w:ascii="Calibri" w:eastAsia="Times New Roman" w:hAnsi="Calibri" w:cs="Arial"/>
    </w:rPr>
  </w:style>
  <w:style w:type="character" w:customStyle="1" w:styleId="QuoteChar">
    <w:name w:val="Quote Char"/>
    <w:link w:val="Quote4"/>
    <w:locked/>
    <w:rsid w:val="004F42ED"/>
    <w:rPr>
      <w:rFonts w:ascii="Calibri" w:hAnsi="Calibri" w:cs="Arial"/>
      <w:sz w:val="22"/>
      <w:szCs w:val="22"/>
    </w:rPr>
  </w:style>
  <w:style w:type="paragraph" w:customStyle="1" w:styleId="114">
    <w:name w:val="גוף טקסט11"/>
    <w:basedOn w:val="a9"/>
    <w:rsid w:val="004F42ED"/>
    <w:pPr>
      <w:widowControl w:val="0"/>
      <w:shd w:val="clear" w:color="auto" w:fill="FFFFFF"/>
      <w:spacing w:before="120" w:line="226" w:lineRule="exact"/>
      <w:ind w:hanging="520"/>
    </w:pPr>
    <w:rPr>
      <w:rFonts w:ascii="David" w:hAnsi="David"/>
      <w:color w:val="000000"/>
      <w:sz w:val="21"/>
      <w:szCs w:val="21"/>
      <w:lang w:val="he-IL" w:eastAsia="he-IL"/>
    </w:rPr>
  </w:style>
  <w:style w:type="character" w:customStyle="1" w:styleId="affff6">
    <w:name w:val="טקסט סעיף תו תו תו תו תו"/>
    <w:basedOn w:val="aa"/>
    <w:link w:val="affff5"/>
    <w:rsid w:val="00967E03"/>
    <w:rPr>
      <w:rFonts w:ascii="Arial" w:hAnsi="Arial" w:cs="Arial"/>
      <w:sz w:val="22"/>
      <w:szCs w:val="22"/>
    </w:rPr>
  </w:style>
  <w:style w:type="paragraph" w:customStyle="1" w:styleId="affffffe">
    <w:name w:val="טקסט בסיסי"/>
    <w:link w:val="afffffff"/>
    <w:rsid w:val="00967E03"/>
    <w:pPr>
      <w:keepLines/>
      <w:bidi/>
      <w:spacing w:before="100" w:beforeAutospacing="1" w:after="240" w:line="320" w:lineRule="atLeast"/>
    </w:pPr>
    <w:rPr>
      <w:rFonts w:cs="Narkisim"/>
      <w:sz w:val="24"/>
      <w:szCs w:val="24"/>
    </w:rPr>
  </w:style>
  <w:style w:type="character" w:customStyle="1" w:styleId="afffffff">
    <w:name w:val="טקסט בסיסי תו"/>
    <w:basedOn w:val="aa"/>
    <w:link w:val="affffffe"/>
    <w:rsid w:val="00967E03"/>
    <w:rPr>
      <w:rFonts w:cs="Narkisim"/>
      <w:sz w:val="24"/>
      <w:szCs w:val="24"/>
    </w:rPr>
  </w:style>
  <w:style w:type="paragraph" w:customStyle="1" w:styleId="RonnyHeading">
    <w:name w:val="RonnyHeading"/>
    <w:basedOn w:val="affffffe"/>
    <w:next w:val="affffffe"/>
    <w:rsid w:val="00967E03"/>
    <w:pPr>
      <w:ind w:left="1040" w:right="1040" w:hanging="1134"/>
      <w:jc w:val="both"/>
    </w:pPr>
  </w:style>
  <w:style w:type="character" w:customStyle="1" w:styleId="1fc">
    <w:name w:val="פיסקת רשימה תו1"/>
    <w:basedOn w:val="aa"/>
    <w:locked/>
    <w:rsid w:val="00E81861"/>
  </w:style>
  <w:style w:type="character" w:customStyle="1" w:styleId="Heading4Char">
    <w:name w:val="Heading 4 Char"/>
    <w:uiPriority w:val="9"/>
    <w:rsid w:val="00E81861"/>
    <w:rPr>
      <w:rFonts w:ascii="Cambria" w:eastAsia="Times New Roman" w:hAnsi="Cambria" w:cs="Times New Roman"/>
      <w:b/>
      <w:bCs/>
      <w:i/>
      <w:iCs/>
      <w:color w:val="4F81BD"/>
    </w:rPr>
  </w:style>
  <w:style w:type="paragraph" w:customStyle="1" w:styleId="TF">
    <w:name w:val="TF"/>
    <w:basedOn w:val="a9"/>
    <w:rsid w:val="00E81861"/>
    <w:pPr>
      <w:numPr>
        <w:numId w:val="19"/>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E81861"/>
    <w:pPr>
      <w:numPr>
        <w:ilvl w:val="4"/>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E81861"/>
    <w:pPr>
      <w:numPr>
        <w:ilvl w:val="5"/>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E81861"/>
    <w:pPr>
      <w:keepNext/>
      <w:numPr>
        <w:ilvl w:val="1"/>
        <w:numId w:val="19"/>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E81861"/>
    <w:pPr>
      <w:numPr>
        <w:ilvl w:val="2"/>
        <w:numId w:val="19"/>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E81861"/>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E81861"/>
    <w:rPr>
      <w:rFonts w:ascii="Arial" w:hAnsi="Arial" w:cs="Arial"/>
      <w:sz w:val="22"/>
      <w:szCs w:val="22"/>
    </w:rPr>
  </w:style>
  <w:style w:type="paragraph" w:customStyle="1" w:styleId="afffffff1">
    <w:name w:val="טקסט סעיף תו"/>
    <w:basedOn w:val="a9"/>
    <w:link w:val="afffffff0"/>
    <w:rsid w:val="00E81861"/>
    <w:pPr>
      <w:tabs>
        <w:tab w:val="num" w:pos="1107"/>
      </w:tabs>
      <w:spacing w:line="360" w:lineRule="auto"/>
      <w:ind w:left="1107" w:hanging="567"/>
      <w:jc w:val="both"/>
    </w:pPr>
    <w:rPr>
      <w:rFonts w:ascii="Arial" w:hAnsi="Arial" w:cs="Arial"/>
      <w:sz w:val="22"/>
      <w:szCs w:val="22"/>
    </w:rPr>
  </w:style>
  <w:style w:type="paragraph" w:customStyle="1" w:styleId="afffffff2">
    <w:name w:val="כותרת שם נספח"/>
    <w:basedOn w:val="a9"/>
    <w:rsid w:val="00E81861"/>
    <w:pPr>
      <w:spacing w:before="240" w:line="360" w:lineRule="auto"/>
      <w:jc w:val="both"/>
    </w:pPr>
    <w:rPr>
      <w:rFonts w:ascii="Arial" w:hAnsi="Arial" w:cs="Arial"/>
      <w:b/>
      <w:bCs/>
      <w:color w:val="1B3461"/>
      <w:sz w:val="26"/>
    </w:rPr>
  </w:style>
  <w:style w:type="paragraph" w:customStyle="1" w:styleId="afffffff3">
    <w:name w:val="טקסט נספח"/>
    <w:basedOn w:val="afffffff2"/>
    <w:rsid w:val="00E81861"/>
    <w:rPr>
      <w:rFonts w:cs="David"/>
      <w:b w:val="0"/>
      <w:bCs w:val="0"/>
      <w:color w:val="auto"/>
      <w:sz w:val="22"/>
      <w:szCs w:val="22"/>
    </w:rPr>
  </w:style>
  <w:style w:type="paragraph" w:customStyle="1" w:styleId="afffffff4">
    <w:name w:val="טקסט סעיף מודגש"/>
    <w:basedOn w:val="affff5"/>
    <w:link w:val="afffffff5"/>
    <w:rsid w:val="00E81861"/>
    <w:pPr>
      <w:tabs>
        <w:tab w:val="clear" w:pos="1107"/>
      </w:tabs>
      <w:ind w:left="0" w:firstLine="0"/>
    </w:pPr>
    <w:rPr>
      <w:b/>
      <w:bCs/>
    </w:rPr>
  </w:style>
  <w:style w:type="character" w:customStyle="1" w:styleId="afffffff5">
    <w:name w:val="טקסט סעיף מודגש תו"/>
    <w:link w:val="afffffff4"/>
    <w:rsid w:val="00E81861"/>
    <w:rPr>
      <w:rFonts w:ascii="Arial" w:hAnsi="Arial" w:cs="Arial"/>
      <w:b/>
      <w:bCs/>
      <w:sz w:val="22"/>
      <w:szCs w:val="22"/>
    </w:rPr>
  </w:style>
  <w:style w:type="paragraph" w:customStyle="1" w:styleId="Char5">
    <w:name w:val="הדגשת צבע תו Char"/>
    <w:basedOn w:val="affff5"/>
    <w:link w:val="CharChar0"/>
    <w:rsid w:val="00E81861"/>
    <w:pPr>
      <w:tabs>
        <w:tab w:val="clear" w:pos="1107"/>
      </w:tabs>
      <w:ind w:left="0" w:firstLine="0"/>
    </w:pPr>
    <w:rPr>
      <w:shd w:val="clear" w:color="auto" w:fill="DEE7F6"/>
    </w:rPr>
  </w:style>
  <w:style w:type="character" w:customStyle="1" w:styleId="CharChar0">
    <w:name w:val="הדגשת צבע תו Char Char"/>
    <w:link w:val="Char5"/>
    <w:rsid w:val="00E81861"/>
    <w:rPr>
      <w:rFonts w:ascii="Arial" w:hAnsi="Arial" w:cs="Arial"/>
      <w:sz w:val="22"/>
      <w:szCs w:val="22"/>
    </w:rPr>
  </w:style>
  <w:style w:type="paragraph" w:customStyle="1" w:styleId="afffffff6">
    <w:name w:val="אייקון החשוב ביותר"/>
    <w:basedOn w:val="affff5"/>
    <w:link w:val="afffffff7"/>
    <w:rsid w:val="00E81861"/>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E81861"/>
    <w:rPr>
      <w:rFonts w:ascii="Wingdings" w:hAnsi="Wingdings" w:cs="Arial"/>
      <w:color w:val="5EA740"/>
      <w:position w:val="-4"/>
      <w:sz w:val="28"/>
      <w:szCs w:val="28"/>
    </w:rPr>
  </w:style>
  <w:style w:type="paragraph" w:customStyle="1" w:styleId="afffffff8">
    <w:name w:val="אייקון רישום/דיווח"/>
    <w:basedOn w:val="affff5"/>
    <w:link w:val="afffffff9"/>
    <w:rsid w:val="00E81861"/>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E81861"/>
    <w:rPr>
      <w:rFonts w:ascii="Wingdings" w:hAnsi="Wingdings" w:cs="Arial"/>
      <w:color w:val="800080"/>
      <w:position w:val="-4"/>
      <w:sz w:val="28"/>
      <w:szCs w:val="28"/>
    </w:rPr>
  </w:style>
  <w:style w:type="paragraph" w:customStyle="1" w:styleId="afffffffa">
    <w:name w:val="אייקון מערכות מידע"/>
    <w:basedOn w:val="affff5"/>
    <w:link w:val="afffffffb"/>
    <w:rsid w:val="00E81861"/>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E81861"/>
    <w:rPr>
      <w:rFonts w:ascii="Wingdings" w:hAnsi="Wingdings" w:cs="Arial"/>
      <w:color w:val="36A6E8"/>
      <w:position w:val="-4"/>
      <w:sz w:val="28"/>
      <w:szCs w:val="28"/>
    </w:rPr>
  </w:style>
  <w:style w:type="paragraph" w:customStyle="1" w:styleId="CharChar2">
    <w:name w:val="אייקון אסור לעשות תו Char Char"/>
    <w:basedOn w:val="affff5"/>
    <w:link w:val="CharCharChar"/>
    <w:rsid w:val="00E81861"/>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E81861"/>
    <w:rPr>
      <w:rFonts w:ascii="Wingdings" w:hAnsi="Wingdings" w:cs="Arial"/>
      <w:color w:val="A81229"/>
      <w:position w:val="-4"/>
      <w:sz w:val="28"/>
      <w:szCs w:val="28"/>
    </w:rPr>
  </w:style>
  <w:style w:type="paragraph" w:customStyle="1" w:styleId="Para5">
    <w:name w:val="Para5"/>
    <w:basedOn w:val="a9"/>
    <w:qFormat/>
    <w:rsid w:val="00E81861"/>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E81861"/>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E81861"/>
    <w:pPr>
      <w:tabs>
        <w:tab w:val="clear" w:pos="624"/>
      </w:tabs>
      <w:ind w:right="624"/>
    </w:pPr>
    <w:rPr>
      <w:rFonts w:cs="Times New Roman"/>
    </w:rPr>
  </w:style>
  <w:style w:type="paragraph" w:customStyle="1" w:styleId="Char30">
    <w:name w:val="Char3"/>
    <w:basedOn w:val="a9"/>
    <w:rsid w:val="00E81861"/>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E81861"/>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E81861"/>
    <w:pPr>
      <w:ind w:right="0"/>
      <w:jc w:val="both"/>
    </w:pPr>
  </w:style>
  <w:style w:type="paragraph" w:customStyle="1" w:styleId="TableHead">
    <w:name w:val="Table Head"/>
    <w:basedOn w:val="TableText0"/>
    <w:rsid w:val="00E81861"/>
    <w:pPr>
      <w:ind w:right="0"/>
      <w:jc w:val="center"/>
    </w:pPr>
    <w:rPr>
      <w:b/>
      <w:bCs/>
    </w:rPr>
  </w:style>
  <w:style w:type="paragraph" w:customStyle="1" w:styleId="TableSideHeading">
    <w:name w:val="Table SideHeading"/>
    <w:basedOn w:val="TableText0"/>
    <w:rsid w:val="00E81861"/>
  </w:style>
  <w:style w:type="character" w:customStyle="1" w:styleId="TableText1">
    <w:name w:val="Table Text תו"/>
    <w:link w:val="TableText0"/>
    <w:rsid w:val="00E81861"/>
    <w:rPr>
      <w:rFonts w:ascii="Arial" w:eastAsia="Arial Unicode MS" w:hAnsi="Arial" w:cs="Times New Roman"/>
      <w:snapToGrid w:val="0"/>
      <w:color w:val="000000"/>
      <w:szCs w:val="26"/>
      <w:lang w:eastAsia="ja-JP"/>
    </w:rPr>
  </w:style>
  <w:style w:type="paragraph" w:customStyle="1" w:styleId="2f2">
    <w:name w:val="פיסקת רשימה2"/>
    <w:basedOn w:val="a9"/>
    <w:rsid w:val="007F31DA"/>
    <w:pPr>
      <w:ind w:left="720"/>
      <w:contextualSpacing/>
    </w:pPr>
    <w:rPr>
      <w:lang w:eastAsia="he-IL"/>
    </w:rPr>
  </w:style>
  <w:style w:type="paragraph" w:customStyle="1" w:styleId="62">
    <w:name w:val="6"/>
    <w:basedOn w:val="a9"/>
    <w:next w:val="af"/>
    <w:rsid w:val="001E1829"/>
    <w:pPr>
      <w:tabs>
        <w:tab w:val="center" w:pos="4153"/>
        <w:tab w:val="right" w:pos="8306"/>
      </w:tabs>
    </w:pPr>
    <w:rPr>
      <w:lang w:eastAsia="he-IL"/>
    </w:rPr>
  </w:style>
  <w:style w:type="paragraph" w:customStyle="1" w:styleId="55">
    <w:name w:val="5"/>
    <w:basedOn w:val="a9"/>
    <w:next w:val="afff7"/>
    <w:link w:val="affffff0"/>
    <w:qFormat/>
    <w:rsid w:val="001E1829"/>
    <w:pPr>
      <w:jc w:val="center"/>
    </w:pPr>
    <w:rPr>
      <w:rFonts w:ascii="Tahoma" w:hAnsi="Tahoma" w:cs="Miriam"/>
      <w:b/>
      <w:bCs/>
      <w:sz w:val="40"/>
      <w:szCs w:val="40"/>
    </w:rPr>
  </w:style>
  <w:style w:type="paragraph" w:customStyle="1" w:styleId="2f3">
    <w:name w:val="תו תו תו תו תו תו תו תו תו תו2"/>
    <w:basedOn w:val="a9"/>
    <w:rsid w:val="001E182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1E182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d">
    <w:name w:val="טקסט מציין מיקום1"/>
    <w:rsid w:val="001E1829"/>
    <w:rPr>
      <w:rFonts w:cs="Times New Roman"/>
      <w:color w:val="808080"/>
    </w:rPr>
  </w:style>
  <w:style w:type="character" w:customStyle="1" w:styleId="1fe">
    <w:name w:val="הפניה חזקה1"/>
    <w:rsid w:val="001E1829"/>
    <w:rPr>
      <w:rFonts w:cs="Times New Roman"/>
      <w:b/>
      <w:bCs/>
      <w:smallCaps/>
      <w:color w:val="C0504D"/>
      <w:spacing w:val="5"/>
      <w:u w:val="single"/>
    </w:rPr>
  </w:style>
  <w:style w:type="paragraph" w:customStyle="1" w:styleId="1ff">
    <w:name w:val="מהדורה1"/>
    <w:hidden/>
    <w:semiHidden/>
    <w:rsid w:val="001E1829"/>
    <w:rPr>
      <w:rFonts w:cs="David"/>
      <w:sz w:val="24"/>
      <w:szCs w:val="26"/>
      <w:lang w:eastAsia="he-IL"/>
    </w:rPr>
  </w:style>
  <w:style w:type="paragraph" w:customStyle="1" w:styleId="1ff0">
    <w:name w:val="ללא מרווח1"/>
    <w:rsid w:val="001E1829"/>
    <w:rPr>
      <w:rFonts w:ascii="Calibri" w:hAnsi="Calibri" w:cs="Arial"/>
      <w:sz w:val="22"/>
      <w:szCs w:val="22"/>
    </w:rPr>
  </w:style>
  <w:style w:type="paragraph" w:customStyle="1" w:styleId="1ff1">
    <w:name w:val="הצעת מחיר חזקה1"/>
    <w:basedOn w:val="a9"/>
    <w:rsid w:val="001E1829"/>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2">
    <w:name w:val="הדגשה מעודנת1"/>
    <w:rsid w:val="001E1829"/>
    <w:rPr>
      <w:rFonts w:ascii="Calibri" w:hAnsi="Calibri" w:cs="Times New Roman"/>
      <w:i/>
      <w:iCs/>
      <w:color w:val="006666"/>
    </w:rPr>
  </w:style>
  <w:style w:type="character" w:customStyle="1" w:styleId="1ff3">
    <w:name w:val="הדגשה חזקה1"/>
    <w:rsid w:val="001E1829"/>
    <w:rPr>
      <w:rFonts w:ascii="Calibri" w:hAnsi="Calibri" w:cs="Times New Roman"/>
      <w:b/>
      <w:bCs/>
      <w:i/>
      <w:iCs/>
      <w:caps/>
      <w:color w:val="438086"/>
      <w:spacing w:val="5"/>
    </w:rPr>
  </w:style>
  <w:style w:type="character" w:customStyle="1" w:styleId="1ff4">
    <w:name w:val="הפניה מעודנת1"/>
    <w:rsid w:val="001E1829"/>
    <w:rPr>
      <w:rFonts w:cs="Times New Roman"/>
      <w:i/>
      <w:iCs/>
      <w:color w:val="4E4F89"/>
    </w:rPr>
  </w:style>
  <w:style w:type="character" w:customStyle="1" w:styleId="1ff5">
    <w:name w:val="כותר הספר1"/>
    <w:rsid w:val="001E1829"/>
    <w:rPr>
      <w:rFonts w:ascii="Calibri" w:eastAsia="Times New Roman" w:hAnsi="Cambria" w:cs="Arial"/>
      <w:i/>
      <w:iCs/>
      <w:color w:val="000000"/>
      <w:sz w:val="20"/>
      <w:szCs w:val="20"/>
    </w:rPr>
  </w:style>
  <w:style w:type="paragraph" w:customStyle="1" w:styleId="1ff6">
    <w:name w:val="כותרת תוכן עניינים1"/>
    <w:basedOn w:val="13"/>
    <w:next w:val="a9"/>
    <w:rsid w:val="001E1829"/>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4">
    <w:name w:val="הצעת מחיר2"/>
    <w:basedOn w:val="NormalE"/>
    <w:rsid w:val="001E1829"/>
    <w:pPr>
      <w:spacing w:line="240" w:lineRule="auto"/>
      <w:ind w:left="1134" w:right="1701"/>
    </w:pPr>
    <w:rPr>
      <w:rFonts w:ascii="Calibri" w:eastAsia="Times New Roman" w:hAnsi="Calibri" w:cs="Arial"/>
    </w:rPr>
  </w:style>
  <w:style w:type="paragraph" w:customStyle="1" w:styleId="Normal3">
    <w:name w:val="Normal3"/>
    <w:basedOn w:val="a9"/>
    <w:link w:val="Normal30"/>
    <w:rsid w:val="001E1829"/>
    <w:pPr>
      <w:spacing w:before="120" w:line="320" w:lineRule="atLeast"/>
      <w:ind w:left="1191"/>
      <w:jc w:val="both"/>
    </w:pPr>
    <w:rPr>
      <w:sz w:val="22"/>
      <w:szCs w:val="24"/>
    </w:rPr>
  </w:style>
  <w:style w:type="paragraph" w:customStyle="1" w:styleId="CharChar3">
    <w:name w:val="תו תו Char Char תו תו"/>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1E1829"/>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1E1829"/>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1E1829"/>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4822E7"/>
    <w:pPr>
      <w:bidi w:val="0"/>
      <w:spacing w:after="160" w:line="240" w:lineRule="exact"/>
      <w:jc w:val="both"/>
    </w:pPr>
    <w:rPr>
      <w:rFonts w:ascii="Verdana" w:hAnsi="Verdana" w:cs="FrankRuehl"/>
      <w:sz w:val="16"/>
      <w:szCs w:val="20"/>
      <w:lang w:bidi="ar-SA"/>
    </w:rPr>
  </w:style>
  <w:style w:type="table" w:styleId="56">
    <w:name w:val="Table Grid 5"/>
    <w:basedOn w:val="ab"/>
    <w:rsid w:val="004822E7"/>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4822E7"/>
  </w:style>
  <w:style w:type="paragraph" w:customStyle="1" w:styleId="1ff7">
    <w:name w:val="ש1"/>
    <w:basedOn w:val="a9"/>
    <w:link w:val="1ff8"/>
    <w:rsid w:val="004822E7"/>
    <w:pPr>
      <w:spacing w:line="360" w:lineRule="auto"/>
      <w:ind w:left="851" w:hanging="851"/>
      <w:jc w:val="both"/>
    </w:pPr>
    <w:rPr>
      <w:rFonts w:cs="Times New Roman"/>
      <w:color w:val="0000FF"/>
      <w:sz w:val="20"/>
    </w:rPr>
  </w:style>
  <w:style w:type="character" w:customStyle="1" w:styleId="1ff8">
    <w:name w:val="ש1 תו"/>
    <w:link w:val="1ff7"/>
    <w:rsid w:val="004822E7"/>
    <w:rPr>
      <w:rFonts w:cs="Times New Roman"/>
      <w:color w:val="0000FF"/>
      <w:szCs w:val="26"/>
    </w:rPr>
  </w:style>
  <w:style w:type="paragraph" w:customStyle="1" w:styleId="line4">
    <w:name w:val="line4"/>
    <w:basedOn w:val="a9"/>
    <w:rsid w:val="00A14C4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14C4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2"/>
    <w:autoRedefine/>
    <w:rsid w:val="00A14C4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9"/>
    <w:rsid w:val="00A14C4A"/>
    <w:pPr>
      <w:keepNext/>
      <w:spacing w:after="160" w:line="240" w:lineRule="auto"/>
      <w:jc w:val="left"/>
    </w:pPr>
    <w:rPr>
      <w:rFonts w:cs="Miriam"/>
      <w:b w:val="0"/>
      <w:bCs w:val="0"/>
      <w:sz w:val="20"/>
      <w:szCs w:val="20"/>
    </w:rPr>
  </w:style>
  <w:style w:type="paragraph" w:customStyle="1" w:styleId="block2">
    <w:name w:val="block2"/>
    <w:basedOn w:val="a9"/>
    <w:autoRedefine/>
    <w:rsid w:val="00A14C4A"/>
    <w:pPr>
      <w:numPr>
        <w:ilvl w:val="2"/>
      </w:numPr>
      <w:spacing w:line="360" w:lineRule="auto"/>
    </w:pPr>
    <w:rPr>
      <w:snapToGrid w:val="0"/>
      <w:szCs w:val="24"/>
      <w:lang w:eastAsia="he-IL"/>
    </w:rPr>
  </w:style>
  <w:style w:type="paragraph" w:customStyle="1" w:styleId="linep3">
    <w:name w:val="linep3"/>
    <w:basedOn w:val="a9"/>
    <w:autoRedefine/>
    <w:rsid w:val="00A14C4A"/>
    <w:pPr>
      <w:numPr>
        <w:ilvl w:val="2"/>
        <w:numId w:val="21"/>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14C4A"/>
    <w:pPr>
      <w:numPr>
        <w:ilvl w:val="3"/>
        <w:numId w:val="21"/>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14C4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14C4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14C4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14C4A"/>
    <w:pPr>
      <w:tabs>
        <w:tab w:val="clear" w:pos="926"/>
        <w:tab w:val="num" w:pos="3221"/>
      </w:tabs>
      <w:ind w:hanging="283"/>
    </w:pPr>
  </w:style>
  <w:style w:type="paragraph" w:customStyle="1" w:styleId="bbbbbb">
    <w:name w:val="bbbbbb"/>
    <w:basedOn w:val="stahalic"/>
    <w:rsid w:val="00A14C4A"/>
    <w:pPr>
      <w:tabs>
        <w:tab w:val="clear" w:pos="926"/>
        <w:tab w:val="num" w:pos="3221"/>
      </w:tabs>
      <w:ind w:hanging="283"/>
    </w:pPr>
  </w:style>
  <w:style w:type="paragraph" w:customStyle="1" w:styleId="cccccc">
    <w:name w:val="cccccc"/>
    <w:basedOn w:val="stahalic"/>
    <w:rsid w:val="00A14C4A"/>
    <w:pPr>
      <w:tabs>
        <w:tab w:val="clear" w:pos="926"/>
      </w:tabs>
      <w:ind w:hanging="283"/>
    </w:pPr>
  </w:style>
  <w:style w:type="paragraph" w:customStyle="1" w:styleId="ltavla">
    <w:name w:val="ltavla"/>
    <w:basedOn w:val="a9"/>
    <w:next w:val="btavla"/>
    <w:autoRedefine/>
    <w:rsid w:val="00A14C4A"/>
    <w:pPr>
      <w:numPr>
        <w:numId w:val="20"/>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14C4A"/>
    <w:pPr>
      <w:numPr>
        <w:numId w:val="0"/>
      </w:numPr>
      <w:tabs>
        <w:tab w:val="left" w:pos="1061"/>
      </w:tabs>
      <w:ind w:left="480" w:right="480"/>
    </w:pPr>
    <w:rPr>
      <w:b w:val="0"/>
      <w:bCs w:val="0"/>
    </w:rPr>
  </w:style>
  <w:style w:type="paragraph" w:customStyle="1" w:styleId="zzzzz">
    <w:name w:val="zzzzz"/>
    <w:basedOn w:val="aaaa"/>
    <w:rsid w:val="00A14C4A"/>
    <w:pPr>
      <w:tabs>
        <w:tab w:val="clear" w:pos="3221"/>
      </w:tabs>
    </w:pPr>
  </w:style>
  <w:style w:type="paragraph" w:customStyle="1" w:styleId="thaed">
    <w:name w:val="thaed"/>
    <w:basedOn w:val="a9"/>
    <w:rsid w:val="00A14C4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14C4A"/>
  </w:style>
  <w:style w:type="paragraph" w:customStyle="1" w:styleId="erd">
    <w:name w:val="erd"/>
    <w:basedOn w:val="a9"/>
    <w:rsid w:val="00A14C4A"/>
    <w:pPr>
      <w:numPr>
        <w:numId w:val="22"/>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14C4A"/>
    <w:pPr>
      <w:spacing w:line="360" w:lineRule="auto"/>
      <w:ind w:left="964" w:right="964"/>
      <w:jc w:val="both"/>
    </w:pPr>
    <w:rPr>
      <w:szCs w:val="24"/>
      <w:lang w:eastAsia="he-IL"/>
    </w:rPr>
  </w:style>
  <w:style w:type="paragraph" w:styleId="2f5">
    <w:name w:val="List Bullet 2"/>
    <w:basedOn w:val="a9"/>
    <w:autoRedefine/>
    <w:rsid w:val="00A14C4A"/>
    <w:pPr>
      <w:spacing w:before="60" w:line="360" w:lineRule="auto"/>
      <w:ind w:left="720" w:right="720"/>
      <w:jc w:val="both"/>
    </w:pPr>
    <w:rPr>
      <w:smallCaps/>
      <w:sz w:val="20"/>
      <w:szCs w:val="24"/>
      <w:lang w:eastAsia="he-IL"/>
    </w:rPr>
  </w:style>
  <w:style w:type="paragraph" w:customStyle="1" w:styleId="N">
    <w:name w:val="N"/>
    <w:basedOn w:val="a9"/>
    <w:rsid w:val="00A14C4A"/>
    <w:pPr>
      <w:spacing w:line="360" w:lineRule="auto"/>
      <w:jc w:val="both"/>
    </w:pPr>
    <w:rPr>
      <w:rFonts w:ascii="Tahoma" w:hAnsi="Tahoma" w:cs="Tahoma"/>
      <w:sz w:val="20"/>
      <w:szCs w:val="20"/>
    </w:rPr>
  </w:style>
  <w:style w:type="paragraph" w:customStyle="1" w:styleId="3f0">
    <w:name w:val="פסקה3"/>
    <w:basedOn w:val="a9"/>
    <w:rsid w:val="00A14C4A"/>
    <w:pPr>
      <w:ind w:right="907"/>
      <w:jc w:val="both"/>
    </w:pPr>
    <w:rPr>
      <w:rFonts w:ascii="Tahoma" w:hAnsi="Tahoma" w:cs="Tahoma"/>
      <w:noProof/>
      <w:sz w:val="20"/>
      <w:szCs w:val="20"/>
      <w:lang w:eastAsia="he-IL"/>
    </w:rPr>
  </w:style>
  <w:style w:type="paragraph" w:customStyle="1" w:styleId="32">
    <w:name w:val="איזומטיק רמה 3"/>
    <w:basedOn w:val="a9"/>
    <w:rsid w:val="00A14C4A"/>
    <w:pPr>
      <w:numPr>
        <w:ilvl w:val="2"/>
        <w:numId w:val="23"/>
      </w:numPr>
      <w:spacing w:line="360" w:lineRule="auto"/>
      <w:ind w:right="360"/>
    </w:pPr>
    <w:rPr>
      <w:rFonts w:ascii="Lucida Console" w:hAnsi="Lucida Console"/>
      <w:b/>
      <w:bCs/>
      <w:sz w:val="28"/>
      <w:szCs w:val="28"/>
      <w:u w:val="single"/>
      <w:lang w:eastAsia="he-IL"/>
    </w:rPr>
  </w:style>
  <w:style w:type="paragraph" w:customStyle="1" w:styleId="1ff9">
    <w:name w:val="פסקה 1"/>
    <w:basedOn w:val="a9"/>
    <w:rsid w:val="00A14C4A"/>
    <w:pPr>
      <w:jc w:val="both"/>
    </w:pPr>
    <w:rPr>
      <w:rFonts w:ascii="Tahoma" w:hAnsi="Tahoma" w:cs="Tahoma"/>
      <w:sz w:val="22"/>
      <w:szCs w:val="22"/>
    </w:rPr>
  </w:style>
  <w:style w:type="paragraph" w:customStyle="1" w:styleId="normal20">
    <w:name w:val="normal2"/>
    <w:basedOn w:val="aff8"/>
    <w:rsid w:val="00A14C4A"/>
    <w:pPr>
      <w:spacing w:before="120"/>
      <w:ind w:left="793"/>
      <w:jc w:val="both"/>
    </w:pPr>
    <w:rPr>
      <w:sz w:val="20"/>
      <w:szCs w:val="24"/>
    </w:rPr>
  </w:style>
  <w:style w:type="paragraph" w:customStyle="1" w:styleId="NormalParH">
    <w:name w:val="NormalParH"/>
    <w:rsid w:val="00A14C4A"/>
    <w:pPr>
      <w:bidi/>
    </w:pPr>
    <w:rPr>
      <w:rFonts w:ascii="Courier New" w:hAnsi="Courier New"/>
      <w:sz w:val="24"/>
      <w:szCs w:val="24"/>
    </w:rPr>
  </w:style>
  <w:style w:type="paragraph" w:customStyle="1" w:styleId="section">
    <w:name w:val="section"/>
    <w:basedOn w:val="NormalParH"/>
    <w:rsid w:val="00A14C4A"/>
    <w:pPr>
      <w:tabs>
        <w:tab w:val="left" w:pos="397"/>
      </w:tabs>
      <w:ind w:left="397" w:right="397" w:hanging="397"/>
      <w:jc w:val="both"/>
    </w:pPr>
  </w:style>
  <w:style w:type="paragraph" w:customStyle="1" w:styleId="subsection">
    <w:name w:val="subsection"/>
    <w:basedOn w:val="section"/>
    <w:rsid w:val="00A14C4A"/>
    <w:pPr>
      <w:tabs>
        <w:tab w:val="left" w:pos="794"/>
      </w:tabs>
      <w:ind w:left="794" w:right="794" w:hanging="794"/>
    </w:pPr>
  </w:style>
  <w:style w:type="character" w:customStyle="1" w:styleId="1-0">
    <w:name w:val="כותרת 1 - על"/>
    <w:rsid w:val="00A14C4A"/>
    <w:rPr>
      <w:rFonts w:cs="David"/>
      <w:szCs w:val="144"/>
    </w:rPr>
  </w:style>
  <w:style w:type="paragraph" w:customStyle="1" w:styleId="8100">
    <w:name w:val="סגנון כותרת 8 + (עברית ושפות אחרות) ‏10 נק'"/>
    <w:basedOn w:val="8"/>
    <w:rsid w:val="00A14C4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A14C4A"/>
    <w:pPr>
      <w:widowControl w:val="0"/>
      <w:spacing w:line="360" w:lineRule="auto"/>
      <w:ind w:left="1275" w:right="360"/>
    </w:pPr>
    <w:rPr>
      <w:sz w:val="20"/>
      <w:szCs w:val="24"/>
      <w:u w:val="single"/>
    </w:rPr>
  </w:style>
  <w:style w:type="paragraph" w:customStyle="1" w:styleId="afffffffd">
    <w:name w:val="תת שורה"/>
    <w:basedOn w:val="a9"/>
    <w:link w:val="afffffffe"/>
    <w:rsid w:val="00A14C4A"/>
    <w:pPr>
      <w:widowControl w:val="0"/>
      <w:spacing w:line="360" w:lineRule="auto"/>
      <w:ind w:left="1275" w:right="360"/>
      <w:jc w:val="both"/>
    </w:pPr>
    <w:rPr>
      <w:sz w:val="20"/>
      <w:szCs w:val="24"/>
    </w:rPr>
  </w:style>
  <w:style w:type="character" w:customStyle="1" w:styleId="afffffffe">
    <w:name w:val="תת שורה תו"/>
    <w:link w:val="afffffffd"/>
    <w:rsid w:val="00A14C4A"/>
    <w:rPr>
      <w:rFonts w:cs="David"/>
      <w:szCs w:val="24"/>
    </w:rPr>
  </w:style>
  <w:style w:type="paragraph" w:customStyle="1" w:styleId="1ffa">
    <w:name w:val="כותרת רמת 1"/>
    <w:basedOn w:val="a9"/>
    <w:rsid w:val="00A14C4A"/>
    <w:pPr>
      <w:tabs>
        <w:tab w:val="left" w:pos="283"/>
      </w:tabs>
      <w:spacing w:line="360" w:lineRule="auto"/>
      <w:ind w:right="480"/>
    </w:pPr>
    <w:rPr>
      <w:szCs w:val="24"/>
    </w:rPr>
  </w:style>
  <w:style w:type="table" w:styleId="82">
    <w:name w:val="Table Grid 8"/>
    <w:basedOn w:val="ab"/>
    <w:rsid w:val="00A14C4A"/>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14C4A"/>
    <w:rPr>
      <w:rFonts w:ascii="Courier" w:hAnsi="Courier" w:cs="David"/>
      <w:snapToGrid w:val="0"/>
      <w:sz w:val="24"/>
      <w:szCs w:val="24"/>
      <w:lang w:eastAsia="he-IL"/>
    </w:rPr>
  </w:style>
  <w:style w:type="character" w:customStyle="1" w:styleId="aaaa0">
    <w:name w:val="aaaa תו"/>
    <w:basedOn w:val="stahalic0"/>
    <w:link w:val="aaaa"/>
    <w:rsid w:val="00A14C4A"/>
    <w:rPr>
      <w:rFonts w:ascii="Courier" w:hAnsi="Courier" w:cs="David"/>
      <w:snapToGrid w:val="0"/>
      <w:sz w:val="24"/>
      <w:szCs w:val="24"/>
      <w:lang w:eastAsia="he-IL"/>
    </w:rPr>
  </w:style>
  <w:style w:type="paragraph" w:customStyle="1" w:styleId="affffffff">
    <w:name w:val="רמה אחת אחרי כותרת"/>
    <w:basedOn w:val="13"/>
    <w:rsid w:val="00A14C4A"/>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A14C4A"/>
    <w:pPr>
      <w:spacing w:after="120" w:line="360" w:lineRule="auto"/>
      <w:ind w:left="368"/>
      <w:jc w:val="both"/>
    </w:pPr>
    <w:rPr>
      <w:szCs w:val="24"/>
    </w:rPr>
  </w:style>
  <w:style w:type="paragraph" w:customStyle="1" w:styleId="Char6">
    <w:name w:val="תו Char תו"/>
    <w:basedOn w:val="a9"/>
    <w:rsid w:val="00A14C4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14C4A"/>
    <w:pPr>
      <w:bidi w:val="0"/>
      <w:spacing w:after="160" w:line="240" w:lineRule="exact"/>
      <w:jc w:val="both"/>
    </w:pPr>
    <w:rPr>
      <w:rFonts w:ascii="Verdana" w:hAnsi="Verdana" w:cs="FrankRuehl"/>
      <w:sz w:val="16"/>
      <w:szCs w:val="20"/>
      <w:lang w:bidi="ar-SA"/>
    </w:rPr>
  </w:style>
  <w:style w:type="paragraph" w:customStyle="1" w:styleId="RonnyBase">
    <w:name w:val="RonnyBase"/>
    <w:rsid w:val="00A14C4A"/>
    <w:pPr>
      <w:keepLines/>
      <w:bidi/>
      <w:spacing w:before="120"/>
      <w:jc w:val="both"/>
    </w:pPr>
    <w:rPr>
      <w:rFonts w:cs="David"/>
      <w:sz w:val="22"/>
      <w:szCs w:val="22"/>
    </w:rPr>
  </w:style>
  <w:style w:type="character" w:customStyle="1" w:styleId="BalloonTextChar2">
    <w:name w:val="Balloon Text Char2"/>
    <w:basedOn w:val="aa"/>
    <w:rsid w:val="00292AB0"/>
    <w:rPr>
      <w:rFonts w:ascii="Tahoma" w:hAnsi="Tahoma" w:cs="Tahoma"/>
      <w:sz w:val="16"/>
      <w:szCs w:val="16"/>
    </w:rPr>
  </w:style>
  <w:style w:type="character" w:customStyle="1" w:styleId="BodyTextChar1">
    <w:name w:val="Body Text Char1"/>
    <w:aliases w:val="Body Text Char Char"/>
    <w:basedOn w:val="aa"/>
    <w:rsid w:val="00292AB0"/>
    <w:rPr>
      <w:rFonts w:cs="David"/>
      <w:sz w:val="16"/>
      <w:szCs w:val="26"/>
      <w:lang w:eastAsia="he-IL"/>
    </w:rPr>
  </w:style>
  <w:style w:type="character" w:customStyle="1" w:styleId="FooterChar1">
    <w:name w:val="Footer Char1"/>
    <w:basedOn w:val="aa"/>
    <w:uiPriority w:val="99"/>
    <w:rsid w:val="00292AB0"/>
    <w:rPr>
      <w:rFonts w:cs="David"/>
      <w:sz w:val="24"/>
      <w:szCs w:val="24"/>
    </w:rPr>
  </w:style>
  <w:style w:type="paragraph" w:customStyle="1" w:styleId="2f6">
    <w:name w:val="גוף טקסט2"/>
    <w:basedOn w:val="a9"/>
    <w:rsid w:val="00292AB0"/>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ff1">
    <w:basedOn w:val="a9"/>
    <w:next w:val="NormalWeb"/>
    <w:link w:val="affffffff2"/>
    <w:rsid w:val="00051BDF"/>
    <w:pPr>
      <w:bidi w:val="0"/>
      <w:spacing w:before="100" w:beforeAutospacing="1" w:after="100" w:afterAutospacing="1"/>
    </w:pPr>
    <w:rPr>
      <w:sz w:val="32"/>
      <w:szCs w:val="32"/>
      <w:lang w:eastAsia="he-IL"/>
    </w:rPr>
  </w:style>
  <w:style w:type="character" w:customStyle="1" w:styleId="affffffff2">
    <w:name w:val="תואר תו"/>
    <w:link w:val="affffffff1"/>
    <w:rsid w:val="00051BDF"/>
    <w:rPr>
      <w:rFonts w:cs="David"/>
      <w:sz w:val="32"/>
      <w:szCs w:val="32"/>
      <w:lang w:eastAsia="he-IL"/>
    </w:rPr>
  </w:style>
  <w:style w:type="paragraph" w:customStyle="1" w:styleId="BodyText0">
    <w:name w:val="BodyText"/>
    <w:basedOn w:val="a9"/>
    <w:rsid w:val="00051BDF"/>
    <w:pPr>
      <w:spacing w:after="240"/>
    </w:pPr>
    <w:rPr>
      <w:szCs w:val="24"/>
    </w:rPr>
  </w:style>
  <w:style w:type="paragraph" w:customStyle="1" w:styleId="1ffb">
    <w:name w:val="תלויה1"/>
    <w:basedOn w:val="13"/>
    <w:rsid w:val="00051BDF"/>
    <w:pPr>
      <w:keepNext w:val="0"/>
      <w:tabs>
        <w:tab w:val="left" w:pos="624"/>
      </w:tabs>
      <w:spacing w:after="240"/>
      <w:ind w:left="624" w:right="624" w:hanging="624"/>
      <w:jc w:val="both"/>
      <w:outlineLvl w:val="9"/>
    </w:pPr>
    <w:rPr>
      <w:b w:val="0"/>
      <w:bCs w:val="0"/>
      <w:szCs w:val="24"/>
    </w:rPr>
  </w:style>
  <w:style w:type="paragraph" w:customStyle="1" w:styleId="2f7">
    <w:name w:val="תלויה2"/>
    <w:basedOn w:val="22"/>
    <w:rsid w:val="00051BDF"/>
    <w:pPr>
      <w:keepNext w:val="0"/>
      <w:spacing w:after="240"/>
      <w:ind w:left="624" w:right="624" w:hanging="624"/>
      <w:outlineLvl w:val="9"/>
    </w:pPr>
    <w:rPr>
      <w:b w:val="0"/>
      <w:bCs w:val="0"/>
      <w:szCs w:val="24"/>
    </w:rPr>
  </w:style>
  <w:style w:type="paragraph" w:customStyle="1" w:styleId="3f1">
    <w:name w:val="תלויה3"/>
    <w:basedOn w:val="33"/>
    <w:rsid w:val="00051BDF"/>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rPr>
  </w:style>
  <w:style w:type="paragraph" w:customStyle="1" w:styleId="48">
    <w:name w:val="תלויה4"/>
    <w:basedOn w:val="41"/>
    <w:rsid w:val="00051BDF"/>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051BDF"/>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051BDF"/>
    <w:pPr>
      <w:numPr>
        <w:numId w:val="24"/>
      </w:numPr>
      <w:spacing w:before="120" w:line="320" w:lineRule="exact"/>
      <w:ind w:hanging="340"/>
      <w:jc w:val="both"/>
    </w:pPr>
    <w:rPr>
      <w:sz w:val="22"/>
      <w:szCs w:val="24"/>
      <w:lang w:eastAsia="he-IL"/>
    </w:rPr>
  </w:style>
  <w:style w:type="paragraph" w:customStyle="1" w:styleId="StyleHeading3Complex12pt">
    <w:name w:val="Style Heading 3 + (Complex) 12 pt"/>
    <w:basedOn w:val="33"/>
    <w:link w:val="StyleHeading3Complex12ptChar"/>
    <w:rsid w:val="00051BDF"/>
    <w:pPr>
      <w:keepLines w:val="0"/>
      <w:spacing w:before="240" w:after="120" w:line="320" w:lineRule="exact"/>
      <w:jc w:val="both"/>
    </w:pPr>
    <w:rPr>
      <w:rFonts w:ascii="Times New Roman" w:eastAsia="Times New Roman" w:hAnsi="Times New Roman" w:cs="David"/>
      <w:smallCaps/>
      <w:color w:val="auto"/>
      <w:spacing w:val="24"/>
      <w:lang w:eastAsia="he-IL"/>
    </w:rPr>
  </w:style>
  <w:style w:type="character" w:customStyle="1" w:styleId="StyleHeading3Complex12ptChar">
    <w:name w:val="Style Heading 3 + (Complex) 12 pt Char"/>
    <w:link w:val="StyleHeading3Complex12pt"/>
    <w:locked/>
    <w:rsid w:val="00051BDF"/>
    <w:rPr>
      <w:rFonts w:cs="David"/>
      <w:b/>
      <w:bCs/>
      <w:smallCaps/>
      <w:spacing w:val="24"/>
      <w:sz w:val="24"/>
      <w:szCs w:val="24"/>
      <w:lang w:eastAsia="he-IL"/>
    </w:rPr>
  </w:style>
  <w:style w:type="paragraph" w:customStyle="1" w:styleId="N2">
    <w:name w:val="N2"/>
    <w:basedOn w:val="a9"/>
    <w:rsid w:val="00051BDF"/>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051BDF"/>
    <w:pPr>
      <w:snapToGrid w:val="0"/>
      <w:ind w:left="567"/>
    </w:pPr>
    <w:rPr>
      <w:spacing w:val="10"/>
      <w:sz w:val="20"/>
      <w:szCs w:val="24"/>
      <w:lang w:eastAsia="he-IL"/>
    </w:rPr>
  </w:style>
  <w:style w:type="character" w:customStyle="1" w:styleId="N-10">
    <w:name w:val="N-1 תו"/>
    <w:link w:val="N-1"/>
    <w:rsid w:val="00051BDF"/>
    <w:rPr>
      <w:rFonts w:cs="David"/>
      <w:spacing w:val="10"/>
      <w:szCs w:val="24"/>
      <w:lang w:eastAsia="he-IL"/>
    </w:rPr>
  </w:style>
  <w:style w:type="character" w:customStyle="1" w:styleId="AlphaList20">
    <w:name w:val="Alpha List 2 תו"/>
    <w:link w:val="AlphaList2"/>
    <w:locked/>
    <w:rsid w:val="00051BDF"/>
    <w:rPr>
      <w:rFonts w:cs="David"/>
      <w:sz w:val="22"/>
      <w:szCs w:val="24"/>
      <w:lang w:eastAsia="he-IL"/>
    </w:rPr>
  </w:style>
  <w:style w:type="paragraph" w:customStyle="1" w:styleId="Style9">
    <w:name w:val="Style9"/>
    <w:basedOn w:val="a9"/>
    <w:uiPriority w:val="99"/>
    <w:rsid w:val="00051BDF"/>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051BDF"/>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051BDF"/>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051BDF"/>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051BDF"/>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051BDF"/>
    <w:rPr>
      <w:rFonts w:ascii="Arial" w:hAnsi="Arial" w:cs="Arial"/>
      <w:i/>
      <w:iCs/>
      <w:color w:val="000000"/>
      <w:sz w:val="18"/>
      <w:szCs w:val="18"/>
      <w:lang w:bidi="he-IL"/>
    </w:rPr>
  </w:style>
  <w:style w:type="character" w:customStyle="1" w:styleId="FontStyle169">
    <w:name w:val="Font Style169"/>
    <w:uiPriority w:val="99"/>
    <w:rsid w:val="00051BDF"/>
    <w:rPr>
      <w:rFonts w:ascii="David" w:cs="David"/>
      <w:b/>
      <w:bCs/>
      <w:color w:val="000000"/>
      <w:sz w:val="20"/>
      <w:szCs w:val="20"/>
      <w:lang w:bidi="he-IL"/>
    </w:rPr>
  </w:style>
  <w:style w:type="character" w:customStyle="1" w:styleId="FontStyle175">
    <w:name w:val="Font Style175"/>
    <w:uiPriority w:val="99"/>
    <w:rsid w:val="00051BDF"/>
    <w:rPr>
      <w:rFonts w:ascii="David" w:cs="David"/>
      <w:color w:val="000000"/>
      <w:sz w:val="20"/>
      <w:szCs w:val="20"/>
      <w:lang w:bidi="he-IL"/>
    </w:rPr>
  </w:style>
  <w:style w:type="character" w:customStyle="1" w:styleId="FontStyle177">
    <w:name w:val="Font Style177"/>
    <w:uiPriority w:val="99"/>
    <w:rsid w:val="00051BDF"/>
    <w:rPr>
      <w:rFonts w:ascii="Times New Roman" w:hAnsi="Times New Roman" w:cs="Times New Roman"/>
      <w:color w:val="000000"/>
      <w:sz w:val="30"/>
      <w:szCs w:val="30"/>
      <w:lang w:bidi="he-IL"/>
    </w:rPr>
  </w:style>
  <w:style w:type="character" w:customStyle="1" w:styleId="FontStyle178">
    <w:name w:val="Font Style178"/>
    <w:uiPriority w:val="99"/>
    <w:rsid w:val="00051BDF"/>
    <w:rPr>
      <w:rFonts w:ascii="Arial" w:hAnsi="Arial" w:cs="Arial"/>
      <w:color w:val="000000"/>
      <w:sz w:val="18"/>
      <w:szCs w:val="18"/>
      <w:lang w:bidi="he-IL"/>
    </w:rPr>
  </w:style>
  <w:style w:type="paragraph" w:customStyle="1" w:styleId="Base">
    <w:name w:val="Base"/>
    <w:link w:val="Base0"/>
    <w:rsid w:val="00D901B5"/>
    <w:pPr>
      <w:bidi/>
      <w:spacing w:before="120" w:line="320" w:lineRule="exact"/>
      <w:jc w:val="both"/>
    </w:pPr>
    <w:rPr>
      <w:rFonts w:cs="David"/>
      <w:sz w:val="22"/>
      <w:szCs w:val="24"/>
      <w:lang w:eastAsia="he-IL"/>
    </w:rPr>
  </w:style>
  <w:style w:type="paragraph" w:customStyle="1" w:styleId="AlphaList0">
    <w:name w:val="Alpha List 0"/>
    <w:basedOn w:val="Base"/>
    <w:rsid w:val="00D901B5"/>
    <w:pPr>
      <w:numPr>
        <w:numId w:val="28"/>
      </w:numPr>
      <w:tabs>
        <w:tab w:val="clear" w:pos="357"/>
        <w:tab w:val="num" w:pos="540"/>
      </w:tabs>
      <w:ind w:left="720" w:hanging="360"/>
    </w:pPr>
  </w:style>
  <w:style w:type="paragraph" w:customStyle="1" w:styleId="AlphaList3">
    <w:name w:val="Alpha List 3"/>
    <w:basedOn w:val="Base"/>
    <w:link w:val="AlphaList30"/>
    <w:rsid w:val="00D901B5"/>
    <w:pPr>
      <w:numPr>
        <w:numId w:val="29"/>
      </w:numPr>
    </w:pPr>
  </w:style>
  <w:style w:type="paragraph" w:customStyle="1" w:styleId="AlphaList4">
    <w:name w:val="Alpha List 4"/>
    <w:basedOn w:val="Base"/>
    <w:qFormat/>
    <w:rsid w:val="00D901B5"/>
    <w:pPr>
      <w:numPr>
        <w:numId w:val="30"/>
      </w:numPr>
      <w:tabs>
        <w:tab w:val="clear" w:pos="1854"/>
        <w:tab w:val="num" w:pos="1008"/>
      </w:tabs>
      <w:ind w:left="288" w:firstLine="0"/>
    </w:pPr>
  </w:style>
  <w:style w:type="paragraph" w:customStyle="1" w:styleId="BulletList0">
    <w:name w:val="Bullet List 0"/>
    <w:basedOn w:val="Base"/>
    <w:rsid w:val="00D901B5"/>
    <w:pPr>
      <w:tabs>
        <w:tab w:val="num" w:pos="757"/>
      </w:tabs>
      <w:ind w:left="757" w:hanging="397"/>
    </w:pPr>
  </w:style>
  <w:style w:type="paragraph" w:customStyle="1" w:styleId="BulletList1">
    <w:name w:val="Bullet List 1"/>
    <w:basedOn w:val="Base"/>
    <w:link w:val="BulletList1Char"/>
    <w:rsid w:val="00D901B5"/>
    <w:pPr>
      <w:numPr>
        <w:numId w:val="32"/>
      </w:numPr>
      <w:tabs>
        <w:tab w:val="clear" w:pos="720"/>
        <w:tab w:val="num" w:pos="567"/>
        <w:tab w:val="num" w:pos="1589"/>
      </w:tabs>
      <w:ind w:left="1589" w:right="567" w:hanging="397"/>
    </w:pPr>
  </w:style>
  <w:style w:type="paragraph" w:customStyle="1" w:styleId="BulletList2">
    <w:name w:val="Bullet List 2"/>
    <w:basedOn w:val="Base"/>
    <w:link w:val="BulletList2Char"/>
    <w:rsid w:val="00D901B5"/>
    <w:pPr>
      <w:numPr>
        <w:numId w:val="33"/>
      </w:numPr>
      <w:tabs>
        <w:tab w:val="clear" w:pos="1083"/>
        <w:tab w:val="num" w:pos="0"/>
        <w:tab w:val="num" w:pos="387"/>
      </w:tabs>
      <w:ind w:left="720" w:hanging="360"/>
    </w:pPr>
  </w:style>
  <w:style w:type="paragraph" w:customStyle="1" w:styleId="BulletList3">
    <w:name w:val="Bullet List 3"/>
    <w:basedOn w:val="Base"/>
    <w:link w:val="BulletList30"/>
    <w:rsid w:val="00D901B5"/>
    <w:pPr>
      <w:numPr>
        <w:numId w:val="34"/>
      </w:numPr>
      <w:tabs>
        <w:tab w:val="clear" w:pos="1440"/>
        <w:tab w:val="num" w:pos="720"/>
        <w:tab w:val="num" w:pos="1467"/>
      </w:tabs>
      <w:ind w:left="1467" w:hanging="567"/>
    </w:pPr>
  </w:style>
  <w:style w:type="paragraph" w:customStyle="1" w:styleId="BulletList4">
    <w:name w:val="Bullet List 4"/>
    <w:basedOn w:val="Base"/>
    <w:rsid w:val="00D901B5"/>
    <w:pPr>
      <w:numPr>
        <w:numId w:val="35"/>
      </w:numPr>
      <w:tabs>
        <w:tab w:val="clear" w:pos="1854"/>
        <w:tab w:val="num" w:pos="720"/>
      </w:tabs>
      <w:ind w:left="1002" w:hanging="360"/>
    </w:pPr>
  </w:style>
  <w:style w:type="paragraph" w:customStyle="1" w:styleId="BulletList5">
    <w:name w:val="Bullet List 5"/>
    <w:basedOn w:val="Base"/>
    <w:qFormat/>
    <w:rsid w:val="00D901B5"/>
    <w:pPr>
      <w:numPr>
        <w:numId w:val="36"/>
      </w:numPr>
      <w:tabs>
        <w:tab w:val="clear" w:pos="2211"/>
        <w:tab w:val="num" w:pos="360"/>
      </w:tabs>
      <w:ind w:left="360" w:right="720" w:hanging="360"/>
    </w:pPr>
  </w:style>
  <w:style w:type="paragraph" w:customStyle="1" w:styleId="DocTitle">
    <w:name w:val="Doc Title"/>
    <w:basedOn w:val="Base"/>
    <w:next w:val="Para1"/>
    <w:rsid w:val="00D901B5"/>
    <w:pPr>
      <w:spacing w:before="360" w:after="480" w:line="480" w:lineRule="exact"/>
      <w:jc w:val="center"/>
    </w:pPr>
    <w:rPr>
      <w:b/>
      <w:bCs/>
      <w:caps/>
      <w:spacing w:val="40"/>
      <w:kern w:val="48"/>
      <w:sz w:val="48"/>
      <w:szCs w:val="52"/>
    </w:rPr>
  </w:style>
  <w:style w:type="paragraph" w:customStyle="1" w:styleId="Draft">
    <w:name w:val="Draft"/>
    <w:basedOn w:val="Base"/>
    <w:rsid w:val="00D901B5"/>
    <w:rPr>
      <w:rFonts w:cs="Guttman Yad"/>
      <w:i/>
    </w:rPr>
  </w:style>
  <w:style w:type="paragraph" w:customStyle="1" w:styleId="Draft1">
    <w:name w:val="Draft1"/>
    <w:basedOn w:val="Base"/>
    <w:rsid w:val="00D901B5"/>
    <w:pPr>
      <w:ind w:left="357"/>
    </w:pPr>
    <w:rPr>
      <w:rFonts w:cs="Guttman Yad"/>
      <w:i/>
    </w:rPr>
  </w:style>
  <w:style w:type="paragraph" w:customStyle="1" w:styleId="Frame2">
    <w:name w:val="Frame 2"/>
    <w:basedOn w:val="Base"/>
    <w:rsid w:val="00D901B5"/>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D901B5"/>
    <w:pPr>
      <w:spacing w:line="240" w:lineRule="atLeast"/>
      <w:jc w:val="center"/>
    </w:pPr>
  </w:style>
  <w:style w:type="paragraph" w:customStyle="1" w:styleId="GraphicCaption">
    <w:name w:val="Graphic Caption"/>
    <w:basedOn w:val="Base"/>
    <w:rsid w:val="00D901B5"/>
    <w:pPr>
      <w:jc w:val="center"/>
    </w:pPr>
    <w:rPr>
      <w:bCs/>
    </w:rPr>
  </w:style>
  <w:style w:type="paragraph" w:customStyle="1" w:styleId="Para0">
    <w:name w:val="Para0"/>
    <w:basedOn w:val="Base"/>
    <w:rsid w:val="00D901B5"/>
  </w:style>
  <w:style w:type="paragraph" w:customStyle="1" w:styleId="ListContinue0">
    <w:name w:val="List Continue0"/>
    <w:basedOn w:val="Base"/>
    <w:rsid w:val="00D901B5"/>
    <w:pPr>
      <w:spacing w:before="0"/>
      <w:ind w:left="357"/>
      <w:contextualSpacing/>
    </w:pPr>
  </w:style>
  <w:style w:type="paragraph" w:customStyle="1" w:styleId="ListContinue1">
    <w:name w:val="List Continue1"/>
    <w:basedOn w:val="Base"/>
    <w:rsid w:val="00D901B5"/>
    <w:pPr>
      <w:spacing w:before="0"/>
      <w:ind w:left="720"/>
    </w:pPr>
  </w:style>
  <w:style w:type="paragraph" w:customStyle="1" w:styleId="ListContinue2">
    <w:name w:val="List Continue2"/>
    <w:basedOn w:val="Base"/>
    <w:link w:val="ListContinue2Char"/>
    <w:rsid w:val="00D901B5"/>
    <w:pPr>
      <w:spacing w:before="0"/>
      <w:ind w:left="1083"/>
    </w:pPr>
  </w:style>
  <w:style w:type="paragraph" w:customStyle="1" w:styleId="ListContinue3">
    <w:name w:val="List Continue3"/>
    <w:basedOn w:val="Base"/>
    <w:rsid w:val="00D901B5"/>
    <w:pPr>
      <w:spacing w:before="0"/>
      <w:ind w:left="1440"/>
    </w:pPr>
  </w:style>
  <w:style w:type="paragraph" w:customStyle="1" w:styleId="ListContinue4">
    <w:name w:val="List Continue4"/>
    <w:basedOn w:val="Base"/>
    <w:qFormat/>
    <w:rsid w:val="00D901B5"/>
    <w:pPr>
      <w:spacing w:before="0"/>
      <w:ind w:left="1854"/>
    </w:pPr>
  </w:style>
  <w:style w:type="paragraph" w:customStyle="1" w:styleId="ListContinue5">
    <w:name w:val="List Continue5"/>
    <w:basedOn w:val="Base"/>
    <w:qFormat/>
    <w:rsid w:val="00D901B5"/>
    <w:pPr>
      <w:spacing w:before="0"/>
      <w:ind w:left="2211"/>
    </w:pPr>
  </w:style>
  <w:style w:type="paragraph" w:customStyle="1" w:styleId="Para0Title">
    <w:name w:val="Para0 Title"/>
    <w:basedOn w:val="Base"/>
    <w:next w:val="Para0"/>
    <w:rsid w:val="00D901B5"/>
    <w:pPr>
      <w:spacing w:before="240"/>
    </w:pPr>
    <w:rPr>
      <w:b/>
      <w:bCs/>
    </w:rPr>
  </w:style>
  <w:style w:type="paragraph" w:customStyle="1" w:styleId="Para1Title">
    <w:name w:val="Para1 Title"/>
    <w:basedOn w:val="Base"/>
    <w:next w:val="Para1"/>
    <w:rsid w:val="00D901B5"/>
    <w:pPr>
      <w:spacing w:before="240"/>
      <w:ind w:left="357"/>
    </w:pPr>
    <w:rPr>
      <w:b/>
      <w:bCs/>
    </w:rPr>
  </w:style>
  <w:style w:type="paragraph" w:customStyle="1" w:styleId="Para2Title">
    <w:name w:val="Para2 Title"/>
    <w:basedOn w:val="Base"/>
    <w:next w:val="Para2"/>
    <w:rsid w:val="00D901B5"/>
    <w:pPr>
      <w:spacing w:before="240"/>
      <w:ind w:left="720"/>
    </w:pPr>
    <w:rPr>
      <w:b/>
      <w:bCs/>
    </w:rPr>
  </w:style>
  <w:style w:type="paragraph" w:customStyle="1" w:styleId="Para3">
    <w:name w:val="Para3"/>
    <w:basedOn w:val="Base"/>
    <w:rsid w:val="00D901B5"/>
    <w:pPr>
      <w:ind w:left="1083"/>
    </w:pPr>
  </w:style>
  <w:style w:type="paragraph" w:customStyle="1" w:styleId="Para3Title">
    <w:name w:val="Para3 Title"/>
    <w:basedOn w:val="Base"/>
    <w:next w:val="Para3"/>
    <w:rsid w:val="00D901B5"/>
    <w:pPr>
      <w:spacing w:before="240"/>
      <w:ind w:left="1083"/>
    </w:pPr>
    <w:rPr>
      <w:b/>
      <w:bCs/>
    </w:rPr>
  </w:style>
  <w:style w:type="paragraph" w:customStyle="1" w:styleId="Para4">
    <w:name w:val="Para4"/>
    <w:basedOn w:val="Base"/>
    <w:rsid w:val="00D901B5"/>
    <w:pPr>
      <w:ind w:left="1440"/>
    </w:pPr>
  </w:style>
  <w:style w:type="paragraph" w:customStyle="1" w:styleId="Para4Title">
    <w:name w:val="Para4 Title"/>
    <w:basedOn w:val="Base"/>
    <w:rsid w:val="00D901B5"/>
    <w:pPr>
      <w:spacing w:before="240"/>
      <w:ind w:left="1440"/>
    </w:pPr>
    <w:rPr>
      <w:b/>
      <w:bCs/>
    </w:rPr>
  </w:style>
  <w:style w:type="paragraph" w:customStyle="1" w:styleId="NumberList0">
    <w:name w:val="Number List 0"/>
    <w:basedOn w:val="Base"/>
    <w:rsid w:val="00D901B5"/>
    <w:pPr>
      <w:numPr>
        <w:numId w:val="37"/>
      </w:numPr>
      <w:tabs>
        <w:tab w:val="clear" w:pos="357"/>
        <w:tab w:val="num" w:pos="576"/>
      </w:tabs>
      <w:ind w:left="720" w:hanging="360"/>
    </w:pPr>
  </w:style>
  <w:style w:type="paragraph" w:customStyle="1" w:styleId="NumberList1">
    <w:name w:val="Number List 1"/>
    <w:basedOn w:val="Base"/>
    <w:rsid w:val="00D901B5"/>
    <w:pPr>
      <w:numPr>
        <w:numId w:val="38"/>
      </w:numPr>
      <w:tabs>
        <w:tab w:val="clear" w:pos="720"/>
        <w:tab w:val="num" w:pos="567"/>
      </w:tabs>
      <w:ind w:left="360" w:right="567" w:hanging="360"/>
    </w:pPr>
  </w:style>
  <w:style w:type="paragraph" w:customStyle="1" w:styleId="NumberList3">
    <w:name w:val="Number List 3"/>
    <w:basedOn w:val="Base"/>
    <w:rsid w:val="00D901B5"/>
    <w:pPr>
      <w:numPr>
        <w:numId w:val="52"/>
      </w:numPr>
      <w:tabs>
        <w:tab w:val="clear" w:pos="1440"/>
        <w:tab w:val="num" w:pos="720"/>
      </w:tabs>
      <w:ind w:left="720" w:hanging="360"/>
    </w:pPr>
  </w:style>
  <w:style w:type="paragraph" w:customStyle="1" w:styleId="NumberList4">
    <w:name w:val="Number List 4"/>
    <w:basedOn w:val="Base"/>
    <w:qFormat/>
    <w:rsid w:val="00D901B5"/>
    <w:pPr>
      <w:numPr>
        <w:numId w:val="39"/>
      </w:numPr>
      <w:tabs>
        <w:tab w:val="clear" w:pos="1854"/>
        <w:tab w:val="num" w:pos="720"/>
      </w:tabs>
      <w:ind w:left="720" w:right="720" w:hanging="360"/>
    </w:pPr>
  </w:style>
  <w:style w:type="paragraph" w:customStyle="1" w:styleId="Remark0">
    <w:name w:val="Remark0"/>
    <w:basedOn w:val="Base"/>
    <w:rsid w:val="00D901B5"/>
    <w:pPr>
      <w:numPr>
        <w:numId w:val="41"/>
      </w:numPr>
      <w:tabs>
        <w:tab w:val="clear" w:pos="0"/>
        <w:tab w:val="num" w:pos="648"/>
      </w:tabs>
      <w:ind w:left="360" w:right="360" w:hanging="72"/>
    </w:pPr>
    <w:rPr>
      <w:i/>
      <w:iCs/>
    </w:rPr>
  </w:style>
  <w:style w:type="paragraph" w:customStyle="1" w:styleId="Remark1">
    <w:name w:val="Remark1"/>
    <w:basedOn w:val="Base"/>
    <w:rsid w:val="00D901B5"/>
    <w:pPr>
      <w:numPr>
        <w:numId w:val="42"/>
      </w:numPr>
      <w:tabs>
        <w:tab w:val="clear" w:pos="720"/>
        <w:tab w:val="num" w:pos="3960"/>
      </w:tabs>
      <w:ind w:left="3960" w:right="720" w:hanging="720"/>
    </w:pPr>
    <w:rPr>
      <w:i/>
      <w:iCs/>
    </w:rPr>
  </w:style>
  <w:style w:type="paragraph" w:customStyle="1" w:styleId="Remark2">
    <w:name w:val="Remark2"/>
    <w:basedOn w:val="Base"/>
    <w:rsid w:val="00D901B5"/>
    <w:pPr>
      <w:numPr>
        <w:numId w:val="43"/>
      </w:numPr>
      <w:tabs>
        <w:tab w:val="clear" w:pos="1083"/>
        <w:tab w:val="num" w:pos="504"/>
      </w:tabs>
      <w:ind w:left="216" w:right="216" w:hanging="72"/>
    </w:pPr>
    <w:rPr>
      <w:i/>
      <w:iCs/>
    </w:rPr>
  </w:style>
  <w:style w:type="paragraph" w:customStyle="1" w:styleId="Remark3">
    <w:name w:val="Remark3"/>
    <w:basedOn w:val="Base"/>
    <w:rsid w:val="00D901B5"/>
    <w:pPr>
      <w:numPr>
        <w:numId w:val="44"/>
      </w:numPr>
      <w:tabs>
        <w:tab w:val="clear" w:pos="1440"/>
        <w:tab w:val="num" w:pos="360"/>
      </w:tabs>
      <w:ind w:left="360" w:hanging="360"/>
    </w:pPr>
    <w:rPr>
      <w:i/>
      <w:iCs/>
    </w:rPr>
  </w:style>
  <w:style w:type="paragraph" w:customStyle="1" w:styleId="Remark4">
    <w:name w:val="Remark4"/>
    <w:basedOn w:val="Base"/>
    <w:rsid w:val="00D901B5"/>
    <w:pPr>
      <w:numPr>
        <w:numId w:val="45"/>
      </w:numPr>
      <w:tabs>
        <w:tab w:val="clear" w:pos="1854"/>
        <w:tab w:val="num" w:pos="720"/>
      </w:tabs>
      <w:ind w:left="720" w:right="720" w:hanging="360"/>
    </w:pPr>
    <w:rPr>
      <w:i/>
      <w:iCs/>
    </w:rPr>
  </w:style>
  <w:style w:type="paragraph" w:customStyle="1" w:styleId="SubjectTitle">
    <w:name w:val="Subject Title"/>
    <w:basedOn w:val="Base"/>
    <w:next w:val="Para1"/>
    <w:rsid w:val="00D901B5"/>
    <w:pPr>
      <w:spacing w:before="360" w:after="240"/>
      <w:jc w:val="center"/>
    </w:pPr>
    <w:rPr>
      <w:b/>
      <w:bCs/>
      <w:smallCaps/>
      <w:spacing w:val="40"/>
      <w:sz w:val="40"/>
      <w:szCs w:val="44"/>
    </w:rPr>
  </w:style>
  <w:style w:type="paragraph" w:customStyle="1" w:styleId="TableCaption">
    <w:name w:val="Table Caption"/>
    <w:basedOn w:val="Base"/>
    <w:next w:val="Para1"/>
    <w:rsid w:val="00D901B5"/>
    <w:pPr>
      <w:jc w:val="center"/>
    </w:pPr>
    <w:rPr>
      <w:b/>
      <w:bCs/>
    </w:rPr>
  </w:style>
  <w:style w:type="paragraph" w:customStyle="1" w:styleId="TableHead0">
    <w:name w:val="TableHead"/>
    <w:basedOn w:val="Base"/>
    <w:qFormat/>
    <w:rsid w:val="00D901B5"/>
    <w:pPr>
      <w:jc w:val="center"/>
    </w:pPr>
    <w:rPr>
      <w:b/>
      <w:bCs/>
    </w:rPr>
  </w:style>
  <w:style w:type="paragraph" w:customStyle="1" w:styleId="FooterTitle">
    <w:name w:val="Footer Title"/>
    <w:basedOn w:val="Base"/>
    <w:rsid w:val="00D901B5"/>
    <w:pPr>
      <w:tabs>
        <w:tab w:val="center" w:pos="4536"/>
        <w:tab w:val="right" w:pos="9072"/>
      </w:tabs>
      <w:spacing w:line="240" w:lineRule="auto"/>
      <w:contextualSpacing/>
    </w:pPr>
    <w:rPr>
      <w:sz w:val="18"/>
      <w:szCs w:val="20"/>
    </w:rPr>
  </w:style>
  <w:style w:type="paragraph" w:customStyle="1" w:styleId="HeaderTitle">
    <w:name w:val="Header Title"/>
    <w:basedOn w:val="Base"/>
    <w:rsid w:val="00D901B5"/>
    <w:pPr>
      <w:tabs>
        <w:tab w:val="center" w:pos="4536"/>
        <w:tab w:val="right" w:pos="9072"/>
      </w:tabs>
      <w:spacing w:line="240" w:lineRule="auto"/>
      <w:contextualSpacing/>
    </w:pPr>
    <w:rPr>
      <w:sz w:val="18"/>
      <w:szCs w:val="20"/>
    </w:rPr>
  </w:style>
  <w:style w:type="paragraph" w:customStyle="1" w:styleId="SectionTitle">
    <w:name w:val="Section Title"/>
    <w:basedOn w:val="Base"/>
    <w:rsid w:val="00D901B5"/>
    <w:pPr>
      <w:jc w:val="center"/>
    </w:pPr>
    <w:rPr>
      <w:b/>
      <w:bCs/>
      <w:sz w:val="32"/>
      <w:szCs w:val="36"/>
    </w:rPr>
  </w:style>
  <w:style w:type="paragraph" w:customStyle="1" w:styleId="AlphaList5">
    <w:name w:val="Alpha List 5"/>
    <w:basedOn w:val="Base"/>
    <w:rsid w:val="00D901B5"/>
    <w:pPr>
      <w:numPr>
        <w:numId w:val="31"/>
      </w:numPr>
      <w:tabs>
        <w:tab w:val="num" w:pos="360"/>
        <w:tab w:val="left" w:pos="2211"/>
      </w:tabs>
      <w:ind w:left="360"/>
    </w:pPr>
  </w:style>
  <w:style w:type="paragraph" w:customStyle="1" w:styleId="Para5Title">
    <w:name w:val="Para5 Title"/>
    <w:basedOn w:val="Base"/>
    <w:qFormat/>
    <w:rsid w:val="00D901B5"/>
    <w:pPr>
      <w:spacing w:before="240"/>
      <w:ind w:left="1854"/>
    </w:pPr>
    <w:rPr>
      <w:b/>
      <w:bCs/>
    </w:rPr>
  </w:style>
  <w:style w:type="paragraph" w:customStyle="1" w:styleId="NumberList5">
    <w:name w:val="Number List 5"/>
    <w:basedOn w:val="Base"/>
    <w:rsid w:val="00D901B5"/>
    <w:pPr>
      <w:numPr>
        <w:numId w:val="40"/>
      </w:numPr>
      <w:tabs>
        <w:tab w:val="left" w:pos="2211"/>
      </w:tabs>
      <w:ind w:left="0" w:firstLine="0"/>
    </w:pPr>
  </w:style>
  <w:style w:type="paragraph" w:customStyle="1" w:styleId="Remark5">
    <w:name w:val="Remark5"/>
    <w:basedOn w:val="Base"/>
    <w:rsid w:val="00D901B5"/>
    <w:pPr>
      <w:numPr>
        <w:numId w:val="46"/>
      </w:numPr>
      <w:tabs>
        <w:tab w:val="num" w:pos="567"/>
      </w:tabs>
      <w:ind w:left="2171" w:right="567" w:hanging="357"/>
    </w:pPr>
    <w:rPr>
      <w:i/>
      <w:iCs/>
    </w:rPr>
  </w:style>
  <w:style w:type="paragraph" w:customStyle="1" w:styleId="TableAlpha">
    <w:name w:val="TableAlpha"/>
    <w:basedOn w:val="Base"/>
    <w:qFormat/>
    <w:rsid w:val="00D901B5"/>
    <w:pPr>
      <w:numPr>
        <w:numId w:val="25"/>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D901B5"/>
    <w:pPr>
      <w:numPr>
        <w:numId w:val="68"/>
      </w:numPr>
      <w:tabs>
        <w:tab w:val="num" w:pos="360"/>
      </w:tabs>
      <w:spacing w:before="60" w:line="240" w:lineRule="exact"/>
      <w:ind w:left="0" w:firstLine="0"/>
      <w:jc w:val="left"/>
    </w:pPr>
  </w:style>
  <w:style w:type="paragraph" w:customStyle="1" w:styleId="TableBullet">
    <w:name w:val="TableBullet"/>
    <w:basedOn w:val="Base"/>
    <w:qFormat/>
    <w:rsid w:val="00D901B5"/>
    <w:pPr>
      <w:numPr>
        <w:numId w:val="26"/>
      </w:numPr>
      <w:tabs>
        <w:tab w:val="num" w:pos="360"/>
      </w:tabs>
      <w:spacing w:before="60" w:line="240" w:lineRule="exact"/>
      <w:ind w:left="357" w:hanging="357"/>
      <w:jc w:val="left"/>
    </w:pPr>
  </w:style>
  <w:style w:type="paragraph" w:customStyle="1" w:styleId="TableOutline">
    <w:name w:val="TableOutline"/>
    <w:basedOn w:val="Base"/>
    <w:rsid w:val="00D901B5"/>
    <w:pPr>
      <w:numPr>
        <w:numId w:val="27"/>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3"/>
    <w:qFormat/>
    <w:rsid w:val="00D901B5"/>
    <w:pPr>
      <w:keepNext w:val="0"/>
      <w:numPr>
        <w:numId w:val="47"/>
      </w:numPr>
      <w:spacing w:before="240" w:line="320" w:lineRule="exact"/>
      <w:jc w:val="both"/>
    </w:pPr>
    <w:rPr>
      <w:bCs w:val="0"/>
      <w:smallCaps/>
      <w:sz w:val="28"/>
      <w:szCs w:val="24"/>
      <w:lang w:eastAsia="he-IL"/>
    </w:rPr>
  </w:style>
  <w:style w:type="paragraph" w:customStyle="1" w:styleId="OutlineList1">
    <w:name w:val="Outline List1"/>
    <w:basedOn w:val="13"/>
    <w:qFormat/>
    <w:rsid w:val="00D901B5"/>
    <w:pPr>
      <w:keepNext w:val="0"/>
      <w:numPr>
        <w:ilvl w:val="1"/>
        <w:numId w:val="48"/>
      </w:numPr>
      <w:spacing w:before="240" w:line="320" w:lineRule="exact"/>
      <w:jc w:val="both"/>
      <w:outlineLvl w:val="1"/>
    </w:pPr>
    <w:rPr>
      <w:b w:val="0"/>
      <w:bCs w:val="0"/>
      <w:smallCaps/>
      <w:sz w:val="22"/>
      <w:szCs w:val="24"/>
      <w:lang w:eastAsia="he-IL"/>
    </w:rPr>
  </w:style>
  <w:style w:type="paragraph" w:customStyle="1" w:styleId="OutlineList2">
    <w:name w:val="Outline List2"/>
    <w:basedOn w:val="22"/>
    <w:qFormat/>
    <w:rsid w:val="00D901B5"/>
    <w:pPr>
      <w:keepNext w:val="0"/>
      <w:numPr>
        <w:ilvl w:val="1"/>
        <w:numId w:val="49"/>
      </w:numPr>
      <w:spacing w:before="240" w:line="320" w:lineRule="exact"/>
    </w:pPr>
    <w:rPr>
      <w:b w:val="0"/>
      <w:bCs w:val="0"/>
      <w:sz w:val="22"/>
      <w:szCs w:val="24"/>
      <w:lang w:eastAsia="he-IL"/>
    </w:rPr>
  </w:style>
  <w:style w:type="paragraph" w:customStyle="1" w:styleId="OutlineList3">
    <w:name w:val="Outline List3"/>
    <w:basedOn w:val="Base"/>
    <w:qFormat/>
    <w:rsid w:val="00D901B5"/>
    <w:pPr>
      <w:numPr>
        <w:numId w:val="50"/>
      </w:numPr>
      <w:tabs>
        <w:tab w:val="clear" w:pos="1440"/>
      </w:tabs>
      <w:ind w:left="1069" w:hanging="360"/>
    </w:pPr>
  </w:style>
  <w:style w:type="paragraph" w:customStyle="1" w:styleId="TableTitle">
    <w:name w:val="TableTitle"/>
    <w:basedOn w:val="Base"/>
    <w:qFormat/>
    <w:rsid w:val="00D901B5"/>
    <w:pPr>
      <w:spacing w:before="60" w:line="240" w:lineRule="exact"/>
      <w:jc w:val="left"/>
    </w:pPr>
    <w:rPr>
      <w:b/>
      <w:bCs/>
    </w:rPr>
  </w:style>
  <w:style w:type="numbering" w:customStyle="1" w:styleId="HeadingNumbers">
    <w:name w:val="Heading Numbers"/>
    <w:uiPriority w:val="99"/>
    <w:rsid w:val="00D901B5"/>
    <w:pPr>
      <w:numPr>
        <w:numId w:val="51"/>
      </w:numPr>
    </w:pPr>
  </w:style>
  <w:style w:type="character" w:customStyle="1" w:styleId="BulletList2Char">
    <w:name w:val="Bullet List 2 Char"/>
    <w:basedOn w:val="aa"/>
    <w:link w:val="BulletList2"/>
    <w:rsid w:val="00D901B5"/>
    <w:rPr>
      <w:rFonts w:cs="David"/>
      <w:sz w:val="22"/>
      <w:szCs w:val="24"/>
      <w:lang w:eastAsia="he-IL"/>
    </w:rPr>
  </w:style>
  <w:style w:type="character" w:customStyle="1" w:styleId="BulletList1Char">
    <w:name w:val="Bullet List 1 Char"/>
    <w:basedOn w:val="aa"/>
    <w:link w:val="BulletList1"/>
    <w:rsid w:val="00D901B5"/>
    <w:rPr>
      <w:rFonts w:cs="David"/>
      <w:sz w:val="22"/>
      <w:szCs w:val="24"/>
      <w:lang w:eastAsia="he-IL"/>
    </w:rPr>
  </w:style>
  <w:style w:type="character" w:customStyle="1" w:styleId="BulletList30">
    <w:name w:val="Bullet List 3 תו"/>
    <w:basedOn w:val="aa"/>
    <w:link w:val="BulletList3"/>
    <w:rsid w:val="00D901B5"/>
    <w:rPr>
      <w:rFonts w:cs="David"/>
      <w:sz w:val="22"/>
      <w:szCs w:val="24"/>
      <w:lang w:eastAsia="he-IL"/>
    </w:rPr>
  </w:style>
  <w:style w:type="character" w:customStyle="1" w:styleId="AlphaList1Char">
    <w:name w:val="Alpha List 1 Char"/>
    <w:basedOn w:val="aa"/>
    <w:link w:val="AlphaList1"/>
    <w:rsid w:val="00D901B5"/>
    <w:rPr>
      <w:rFonts w:cs="David"/>
      <w:sz w:val="22"/>
      <w:szCs w:val="24"/>
      <w:lang w:eastAsia="he-IL"/>
    </w:rPr>
  </w:style>
  <w:style w:type="character" w:customStyle="1" w:styleId="Base0">
    <w:name w:val="Base תו"/>
    <w:basedOn w:val="aa"/>
    <w:link w:val="Base"/>
    <w:rsid w:val="00D901B5"/>
    <w:rPr>
      <w:rFonts w:cs="David"/>
      <w:sz w:val="22"/>
      <w:szCs w:val="24"/>
      <w:lang w:eastAsia="he-IL"/>
    </w:rPr>
  </w:style>
  <w:style w:type="character" w:customStyle="1" w:styleId="AlphaList30">
    <w:name w:val="Alpha List 3 תו"/>
    <w:basedOn w:val="Base0"/>
    <w:link w:val="AlphaList3"/>
    <w:rsid w:val="00D901B5"/>
    <w:rPr>
      <w:rFonts w:cs="David"/>
      <w:sz w:val="22"/>
      <w:szCs w:val="24"/>
      <w:lang w:eastAsia="he-IL"/>
    </w:rPr>
  </w:style>
  <w:style w:type="character" w:customStyle="1" w:styleId="ListContinue2Char">
    <w:name w:val="List Continue2 Char"/>
    <w:basedOn w:val="aa"/>
    <w:link w:val="ListContinue2"/>
    <w:rsid w:val="00D901B5"/>
    <w:rPr>
      <w:rFonts w:cs="David"/>
      <w:sz w:val="22"/>
      <w:szCs w:val="24"/>
      <w:lang w:eastAsia="he-IL"/>
    </w:rPr>
  </w:style>
  <w:style w:type="character" w:customStyle="1" w:styleId="TableTextChar">
    <w:name w:val="TableText Char"/>
    <w:basedOn w:val="aa"/>
    <w:link w:val="TableText"/>
    <w:rsid w:val="00D901B5"/>
    <w:rPr>
      <w:rFonts w:cs="David"/>
      <w:sz w:val="22"/>
      <w:szCs w:val="24"/>
      <w:lang w:eastAsia="he-IL"/>
    </w:rPr>
  </w:style>
  <w:style w:type="character" w:customStyle="1" w:styleId="Normal2Char">
    <w:name w:val="Normal2 Char"/>
    <w:basedOn w:val="aa"/>
    <w:link w:val="Normal2"/>
    <w:rsid w:val="00D901B5"/>
    <w:rPr>
      <w:rFonts w:cs="David"/>
      <w:sz w:val="22"/>
      <w:szCs w:val="24"/>
      <w:lang w:eastAsia="he-IL"/>
    </w:rPr>
  </w:style>
  <w:style w:type="character" w:customStyle="1" w:styleId="Normal30">
    <w:name w:val="Normal3 תו"/>
    <w:basedOn w:val="Base0"/>
    <w:link w:val="Normal3"/>
    <w:rsid w:val="00D901B5"/>
    <w:rPr>
      <w:rFonts w:cs="David"/>
      <w:sz w:val="22"/>
      <w:szCs w:val="24"/>
      <w:lang w:eastAsia="he-IL"/>
    </w:rPr>
  </w:style>
  <w:style w:type="paragraph" w:customStyle="1" w:styleId="AlphaList">
    <w:name w:val="Alpha List"/>
    <w:basedOn w:val="Base"/>
    <w:link w:val="AlphaList6"/>
    <w:rsid w:val="00D901B5"/>
    <w:pPr>
      <w:tabs>
        <w:tab w:val="num" w:pos="397"/>
      </w:tabs>
      <w:ind w:left="397" w:hanging="397"/>
    </w:pPr>
  </w:style>
  <w:style w:type="character" w:customStyle="1" w:styleId="AlphaList6">
    <w:name w:val="Alpha List תו"/>
    <w:basedOn w:val="Base0"/>
    <w:link w:val="AlphaList"/>
    <w:rsid w:val="00D901B5"/>
    <w:rPr>
      <w:rFonts w:cs="David"/>
      <w:sz w:val="22"/>
      <w:szCs w:val="24"/>
      <w:lang w:eastAsia="he-IL"/>
    </w:rPr>
  </w:style>
  <w:style w:type="character" w:customStyle="1" w:styleId="Normal1Char">
    <w:name w:val="Normal1 Char"/>
    <w:basedOn w:val="aa"/>
    <w:rsid w:val="00D901B5"/>
    <w:rPr>
      <w:rFonts w:eastAsia="Times New Roman"/>
      <w:lang w:eastAsia="he-IL"/>
    </w:rPr>
  </w:style>
  <w:style w:type="character" w:customStyle="1" w:styleId="NumberList2Char">
    <w:name w:val="Number List 2 Char"/>
    <w:link w:val="NumberList2"/>
    <w:locked/>
    <w:rsid w:val="00D901B5"/>
    <w:rPr>
      <w:rFonts w:cs="David"/>
      <w:sz w:val="22"/>
      <w:szCs w:val="24"/>
      <w:lang w:eastAsia="he-IL"/>
    </w:rPr>
  </w:style>
  <w:style w:type="paragraph" w:customStyle="1" w:styleId="Normal0">
    <w:name w:val="Normal 0"/>
    <w:basedOn w:val="a9"/>
    <w:link w:val="Normal00"/>
    <w:rsid w:val="00D901B5"/>
    <w:pPr>
      <w:spacing w:before="120" w:line="320" w:lineRule="exact"/>
      <w:jc w:val="both"/>
    </w:pPr>
    <w:rPr>
      <w:sz w:val="22"/>
      <w:szCs w:val="24"/>
      <w:lang w:eastAsia="he-IL"/>
    </w:rPr>
  </w:style>
  <w:style w:type="character" w:customStyle="1" w:styleId="Normal00">
    <w:name w:val="Normal 0 תו"/>
    <w:basedOn w:val="aa"/>
    <w:link w:val="Normal0"/>
    <w:rsid w:val="00D901B5"/>
    <w:rPr>
      <w:rFonts w:cs="David"/>
      <w:sz w:val="22"/>
      <w:szCs w:val="24"/>
      <w:lang w:eastAsia="he-IL"/>
    </w:rPr>
  </w:style>
  <w:style w:type="paragraph" w:customStyle="1" w:styleId="IndentedList3">
    <w:name w:val="Indented List 3"/>
    <w:basedOn w:val="Base"/>
    <w:uiPriority w:val="99"/>
    <w:rsid w:val="00D901B5"/>
    <w:pPr>
      <w:numPr>
        <w:numId w:val="53"/>
      </w:numPr>
      <w:tabs>
        <w:tab w:val="clear" w:pos="1440"/>
        <w:tab w:val="num" w:pos="720"/>
      </w:tabs>
      <w:ind w:left="720" w:hanging="360"/>
    </w:pPr>
  </w:style>
  <w:style w:type="character" w:customStyle="1" w:styleId="AlphaList10">
    <w:name w:val="Alpha List 1 תו"/>
    <w:basedOn w:val="aa"/>
    <w:rsid w:val="00D901B5"/>
    <w:rPr>
      <w:rFonts w:cs="David"/>
      <w:sz w:val="22"/>
      <w:szCs w:val="24"/>
      <w:lang w:val="en-US" w:eastAsia="he-IL" w:bidi="he-IL"/>
    </w:rPr>
  </w:style>
  <w:style w:type="paragraph" w:customStyle="1" w:styleId="6CharChar1">
    <w:name w:val="תו תו6 Char Char1"/>
    <w:basedOn w:val="a9"/>
    <w:rsid w:val="00D901B5"/>
    <w:pPr>
      <w:bidi w:val="0"/>
      <w:spacing w:after="160" w:line="240" w:lineRule="exact"/>
    </w:pPr>
    <w:rPr>
      <w:rFonts w:ascii="Verdana" w:hAnsi="Verdana" w:cs="Times New Roman"/>
      <w:sz w:val="20"/>
      <w:szCs w:val="20"/>
      <w:lang w:bidi="ar-SA"/>
    </w:rPr>
  </w:style>
  <w:style w:type="numbering" w:customStyle="1" w:styleId="20">
    <w:name w:val="רשימה נוכחית2"/>
    <w:rsid w:val="00D901B5"/>
    <w:pPr>
      <w:numPr>
        <w:numId w:val="54"/>
      </w:numPr>
    </w:pPr>
  </w:style>
  <w:style w:type="paragraph" w:customStyle="1" w:styleId="Instruction">
    <w:name w:val="Instruction"/>
    <w:basedOn w:val="Base"/>
    <w:link w:val="Instruction0"/>
    <w:rsid w:val="00D901B5"/>
    <w:pPr>
      <w:tabs>
        <w:tab w:val="num" w:pos="0"/>
      </w:tabs>
      <w:ind w:left="397" w:hanging="397"/>
    </w:pPr>
    <w:rPr>
      <w:i/>
      <w:iCs/>
    </w:rPr>
  </w:style>
  <w:style w:type="paragraph" w:customStyle="1" w:styleId="affffffff3">
    <w:name w:val="כותרת נספח"/>
    <w:basedOn w:val="22"/>
    <w:next w:val="affffffe"/>
    <w:link w:val="affffffff4"/>
    <w:rsid w:val="00D901B5"/>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D901B5"/>
    <w:rPr>
      <w:rFonts w:cs="David"/>
      <w:sz w:val="24"/>
      <w:szCs w:val="24"/>
      <w:lang w:val="en-US" w:eastAsia="he-IL" w:bidi="he-IL"/>
    </w:rPr>
  </w:style>
  <w:style w:type="character" w:customStyle="1" w:styleId="affffffff4">
    <w:name w:val="כותרת נספח תו"/>
    <w:basedOn w:val="aa"/>
    <w:link w:val="affffffff3"/>
    <w:rsid w:val="00D901B5"/>
    <w:rPr>
      <w:rFonts w:cs="Times New Roman"/>
      <w:b/>
      <w:bCs/>
      <w:sz w:val="36"/>
      <w:szCs w:val="32"/>
    </w:rPr>
  </w:style>
  <w:style w:type="numbering" w:styleId="1ai">
    <w:name w:val="Outline List 1"/>
    <w:basedOn w:val="ac"/>
    <w:uiPriority w:val="99"/>
    <w:semiHidden/>
    <w:unhideWhenUsed/>
    <w:rsid w:val="00D901B5"/>
    <w:pPr>
      <w:numPr>
        <w:numId w:val="64"/>
      </w:numPr>
    </w:pPr>
  </w:style>
  <w:style w:type="character" w:styleId="HTMLCite">
    <w:name w:val="HTML Cite"/>
    <w:basedOn w:val="aa"/>
    <w:uiPriority w:val="99"/>
    <w:semiHidden/>
    <w:unhideWhenUsed/>
    <w:rsid w:val="00D901B5"/>
    <w:rPr>
      <w:i/>
      <w:iCs/>
    </w:rPr>
  </w:style>
  <w:style w:type="character" w:styleId="HTMLCode">
    <w:name w:val="HTML Code"/>
    <w:basedOn w:val="aa"/>
    <w:uiPriority w:val="99"/>
    <w:semiHidden/>
    <w:unhideWhenUsed/>
    <w:rsid w:val="00D901B5"/>
    <w:rPr>
      <w:rFonts w:ascii="Consolas" w:hAnsi="Consolas" w:cs="Consolas"/>
      <w:sz w:val="20"/>
      <w:szCs w:val="20"/>
    </w:rPr>
  </w:style>
  <w:style w:type="character" w:styleId="HTMLDefinition">
    <w:name w:val="HTML Definition"/>
    <w:basedOn w:val="aa"/>
    <w:uiPriority w:val="99"/>
    <w:semiHidden/>
    <w:unhideWhenUsed/>
    <w:rsid w:val="00D901B5"/>
    <w:rPr>
      <w:i/>
      <w:iCs/>
    </w:rPr>
  </w:style>
  <w:style w:type="character" w:styleId="HTMLVariable">
    <w:name w:val="HTML Variable"/>
    <w:basedOn w:val="aa"/>
    <w:uiPriority w:val="99"/>
    <w:semiHidden/>
    <w:unhideWhenUsed/>
    <w:rsid w:val="00D901B5"/>
    <w:rPr>
      <w:i/>
      <w:iCs/>
    </w:rPr>
  </w:style>
  <w:style w:type="paragraph" w:styleId="HTML">
    <w:name w:val="HTML Preformatted"/>
    <w:basedOn w:val="a9"/>
    <w:link w:val="HTML0"/>
    <w:uiPriority w:val="99"/>
    <w:semiHidden/>
    <w:unhideWhenUsed/>
    <w:rsid w:val="00D901B5"/>
    <w:rPr>
      <w:rFonts w:ascii="Consolas" w:hAnsi="Consolas" w:cs="Consolas"/>
      <w:sz w:val="20"/>
      <w:szCs w:val="20"/>
    </w:rPr>
  </w:style>
  <w:style w:type="character" w:customStyle="1" w:styleId="HTML0">
    <w:name w:val="HTML מעוצב מראש תו"/>
    <w:basedOn w:val="aa"/>
    <w:link w:val="HTML"/>
    <w:uiPriority w:val="99"/>
    <w:semiHidden/>
    <w:rsid w:val="00D901B5"/>
    <w:rPr>
      <w:rFonts w:ascii="Consolas" w:hAnsi="Consolas" w:cs="Consolas"/>
    </w:rPr>
  </w:style>
  <w:style w:type="paragraph" w:styleId="Index1">
    <w:name w:val="index 1"/>
    <w:basedOn w:val="a9"/>
    <w:next w:val="a9"/>
    <w:autoRedefine/>
    <w:uiPriority w:val="99"/>
    <w:semiHidden/>
    <w:unhideWhenUsed/>
    <w:rsid w:val="00D901B5"/>
    <w:pPr>
      <w:ind w:left="240" w:hanging="240"/>
    </w:pPr>
    <w:rPr>
      <w:szCs w:val="24"/>
    </w:rPr>
  </w:style>
  <w:style w:type="paragraph" w:styleId="Index2">
    <w:name w:val="index 2"/>
    <w:basedOn w:val="a9"/>
    <w:next w:val="a9"/>
    <w:autoRedefine/>
    <w:uiPriority w:val="99"/>
    <w:semiHidden/>
    <w:unhideWhenUsed/>
    <w:rsid w:val="00D901B5"/>
    <w:pPr>
      <w:ind w:left="480" w:hanging="240"/>
    </w:pPr>
    <w:rPr>
      <w:szCs w:val="24"/>
    </w:rPr>
  </w:style>
  <w:style w:type="paragraph" w:styleId="Index3">
    <w:name w:val="index 3"/>
    <w:basedOn w:val="a9"/>
    <w:next w:val="a9"/>
    <w:autoRedefine/>
    <w:uiPriority w:val="99"/>
    <w:semiHidden/>
    <w:unhideWhenUsed/>
    <w:rsid w:val="00D901B5"/>
    <w:pPr>
      <w:ind w:left="720" w:hanging="240"/>
    </w:pPr>
    <w:rPr>
      <w:szCs w:val="24"/>
    </w:rPr>
  </w:style>
  <w:style w:type="paragraph" w:styleId="Index4">
    <w:name w:val="index 4"/>
    <w:basedOn w:val="a9"/>
    <w:next w:val="a9"/>
    <w:autoRedefine/>
    <w:uiPriority w:val="99"/>
    <w:semiHidden/>
    <w:unhideWhenUsed/>
    <w:rsid w:val="00D901B5"/>
    <w:pPr>
      <w:ind w:left="960" w:hanging="240"/>
    </w:pPr>
    <w:rPr>
      <w:szCs w:val="24"/>
    </w:rPr>
  </w:style>
  <w:style w:type="paragraph" w:styleId="Index5">
    <w:name w:val="index 5"/>
    <w:basedOn w:val="a9"/>
    <w:next w:val="a9"/>
    <w:autoRedefine/>
    <w:uiPriority w:val="99"/>
    <w:semiHidden/>
    <w:unhideWhenUsed/>
    <w:rsid w:val="00D901B5"/>
    <w:pPr>
      <w:ind w:left="1200" w:hanging="240"/>
    </w:pPr>
    <w:rPr>
      <w:szCs w:val="24"/>
    </w:rPr>
  </w:style>
  <w:style w:type="paragraph" w:styleId="Index6">
    <w:name w:val="index 6"/>
    <w:basedOn w:val="a9"/>
    <w:next w:val="a9"/>
    <w:autoRedefine/>
    <w:uiPriority w:val="99"/>
    <w:semiHidden/>
    <w:unhideWhenUsed/>
    <w:rsid w:val="00D901B5"/>
    <w:pPr>
      <w:ind w:left="1440" w:hanging="240"/>
    </w:pPr>
    <w:rPr>
      <w:szCs w:val="24"/>
    </w:rPr>
  </w:style>
  <w:style w:type="paragraph" w:styleId="Index7">
    <w:name w:val="index 7"/>
    <w:basedOn w:val="a9"/>
    <w:next w:val="a9"/>
    <w:autoRedefine/>
    <w:uiPriority w:val="99"/>
    <w:semiHidden/>
    <w:unhideWhenUsed/>
    <w:rsid w:val="00D901B5"/>
    <w:pPr>
      <w:ind w:left="1680" w:hanging="240"/>
    </w:pPr>
    <w:rPr>
      <w:szCs w:val="24"/>
    </w:rPr>
  </w:style>
  <w:style w:type="paragraph" w:styleId="Index8">
    <w:name w:val="index 8"/>
    <w:basedOn w:val="a9"/>
    <w:next w:val="a9"/>
    <w:autoRedefine/>
    <w:uiPriority w:val="99"/>
    <w:semiHidden/>
    <w:unhideWhenUsed/>
    <w:rsid w:val="00D901B5"/>
    <w:pPr>
      <w:ind w:left="1920" w:hanging="240"/>
    </w:pPr>
    <w:rPr>
      <w:szCs w:val="24"/>
    </w:rPr>
  </w:style>
  <w:style w:type="paragraph" w:styleId="Index9">
    <w:name w:val="index 9"/>
    <w:basedOn w:val="a9"/>
    <w:next w:val="a9"/>
    <w:autoRedefine/>
    <w:uiPriority w:val="99"/>
    <w:semiHidden/>
    <w:unhideWhenUsed/>
    <w:rsid w:val="00D901B5"/>
    <w:pPr>
      <w:ind w:left="2160" w:hanging="240"/>
    </w:pPr>
    <w:rPr>
      <w:szCs w:val="24"/>
    </w:rPr>
  </w:style>
  <w:style w:type="table" w:styleId="-13">
    <w:name w:val="Table 3D effects 1"/>
    <w:basedOn w:val="ab"/>
    <w:uiPriority w:val="99"/>
    <w:semiHidden/>
    <w:unhideWhenUsed/>
    <w:rsid w:val="00D901B5"/>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D901B5"/>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D901B5"/>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5">
    <w:name w:val="Bibliography"/>
    <w:basedOn w:val="a9"/>
    <w:next w:val="a9"/>
    <w:uiPriority w:val="37"/>
    <w:semiHidden/>
    <w:unhideWhenUsed/>
    <w:rsid w:val="00D901B5"/>
    <w:rPr>
      <w:szCs w:val="24"/>
    </w:rPr>
  </w:style>
  <w:style w:type="character" w:styleId="HTML1">
    <w:name w:val="HTML Sample"/>
    <w:basedOn w:val="aa"/>
    <w:uiPriority w:val="99"/>
    <w:semiHidden/>
    <w:unhideWhenUsed/>
    <w:rsid w:val="00D901B5"/>
    <w:rPr>
      <w:rFonts w:ascii="Consolas" w:hAnsi="Consolas" w:cs="Consolas"/>
      <w:sz w:val="24"/>
      <w:szCs w:val="24"/>
    </w:rPr>
  </w:style>
  <w:style w:type="paragraph" w:styleId="2f8">
    <w:name w:val="List Continue 2"/>
    <w:basedOn w:val="a9"/>
    <w:uiPriority w:val="99"/>
    <w:semiHidden/>
    <w:unhideWhenUsed/>
    <w:rsid w:val="00D901B5"/>
    <w:pPr>
      <w:spacing w:after="120"/>
      <w:ind w:left="566"/>
      <w:contextualSpacing/>
    </w:pPr>
    <w:rPr>
      <w:szCs w:val="24"/>
    </w:rPr>
  </w:style>
  <w:style w:type="paragraph" w:styleId="49">
    <w:name w:val="List Continue 4"/>
    <w:basedOn w:val="a9"/>
    <w:uiPriority w:val="99"/>
    <w:semiHidden/>
    <w:unhideWhenUsed/>
    <w:rsid w:val="00D901B5"/>
    <w:pPr>
      <w:spacing w:after="120"/>
      <w:ind w:left="1132"/>
      <w:contextualSpacing/>
    </w:pPr>
    <w:rPr>
      <w:szCs w:val="24"/>
    </w:rPr>
  </w:style>
  <w:style w:type="paragraph" w:styleId="58">
    <w:name w:val="List Continue 5"/>
    <w:basedOn w:val="a9"/>
    <w:uiPriority w:val="99"/>
    <w:semiHidden/>
    <w:unhideWhenUsed/>
    <w:rsid w:val="00D901B5"/>
    <w:pPr>
      <w:spacing w:after="120"/>
      <w:ind w:left="1415"/>
      <w:contextualSpacing/>
    </w:pPr>
    <w:rPr>
      <w:szCs w:val="24"/>
    </w:rPr>
  </w:style>
  <w:style w:type="table" w:styleId="affffffff6">
    <w:name w:val="Light Shading"/>
    <w:basedOn w:val="ab"/>
    <w:uiPriority w:val="60"/>
    <w:rsid w:val="00D901B5"/>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D901B5"/>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D901B5"/>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D901B5"/>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D901B5"/>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D901B5"/>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D901B5"/>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c">
    <w:name w:val="Medium Shading 1"/>
    <w:basedOn w:val="ab"/>
    <w:uiPriority w:val="63"/>
    <w:rsid w:val="00D901B5"/>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D901B5"/>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D901B5"/>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D901B5"/>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D901B5"/>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D901B5"/>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D901B5"/>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9">
    <w:name w:val="Medium Shading 2"/>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7">
    <w:name w:val="Colorful Shading"/>
    <w:basedOn w:val="ab"/>
    <w:uiPriority w:val="71"/>
    <w:rsid w:val="00D901B5"/>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D901B5"/>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D901B5"/>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D901B5"/>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D901B5"/>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D901B5"/>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D901B5"/>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8">
    <w:name w:val="E-mail Signature"/>
    <w:basedOn w:val="a9"/>
    <w:link w:val="affffffff9"/>
    <w:uiPriority w:val="99"/>
    <w:semiHidden/>
    <w:unhideWhenUsed/>
    <w:rsid w:val="00D901B5"/>
    <w:rPr>
      <w:szCs w:val="24"/>
    </w:rPr>
  </w:style>
  <w:style w:type="character" w:customStyle="1" w:styleId="affffffff9">
    <w:name w:val="חתימת דואר אלקטרוני תו"/>
    <w:basedOn w:val="aa"/>
    <w:link w:val="affffffff8"/>
    <w:uiPriority w:val="99"/>
    <w:semiHidden/>
    <w:rsid w:val="00D901B5"/>
    <w:rPr>
      <w:rFonts w:cs="David"/>
      <w:sz w:val="24"/>
      <w:szCs w:val="24"/>
    </w:rPr>
  </w:style>
  <w:style w:type="table" w:styleId="affffffffa">
    <w:name w:val="Table Professional"/>
    <w:basedOn w:val="ab"/>
    <w:uiPriority w:val="99"/>
    <w:semiHidden/>
    <w:unhideWhenUsed/>
    <w:rsid w:val="00D901B5"/>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d">
    <w:name w:val="Table Subtle 1"/>
    <w:basedOn w:val="ab"/>
    <w:uiPriority w:val="99"/>
    <w:semiHidden/>
    <w:unhideWhenUsed/>
    <w:rsid w:val="00D901B5"/>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a">
    <w:name w:val="Table Subtle 2"/>
    <w:basedOn w:val="ab"/>
    <w:uiPriority w:val="99"/>
    <w:semiHidden/>
    <w:unhideWhenUsed/>
    <w:rsid w:val="00D901B5"/>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b">
    <w:name w:val="Table Contemporary"/>
    <w:basedOn w:val="ab"/>
    <w:uiPriority w:val="99"/>
    <w:semiHidden/>
    <w:unhideWhenUsed/>
    <w:rsid w:val="00D901B5"/>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e">
    <w:name w:val="Table Simple 1"/>
    <w:basedOn w:val="ab"/>
    <w:uiPriority w:val="99"/>
    <w:semiHidden/>
    <w:unhideWhenUsed/>
    <w:rsid w:val="00D901B5"/>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b">
    <w:name w:val="Table Simple 2"/>
    <w:basedOn w:val="ab"/>
    <w:uiPriority w:val="99"/>
    <w:semiHidden/>
    <w:unhideWhenUsed/>
    <w:rsid w:val="00D901B5"/>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2">
    <w:name w:val="Table Simple 3"/>
    <w:basedOn w:val="ab"/>
    <w:uiPriority w:val="99"/>
    <w:semiHidden/>
    <w:unhideWhenUsed/>
    <w:rsid w:val="00D901B5"/>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
    <w:name w:val="Table Colorful 1"/>
    <w:basedOn w:val="ab"/>
    <w:uiPriority w:val="99"/>
    <w:semiHidden/>
    <w:unhideWhenUsed/>
    <w:rsid w:val="00D901B5"/>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c">
    <w:name w:val="Table Colorful 2"/>
    <w:basedOn w:val="ab"/>
    <w:uiPriority w:val="99"/>
    <w:semiHidden/>
    <w:unhideWhenUsed/>
    <w:rsid w:val="00D901B5"/>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3">
    <w:name w:val="Table Colorful 3"/>
    <w:basedOn w:val="ab"/>
    <w:uiPriority w:val="99"/>
    <w:semiHidden/>
    <w:unhideWhenUsed/>
    <w:rsid w:val="00D901B5"/>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0">
    <w:name w:val="Table Classic 1"/>
    <w:basedOn w:val="ab"/>
    <w:uiPriority w:val="99"/>
    <w:semiHidden/>
    <w:unhideWhenUsed/>
    <w:rsid w:val="00D901B5"/>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Classic 2"/>
    <w:basedOn w:val="ab"/>
    <w:uiPriority w:val="99"/>
    <w:semiHidden/>
    <w:unhideWhenUsed/>
    <w:rsid w:val="00D901B5"/>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4">
    <w:name w:val="Table Classic 3"/>
    <w:basedOn w:val="ab"/>
    <w:uiPriority w:val="99"/>
    <w:semiHidden/>
    <w:unhideWhenUsed/>
    <w:rsid w:val="00D901B5"/>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a">
    <w:name w:val="Table Classic 4"/>
    <w:basedOn w:val="ab"/>
    <w:uiPriority w:val="99"/>
    <w:semiHidden/>
    <w:unhideWhenUsed/>
    <w:rsid w:val="00D901B5"/>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e">
    <w:name w:val="Table Web 2"/>
    <w:basedOn w:val="ab"/>
    <w:uiPriority w:val="99"/>
    <w:semiHidden/>
    <w:unhideWhenUsed/>
    <w:rsid w:val="00D901B5"/>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5">
    <w:name w:val="Table Web 3"/>
    <w:basedOn w:val="ab"/>
    <w:uiPriority w:val="99"/>
    <w:semiHidden/>
    <w:unhideWhenUsed/>
    <w:rsid w:val="00D901B5"/>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1">
    <w:name w:val="Table Grid 1"/>
    <w:basedOn w:val="ab"/>
    <w:uiPriority w:val="99"/>
    <w:semiHidden/>
    <w:unhideWhenUsed/>
    <w:rsid w:val="00D901B5"/>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
    <w:name w:val="Table Grid 2"/>
    <w:basedOn w:val="ab"/>
    <w:uiPriority w:val="99"/>
    <w:semiHidden/>
    <w:unhideWhenUsed/>
    <w:rsid w:val="00D901B5"/>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6">
    <w:name w:val="Table Grid 3"/>
    <w:basedOn w:val="ab"/>
    <w:uiPriority w:val="99"/>
    <w:semiHidden/>
    <w:unhideWhenUsed/>
    <w:rsid w:val="00D901B5"/>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b">
    <w:name w:val="Table Grid 4"/>
    <w:basedOn w:val="ab"/>
    <w:uiPriority w:val="99"/>
    <w:semiHidden/>
    <w:unhideWhenUsed/>
    <w:rsid w:val="00D901B5"/>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3">
    <w:name w:val="Table Grid 6"/>
    <w:basedOn w:val="ab"/>
    <w:uiPriority w:val="99"/>
    <w:semiHidden/>
    <w:unhideWhenUsed/>
    <w:rsid w:val="00D901B5"/>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D901B5"/>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c">
    <w:name w:val="macro"/>
    <w:link w:val="affffffffd"/>
    <w:uiPriority w:val="99"/>
    <w:semiHidden/>
    <w:unhideWhenUsed/>
    <w:rsid w:val="00D901B5"/>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d">
    <w:name w:val="טקסט מאקרו תו"/>
    <w:basedOn w:val="aa"/>
    <w:link w:val="affffffffc"/>
    <w:uiPriority w:val="99"/>
    <w:semiHidden/>
    <w:rsid w:val="00D901B5"/>
    <w:rPr>
      <w:rFonts w:ascii="Consolas" w:hAnsi="Consolas" w:cs="Consolas"/>
    </w:rPr>
  </w:style>
  <w:style w:type="paragraph" w:styleId="affffffffe">
    <w:name w:val="index heading"/>
    <w:basedOn w:val="a9"/>
    <w:next w:val="Index1"/>
    <w:uiPriority w:val="99"/>
    <w:semiHidden/>
    <w:unhideWhenUsed/>
    <w:rsid w:val="00D901B5"/>
    <w:rPr>
      <w:rFonts w:asciiTheme="majorHAnsi" w:eastAsiaTheme="majorEastAsia" w:hAnsiTheme="majorHAnsi" w:cstheme="majorBidi"/>
      <w:b/>
      <w:bCs/>
      <w:szCs w:val="24"/>
    </w:rPr>
  </w:style>
  <w:style w:type="paragraph" w:styleId="afffffffff">
    <w:name w:val="Note Heading"/>
    <w:basedOn w:val="a9"/>
    <w:next w:val="a9"/>
    <w:link w:val="afffffffff0"/>
    <w:uiPriority w:val="99"/>
    <w:semiHidden/>
    <w:unhideWhenUsed/>
    <w:rsid w:val="00D901B5"/>
    <w:rPr>
      <w:szCs w:val="24"/>
    </w:rPr>
  </w:style>
  <w:style w:type="character" w:customStyle="1" w:styleId="afffffffff0">
    <w:name w:val="כותרת הערות תו"/>
    <w:basedOn w:val="aa"/>
    <w:link w:val="afffffffff"/>
    <w:uiPriority w:val="99"/>
    <w:semiHidden/>
    <w:rsid w:val="00D901B5"/>
    <w:rPr>
      <w:rFonts w:cs="David"/>
      <w:sz w:val="24"/>
      <w:szCs w:val="24"/>
    </w:rPr>
  </w:style>
  <w:style w:type="paragraph" w:styleId="afffffffff1">
    <w:name w:val="Message Header"/>
    <w:basedOn w:val="a9"/>
    <w:link w:val="afffffffff2"/>
    <w:uiPriority w:val="99"/>
    <w:semiHidden/>
    <w:unhideWhenUsed/>
    <w:rsid w:val="00D901B5"/>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2">
    <w:name w:val="כותרת עליונה של הודעה תו"/>
    <w:basedOn w:val="aa"/>
    <w:link w:val="afffffffff1"/>
    <w:uiPriority w:val="99"/>
    <w:semiHidden/>
    <w:rsid w:val="00D901B5"/>
    <w:rPr>
      <w:rFonts w:asciiTheme="majorHAnsi" w:eastAsiaTheme="majorEastAsia" w:hAnsiTheme="majorHAnsi" w:cstheme="majorBidi"/>
      <w:sz w:val="24"/>
      <w:szCs w:val="24"/>
      <w:shd w:val="pct20" w:color="auto" w:fill="auto"/>
    </w:rPr>
  </w:style>
  <w:style w:type="paragraph" w:styleId="afffffffff3">
    <w:name w:val="toa heading"/>
    <w:basedOn w:val="a9"/>
    <w:next w:val="a9"/>
    <w:uiPriority w:val="99"/>
    <w:semiHidden/>
    <w:unhideWhenUsed/>
    <w:rsid w:val="00D901B5"/>
    <w:pPr>
      <w:spacing w:before="120"/>
    </w:pPr>
    <w:rPr>
      <w:rFonts w:asciiTheme="majorHAnsi" w:eastAsiaTheme="majorEastAsia" w:hAnsiTheme="majorHAnsi" w:cstheme="majorBidi"/>
      <w:b/>
      <w:bCs/>
      <w:szCs w:val="24"/>
    </w:rPr>
  </w:style>
  <w:style w:type="paragraph" w:styleId="afffffffff4">
    <w:name w:val="Body Text First Indent"/>
    <w:basedOn w:val="af9"/>
    <w:link w:val="afffffffff5"/>
    <w:uiPriority w:val="99"/>
    <w:unhideWhenUsed/>
    <w:rsid w:val="00D901B5"/>
    <w:pPr>
      <w:spacing w:line="240" w:lineRule="auto"/>
      <w:ind w:firstLine="360"/>
      <w:jc w:val="left"/>
    </w:pPr>
    <w:rPr>
      <w:b w:val="0"/>
      <w:bCs w:val="0"/>
      <w:szCs w:val="24"/>
      <w:lang w:eastAsia="en-US"/>
    </w:rPr>
  </w:style>
  <w:style w:type="character" w:customStyle="1" w:styleId="afffffffff5">
    <w:name w:val="כניסת שורה ראשונה בגוף טקסט תו"/>
    <w:basedOn w:val="afa"/>
    <w:link w:val="afffffffff4"/>
    <w:uiPriority w:val="99"/>
    <w:rsid w:val="00D901B5"/>
    <w:rPr>
      <w:rFonts w:cs="David"/>
      <w:b w:val="0"/>
      <w:bCs w:val="0"/>
      <w:sz w:val="24"/>
      <w:szCs w:val="24"/>
      <w:lang w:eastAsia="he-IL"/>
    </w:rPr>
  </w:style>
  <w:style w:type="paragraph" w:styleId="2ff0">
    <w:name w:val="Body Text First Indent 2"/>
    <w:basedOn w:val="aff3"/>
    <w:link w:val="2ff1"/>
    <w:uiPriority w:val="99"/>
    <w:semiHidden/>
    <w:unhideWhenUsed/>
    <w:rsid w:val="00D901B5"/>
    <w:pPr>
      <w:spacing w:after="0"/>
      <w:ind w:left="360" w:firstLine="360"/>
    </w:pPr>
    <w:rPr>
      <w:szCs w:val="24"/>
    </w:rPr>
  </w:style>
  <w:style w:type="character" w:customStyle="1" w:styleId="2ff1">
    <w:name w:val="כניסת שורה ראשונה בגוף טקסט 2 תו"/>
    <w:basedOn w:val="aff4"/>
    <w:link w:val="2ff0"/>
    <w:uiPriority w:val="99"/>
    <w:semiHidden/>
    <w:rsid w:val="00D901B5"/>
    <w:rPr>
      <w:rFonts w:cs="David"/>
      <w:sz w:val="24"/>
      <w:szCs w:val="24"/>
    </w:rPr>
  </w:style>
  <w:style w:type="paragraph" w:styleId="HTML2">
    <w:name w:val="HTML Address"/>
    <w:basedOn w:val="a9"/>
    <w:link w:val="HTML3"/>
    <w:uiPriority w:val="99"/>
    <w:semiHidden/>
    <w:unhideWhenUsed/>
    <w:rsid w:val="00D901B5"/>
    <w:rPr>
      <w:i/>
      <w:iCs/>
      <w:szCs w:val="24"/>
    </w:rPr>
  </w:style>
  <w:style w:type="character" w:customStyle="1" w:styleId="HTML3">
    <w:name w:val="כתובת HTML תו"/>
    <w:basedOn w:val="aa"/>
    <w:link w:val="HTML2"/>
    <w:uiPriority w:val="99"/>
    <w:semiHidden/>
    <w:rsid w:val="00D901B5"/>
    <w:rPr>
      <w:rFonts w:cs="David"/>
      <w:i/>
      <w:iCs/>
      <w:sz w:val="24"/>
      <w:szCs w:val="24"/>
    </w:rPr>
  </w:style>
  <w:style w:type="paragraph" w:styleId="afffffffff6">
    <w:name w:val="envelope return"/>
    <w:basedOn w:val="a9"/>
    <w:uiPriority w:val="99"/>
    <w:semiHidden/>
    <w:unhideWhenUsed/>
    <w:rsid w:val="00D901B5"/>
    <w:rPr>
      <w:rFonts w:asciiTheme="majorHAnsi" w:eastAsiaTheme="majorEastAsia" w:hAnsiTheme="majorHAnsi" w:cstheme="majorBidi"/>
      <w:sz w:val="20"/>
      <w:szCs w:val="20"/>
    </w:rPr>
  </w:style>
  <w:style w:type="numbering" w:styleId="a3">
    <w:name w:val="Outline List 3"/>
    <w:basedOn w:val="ac"/>
    <w:uiPriority w:val="99"/>
    <w:semiHidden/>
    <w:unhideWhenUsed/>
    <w:rsid w:val="00D901B5"/>
    <w:pPr>
      <w:numPr>
        <w:numId w:val="65"/>
      </w:numPr>
    </w:pPr>
  </w:style>
  <w:style w:type="character" w:styleId="HTML4">
    <w:name w:val="HTML Typewriter"/>
    <w:basedOn w:val="aa"/>
    <w:uiPriority w:val="99"/>
    <w:semiHidden/>
    <w:unhideWhenUsed/>
    <w:rsid w:val="00D901B5"/>
    <w:rPr>
      <w:rFonts w:ascii="Consolas" w:hAnsi="Consolas" w:cs="Consolas"/>
      <w:sz w:val="20"/>
      <w:szCs w:val="20"/>
    </w:rPr>
  </w:style>
  <w:style w:type="character" w:styleId="HTML5">
    <w:name w:val="HTML Keyboard"/>
    <w:basedOn w:val="aa"/>
    <w:uiPriority w:val="99"/>
    <w:semiHidden/>
    <w:unhideWhenUsed/>
    <w:rsid w:val="00D901B5"/>
    <w:rPr>
      <w:rFonts w:ascii="Consolas" w:hAnsi="Consolas" w:cs="Consolas"/>
      <w:sz w:val="20"/>
      <w:szCs w:val="20"/>
    </w:rPr>
  </w:style>
  <w:style w:type="table" w:styleId="afffffffff7">
    <w:name w:val="Table Theme"/>
    <w:basedOn w:val="ab"/>
    <w:uiPriority w:val="99"/>
    <w:semiHidden/>
    <w:unhideWhenUsed/>
    <w:rsid w:val="00D901B5"/>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2">
    <w:name w:val="Table Columns 1"/>
    <w:basedOn w:val="ab"/>
    <w:uiPriority w:val="99"/>
    <w:semiHidden/>
    <w:unhideWhenUsed/>
    <w:rsid w:val="00D901B5"/>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2">
    <w:name w:val="Table Columns 2"/>
    <w:basedOn w:val="ab"/>
    <w:uiPriority w:val="99"/>
    <w:semiHidden/>
    <w:unhideWhenUsed/>
    <w:rsid w:val="00D901B5"/>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7">
    <w:name w:val="Table Columns 3"/>
    <w:basedOn w:val="ab"/>
    <w:uiPriority w:val="99"/>
    <w:semiHidden/>
    <w:unhideWhenUsed/>
    <w:rsid w:val="00D901B5"/>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c">
    <w:name w:val="Table Columns 4"/>
    <w:basedOn w:val="ab"/>
    <w:uiPriority w:val="99"/>
    <w:semiHidden/>
    <w:unhideWhenUsed/>
    <w:rsid w:val="00D901B5"/>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D901B5"/>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D901B5"/>
  </w:style>
  <w:style w:type="paragraph" w:styleId="3f8">
    <w:name w:val="List 3"/>
    <w:basedOn w:val="a9"/>
    <w:uiPriority w:val="99"/>
    <w:semiHidden/>
    <w:unhideWhenUsed/>
    <w:rsid w:val="00D901B5"/>
    <w:pPr>
      <w:ind w:left="849" w:hanging="283"/>
      <w:contextualSpacing/>
    </w:pPr>
    <w:rPr>
      <w:szCs w:val="24"/>
    </w:rPr>
  </w:style>
  <w:style w:type="paragraph" w:styleId="4d">
    <w:name w:val="List 4"/>
    <w:basedOn w:val="a9"/>
    <w:uiPriority w:val="99"/>
    <w:unhideWhenUsed/>
    <w:rsid w:val="00D901B5"/>
    <w:pPr>
      <w:ind w:left="1132" w:hanging="283"/>
      <w:contextualSpacing/>
    </w:pPr>
    <w:rPr>
      <w:szCs w:val="24"/>
    </w:rPr>
  </w:style>
  <w:style w:type="paragraph" w:styleId="5a">
    <w:name w:val="List 5"/>
    <w:basedOn w:val="a9"/>
    <w:uiPriority w:val="99"/>
    <w:unhideWhenUsed/>
    <w:rsid w:val="00D901B5"/>
    <w:pPr>
      <w:ind w:left="1415" w:hanging="283"/>
      <w:contextualSpacing/>
    </w:pPr>
    <w:rPr>
      <w:szCs w:val="24"/>
    </w:rPr>
  </w:style>
  <w:style w:type="table" w:styleId="afffffffff8">
    <w:name w:val="Light List"/>
    <w:basedOn w:val="ab"/>
    <w:uiPriority w:val="61"/>
    <w:rsid w:val="00D901B5"/>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D901B5"/>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D901B5"/>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D901B5"/>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D901B5"/>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D901B5"/>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D901B5"/>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3">
    <w:name w:val="Table List 1"/>
    <w:basedOn w:val="ab"/>
    <w:uiPriority w:val="99"/>
    <w:semiHidden/>
    <w:unhideWhenUsed/>
    <w:rsid w:val="00D901B5"/>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3">
    <w:name w:val="Table List 2"/>
    <w:basedOn w:val="ab"/>
    <w:uiPriority w:val="99"/>
    <w:semiHidden/>
    <w:unhideWhenUsed/>
    <w:rsid w:val="00D901B5"/>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9">
    <w:name w:val="Table List 3"/>
    <w:basedOn w:val="ab"/>
    <w:uiPriority w:val="99"/>
    <w:semiHidden/>
    <w:unhideWhenUsed/>
    <w:rsid w:val="00D901B5"/>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e">
    <w:name w:val="Table List 4"/>
    <w:basedOn w:val="ab"/>
    <w:uiPriority w:val="99"/>
    <w:semiHidden/>
    <w:unhideWhenUsed/>
    <w:rsid w:val="00D901B5"/>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D901B5"/>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4">
    <w:name w:val="Table List 6"/>
    <w:basedOn w:val="ab"/>
    <w:uiPriority w:val="99"/>
    <w:semiHidden/>
    <w:unhideWhenUsed/>
    <w:rsid w:val="00D901B5"/>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D901B5"/>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D901B5"/>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4">
    <w:name w:val="Medium List 1"/>
    <w:basedOn w:val="ab"/>
    <w:uiPriority w:val="65"/>
    <w:rsid w:val="00D901B5"/>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D901B5"/>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D901B5"/>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D901B5"/>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D901B5"/>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D901B5"/>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D901B5"/>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4">
    <w:name w:val="Medium List 2"/>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9">
    <w:name w:val="Dark List"/>
    <w:basedOn w:val="ab"/>
    <w:uiPriority w:val="70"/>
    <w:rsid w:val="00D901B5"/>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D901B5"/>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D901B5"/>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D901B5"/>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D901B5"/>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D901B5"/>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D901B5"/>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D901B5"/>
    <w:pPr>
      <w:numPr>
        <w:numId w:val="55"/>
      </w:numPr>
      <w:contextualSpacing/>
    </w:pPr>
    <w:rPr>
      <w:szCs w:val="24"/>
    </w:rPr>
  </w:style>
  <w:style w:type="paragraph" w:styleId="2">
    <w:name w:val="List Number 2"/>
    <w:basedOn w:val="a9"/>
    <w:uiPriority w:val="99"/>
    <w:semiHidden/>
    <w:unhideWhenUsed/>
    <w:rsid w:val="00D901B5"/>
    <w:pPr>
      <w:numPr>
        <w:numId w:val="56"/>
      </w:numPr>
      <w:contextualSpacing/>
    </w:pPr>
    <w:rPr>
      <w:szCs w:val="24"/>
    </w:rPr>
  </w:style>
  <w:style w:type="paragraph" w:styleId="3">
    <w:name w:val="List Number 3"/>
    <w:basedOn w:val="a9"/>
    <w:uiPriority w:val="99"/>
    <w:semiHidden/>
    <w:unhideWhenUsed/>
    <w:rsid w:val="00D901B5"/>
    <w:pPr>
      <w:numPr>
        <w:numId w:val="57"/>
      </w:numPr>
      <w:contextualSpacing/>
    </w:pPr>
    <w:rPr>
      <w:szCs w:val="24"/>
    </w:rPr>
  </w:style>
  <w:style w:type="paragraph" w:styleId="4">
    <w:name w:val="List Number 4"/>
    <w:basedOn w:val="a9"/>
    <w:uiPriority w:val="99"/>
    <w:semiHidden/>
    <w:unhideWhenUsed/>
    <w:rsid w:val="00D901B5"/>
    <w:pPr>
      <w:numPr>
        <w:numId w:val="58"/>
      </w:numPr>
      <w:contextualSpacing/>
    </w:pPr>
    <w:rPr>
      <w:szCs w:val="24"/>
    </w:rPr>
  </w:style>
  <w:style w:type="paragraph" w:styleId="5">
    <w:name w:val="List Number 5"/>
    <w:basedOn w:val="a9"/>
    <w:uiPriority w:val="99"/>
    <w:semiHidden/>
    <w:unhideWhenUsed/>
    <w:rsid w:val="00D901B5"/>
    <w:pPr>
      <w:numPr>
        <w:numId w:val="59"/>
      </w:numPr>
      <w:contextualSpacing/>
    </w:pPr>
    <w:rPr>
      <w:szCs w:val="24"/>
    </w:rPr>
  </w:style>
  <w:style w:type="paragraph" w:styleId="a0">
    <w:name w:val="List Bullet"/>
    <w:basedOn w:val="a9"/>
    <w:uiPriority w:val="99"/>
    <w:semiHidden/>
    <w:unhideWhenUsed/>
    <w:rsid w:val="00D901B5"/>
    <w:pPr>
      <w:numPr>
        <w:numId w:val="60"/>
      </w:numPr>
      <w:contextualSpacing/>
    </w:pPr>
    <w:rPr>
      <w:szCs w:val="24"/>
    </w:rPr>
  </w:style>
  <w:style w:type="paragraph" w:styleId="30">
    <w:name w:val="List Bullet 3"/>
    <w:basedOn w:val="a9"/>
    <w:uiPriority w:val="99"/>
    <w:semiHidden/>
    <w:unhideWhenUsed/>
    <w:rsid w:val="00D901B5"/>
    <w:pPr>
      <w:numPr>
        <w:numId w:val="61"/>
      </w:numPr>
      <w:contextualSpacing/>
    </w:pPr>
    <w:rPr>
      <w:szCs w:val="24"/>
    </w:rPr>
  </w:style>
  <w:style w:type="paragraph" w:styleId="40">
    <w:name w:val="List Bullet 4"/>
    <w:basedOn w:val="a9"/>
    <w:uiPriority w:val="99"/>
    <w:semiHidden/>
    <w:unhideWhenUsed/>
    <w:rsid w:val="00D901B5"/>
    <w:pPr>
      <w:numPr>
        <w:numId w:val="62"/>
      </w:numPr>
      <w:contextualSpacing/>
    </w:pPr>
    <w:rPr>
      <w:szCs w:val="24"/>
    </w:rPr>
  </w:style>
  <w:style w:type="paragraph" w:styleId="50">
    <w:name w:val="List Bullet 5"/>
    <w:basedOn w:val="a9"/>
    <w:uiPriority w:val="99"/>
    <w:semiHidden/>
    <w:unhideWhenUsed/>
    <w:rsid w:val="00D901B5"/>
    <w:pPr>
      <w:numPr>
        <w:numId w:val="63"/>
      </w:numPr>
      <w:contextualSpacing/>
    </w:pPr>
    <w:rPr>
      <w:szCs w:val="24"/>
    </w:rPr>
  </w:style>
  <w:style w:type="table" w:styleId="afffffffffa">
    <w:name w:val="Colorful List"/>
    <w:basedOn w:val="ab"/>
    <w:uiPriority w:val="72"/>
    <w:rsid w:val="00D901B5"/>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D901B5"/>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D901B5"/>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D901B5"/>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D901B5"/>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D901B5"/>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D901B5"/>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b">
    <w:name w:val="table of figures"/>
    <w:basedOn w:val="a9"/>
    <w:next w:val="a9"/>
    <w:semiHidden/>
    <w:unhideWhenUsed/>
    <w:rsid w:val="00D901B5"/>
    <w:rPr>
      <w:szCs w:val="24"/>
    </w:rPr>
  </w:style>
  <w:style w:type="paragraph" w:styleId="afffffffffc">
    <w:name w:val="table of authorities"/>
    <w:basedOn w:val="a9"/>
    <w:next w:val="a9"/>
    <w:uiPriority w:val="99"/>
    <w:semiHidden/>
    <w:unhideWhenUsed/>
    <w:rsid w:val="00D901B5"/>
    <w:pPr>
      <w:ind w:left="240" w:hanging="240"/>
    </w:pPr>
    <w:rPr>
      <w:szCs w:val="24"/>
    </w:rPr>
  </w:style>
  <w:style w:type="table" w:styleId="afffffffffd">
    <w:name w:val="Light Grid"/>
    <w:basedOn w:val="ab"/>
    <w:uiPriority w:val="62"/>
    <w:rsid w:val="00D901B5"/>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D901B5"/>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D901B5"/>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D901B5"/>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D901B5"/>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D901B5"/>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D901B5"/>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b"/>
    <w:uiPriority w:val="67"/>
    <w:rsid w:val="00D901B5"/>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5">
    <w:name w:val="Medium Grid 1"/>
    <w:basedOn w:val="ab"/>
    <w:uiPriority w:val="67"/>
    <w:rsid w:val="00D901B5"/>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D901B5"/>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D901B5"/>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D901B5"/>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D901B5"/>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D901B5"/>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5">
    <w:name w:val="Medium Grid 2"/>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a">
    <w:name w:val="Medium Grid 3"/>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e">
    <w:name w:val="Colorful Grid"/>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f">
    <w:name w:val="Date"/>
    <w:basedOn w:val="a9"/>
    <w:next w:val="a9"/>
    <w:link w:val="affffffffff0"/>
    <w:uiPriority w:val="99"/>
    <w:unhideWhenUsed/>
    <w:rsid w:val="00D901B5"/>
    <w:rPr>
      <w:szCs w:val="24"/>
    </w:rPr>
  </w:style>
  <w:style w:type="character" w:customStyle="1" w:styleId="affffffffff0">
    <w:name w:val="תאריך תו"/>
    <w:basedOn w:val="aa"/>
    <w:link w:val="affffffffff"/>
    <w:uiPriority w:val="99"/>
    <w:rsid w:val="00D901B5"/>
    <w:rPr>
      <w:rFonts w:cs="David"/>
      <w:sz w:val="24"/>
      <w:szCs w:val="24"/>
    </w:rPr>
  </w:style>
  <w:style w:type="paragraph" w:customStyle="1" w:styleId="Instruction1">
    <w:name w:val="Instruction1"/>
    <w:basedOn w:val="Base"/>
    <w:link w:val="Instruction10"/>
    <w:rsid w:val="00D901B5"/>
    <w:pPr>
      <w:tabs>
        <w:tab w:val="num" w:pos="794"/>
      </w:tabs>
      <w:ind w:left="794" w:hanging="397"/>
    </w:pPr>
    <w:rPr>
      <w:i/>
      <w:iCs/>
    </w:rPr>
  </w:style>
  <w:style w:type="character" w:customStyle="1" w:styleId="Normal21">
    <w:name w:val="Normal2 תו"/>
    <w:locked/>
    <w:rsid w:val="00D901B5"/>
    <w:rPr>
      <w:rFonts w:cs="David"/>
      <w:sz w:val="22"/>
      <w:szCs w:val="24"/>
      <w:lang w:eastAsia="he-IL"/>
    </w:rPr>
  </w:style>
  <w:style w:type="character" w:customStyle="1" w:styleId="AlphaList2Char">
    <w:name w:val="Alpha List 2 Char"/>
    <w:rsid w:val="00D901B5"/>
    <w:rPr>
      <w:rFonts w:cs="David"/>
      <w:sz w:val="22"/>
      <w:szCs w:val="24"/>
      <w:lang w:eastAsia="he-IL"/>
    </w:rPr>
  </w:style>
  <w:style w:type="character" w:customStyle="1" w:styleId="BulletList20">
    <w:name w:val="Bullet List 2 תו"/>
    <w:rsid w:val="00D901B5"/>
    <w:rPr>
      <w:rFonts w:cs="David"/>
      <w:sz w:val="22"/>
      <w:szCs w:val="24"/>
      <w:lang w:eastAsia="he-IL"/>
    </w:rPr>
  </w:style>
  <w:style w:type="character" w:customStyle="1" w:styleId="TableText2">
    <w:name w:val="TableText תו"/>
    <w:basedOn w:val="aa"/>
    <w:locked/>
    <w:rsid w:val="00D901B5"/>
    <w:rPr>
      <w:rFonts w:cs="David"/>
      <w:sz w:val="22"/>
      <w:szCs w:val="24"/>
      <w:lang w:eastAsia="he-IL"/>
    </w:rPr>
  </w:style>
  <w:style w:type="paragraph" w:customStyle="1" w:styleId="a8">
    <w:name w:val="אותיות"/>
    <w:basedOn w:val="a9"/>
    <w:rsid w:val="00D901B5"/>
    <w:pPr>
      <w:numPr>
        <w:numId w:val="66"/>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D901B5"/>
    <w:rPr>
      <w:rFonts w:cs="David"/>
      <w:sz w:val="22"/>
      <w:szCs w:val="24"/>
      <w:lang w:eastAsia="he-IL"/>
    </w:rPr>
  </w:style>
  <w:style w:type="paragraph" w:customStyle="1" w:styleId="Instruction3">
    <w:name w:val="Instruction3"/>
    <w:basedOn w:val="Base"/>
    <w:rsid w:val="00D901B5"/>
    <w:pPr>
      <w:tabs>
        <w:tab w:val="num" w:pos="1588"/>
      </w:tabs>
      <w:ind w:left="1588" w:hanging="397"/>
    </w:pPr>
    <w:rPr>
      <w:i/>
      <w:iCs/>
    </w:rPr>
  </w:style>
  <w:style w:type="paragraph" w:customStyle="1" w:styleId="Normal2Title">
    <w:name w:val="Normal2 Title"/>
    <w:basedOn w:val="Base"/>
    <w:next w:val="Normal2"/>
    <w:link w:val="Normal2TitleChar"/>
    <w:rsid w:val="00D901B5"/>
    <w:pPr>
      <w:ind w:left="795"/>
    </w:pPr>
    <w:rPr>
      <w:b/>
      <w:bCs/>
    </w:rPr>
  </w:style>
  <w:style w:type="character" w:customStyle="1" w:styleId="NumberList20">
    <w:name w:val="Number List 2 תו"/>
    <w:basedOn w:val="aa"/>
    <w:rsid w:val="00D901B5"/>
    <w:rPr>
      <w:rFonts w:cs="David"/>
      <w:sz w:val="22"/>
      <w:szCs w:val="24"/>
      <w:lang w:eastAsia="he-IL"/>
    </w:rPr>
  </w:style>
  <w:style w:type="paragraph" w:customStyle="1" w:styleId="1fff6">
    <w:name w:val="כיתוב1"/>
    <w:basedOn w:val="Base"/>
    <w:rsid w:val="00D901B5"/>
    <w:pPr>
      <w:jc w:val="center"/>
    </w:pPr>
    <w:rPr>
      <w:b/>
      <w:bCs/>
    </w:rPr>
  </w:style>
  <w:style w:type="character" w:customStyle="1" w:styleId="Normal2TitleChar">
    <w:name w:val="Normal2 Title Char"/>
    <w:basedOn w:val="aa"/>
    <w:link w:val="Normal2Title"/>
    <w:rsid w:val="00D901B5"/>
    <w:rPr>
      <w:rFonts w:cs="David"/>
      <w:b/>
      <w:bCs/>
      <w:sz w:val="22"/>
      <w:szCs w:val="24"/>
      <w:lang w:eastAsia="he-IL"/>
    </w:rPr>
  </w:style>
  <w:style w:type="numbering" w:customStyle="1" w:styleId="10">
    <w:name w:val="רשימה נוכחית1"/>
    <w:rsid w:val="00D901B5"/>
    <w:pPr>
      <w:numPr>
        <w:numId w:val="67"/>
      </w:numPr>
    </w:pPr>
  </w:style>
  <w:style w:type="paragraph" w:customStyle="1" w:styleId="Footer2">
    <w:name w:val="Footer2"/>
    <w:basedOn w:val="ad"/>
    <w:rsid w:val="00D901B5"/>
    <w:pPr>
      <w:tabs>
        <w:tab w:val="clear" w:pos="4153"/>
        <w:tab w:val="clear" w:pos="8306"/>
        <w:tab w:val="center" w:pos="4570"/>
        <w:tab w:val="right" w:pos="9070"/>
      </w:tabs>
      <w:jc w:val="both"/>
    </w:pPr>
    <w:rPr>
      <w:sz w:val="18"/>
      <w:szCs w:val="20"/>
      <w:lang w:eastAsia="he-IL"/>
    </w:rPr>
  </w:style>
  <w:style w:type="paragraph" w:customStyle="1" w:styleId="affffffffff1">
    <w:name w:val="פסקת פתיחה"/>
    <w:basedOn w:val="a9"/>
    <w:next w:val="a9"/>
    <w:link w:val="affffffffff2"/>
    <w:qFormat/>
    <w:rsid w:val="00D901B5"/>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2">
    <w:name w:val="פסקת פתיחה תו"/>
    <w:link w:val="affffffffff1"/>
    <w:rsid w:val="00D901B5"/>
    <w:rPr>
      <w:rFonts w:cs="FrankRuehl"/>
      <w:kern w:val="28"/>
      <w:sz w:val="22"/>
      <w:szCs w:val="26"/>
    </w:rPr>
  </w:style>
  <w:style w:type="paragraph" w:customStyle="1" w:styleId="Tableofcontents">
    <w:name w:val="Table of contents"/>
    <w:basedOn w:val="Base"/>
    <w:next w:val="Normal1"/>
    <w:rsid w:val="00D901B5"/>
    <w:pPr>
      <w:pageBreakBefore/>
      <w:spacing w:after="120"/>
      <w:jc w:val="center"/>
    </w:pPr>
    <w:rPr>
      <w:b/>
      <w:bCs/>
      <w:smallCaps/>
      <w:spacing w:val="60"/>
      <w:sz w:val="28"/>
      <w:szCs w:val="32"/>
    </w:rPr>
  </w:style>
  <w:style w:type="paragraph" w:customStyle="1" w:styleId="2ff6">
    <w:name w:val="כיתוב2"/>
    <w:basedOn w:val="Base"/>
    <w:rsid w:val="00D901B5"/>
    <w:pPr>
      <w:jc w:val="center"/>
    </w:pPr>
    <w:rPr>
      <w:bCs/>
    </w:rPr>
  </w:style>
  <w:style w:type="paragraph" w:customStyle="1" w:styleId="Instruction2">
    <w:name w:val="Instruction2"/>
    <w:basedOn w:val="Base"/>
    <w:link w:val="Instruction20"/>
    <w:rsid w:val="00D901B5"/>
    <w:pPr>
      <w:tabs>
        <w:tab w:val="num" w:pos="1191"/>
      </w:tabs>
      <w:ind w:left="1191" w:hanging="397"/>
    </w:pPr>
    <w:rPr>
      <w:i/>
      <w:iCs/>
    </w:rPr>
  </w:style>
  <w:style w:type="paragraph" w:customStyle="1" w:styleId="ListContinue">
    <w:name w:val="ListContinue"/>
    <w:basedOn w:val="Base"/>
    <w:link w:val="ListContinue6"/>
    <w:rsid w:val="00D901B5"/>
    <w:pPr>
      <w:spacing w:before="0"/>
      <w:ind w:left="397"/>
    </w:pPr>
  </w:style>
  <w:style w:type="paragraph" w:customStyle="1" w:styleId="Normaltitle">
    <w:name w:val="Normal title"/>
    <w:basedOn w:val="Base"/>
    <w:next w:val="1f1"/>
    <w:rsid w:val="00D901B5"/>
    <w:rPr>
      <w:b/>
      <w:bCs/>
    </w:rPr>
  </w:style>
  <w:style w:type="paragraph" w:customStyle="1" w:styleId="Normal1Title">
    <w:name w:val="Normal1 Title"/>
    <w:basedOn w:val="Base"/>
    <w:next w:val="Normal1"/>
    <w:rsid w:val="00D901B5"/>
    <w:pPr>
      <w:ind w:left="397"/>
    </w:pPr>
    <w:rPr>
      <w:b/>
      <w:bCs/>
    </w:rPr>
  </w:style>
  <w:style w:type="paragraph" w:customStyle="1" w:styleId="Normal3Title">
    <w:name w:val="Normal3 Title"/>
    <w:basedOn w:val="Base"/>
    <w:next w:val="Normal3"/>
    <w:rsid w:val="00D901B5"/>
    <w:pPr>
      <w:ind w:left="1200"/>
    </w:pPr>
    <w:rPr>
      <w:b/>
      <w:bCs/>
    </w:rPr>
  </w:style>
  <w:style w:type="paragraph" w:customStyle="1" w:styleId="NumberList">
    <w:name w:val="Number List"/>
    <w:basedOn w:val="Base"/>
    <w:link w:val="NumberList6"/>
    <w:rsid w:val="00D901B5"/>
    <w:pPr>
      <w:tabs>
        <w:tab w:val="num" w:pos="397"/>
      </w:tabs>
      <w:ind w:left="397" w:hanging="397"/>
    </w:pPr>
  </w:style>
  <w:style w:type="paragraph" w:customStyle="1" w:styleId="Tableofcontents1">
    <w:name w:val="Table of contents 1"/>
    <w:basedOn w:val="Tableofcontents"/>
    <w:next w:val="Normal1"/>
    <w:rsid w:val="00D901B5"/>
    <w:pPr>
      <w:pageBreakBefore w:val="0"/>
    </w:pPr>
  </w:style>
  <w:style w:type="paragraph" w:customStyle="1" w:styleId="2ff7">
    <w:name w:val="כותרת 2 ל"/>
    <w:aliases w:val="Heading 2 N"/>
    <w:basedOn w:val="22"/>
    <w:next w:val="Normal1"/>
    <w:rsid w:val="00D901B5"/>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D901B5"/>
    <w:rPr>
      <w:rFonts w:cs="David"/>
      <w:b/>
      <w:bCs/>
      <w:smallCaps/>
      <w:spacing w:val="60"/>
      <w:sz w:val="28"/>
      <w:szCs w:val="32"/>
      <w:lang w:val="en-US" w:eastAsia="he-IL" w:bidi="he-IL"/>
    </w:rPr>
  </w:style>
  <w:style w:type="character" w:customStyle="1" w:styleId="BulletList10">
    <w:name w:val="Bullet List 1 תו"/>
    <w:basedOn w:val="Base0"/>
    <w:rsid w:val="00D901B5"/>
    <w:rPr>
      <w:rFonts w:cs="David"/>
      <w:sz w:val="22"/>
      <w:szCs w:val="24"/>
      <w:lang w:val="en-US" w:eastAsia="he-IL" w:bidi="he-IL"/>
    </w:rPr>
  </w:style>
  <w:style w:type="character" w:customStyle="1" w:styleId="Instruction0">
    <w:name w:val="Instruction תו"/>
    <w:link w:val="Instruction"/>
    <w:rsid w:val="00D901B5"/>
    <w:rPr>
      <w:rFonts w:cs="David"/>
      <w:i/>
      <w:iCs/>
      <w:sz w:val="22"/>
      <w:szCs w:val="24"/>
      <w:lang w:eastAsia="he-IL"/>
    </w:rPr>
  </w:style>
  <w:style w:type="character" w:customStyle="1" w:styleId="Instruction10">
    <w:name w:val="Instruction1 תו"/>
    <w:link w:val="Instruction1"/>
    <w:rsid w:val="00D901B5"/>
    <w:rPr>
      <w:rFonts w:cs="David"/>
      <w:i/>
      <w:iCs/>
      <w:sz w:val="22"/>
      <w:szCs w:val="24"/>
      <w:lang w:eastAsia="he-IL"/>
    </w:rPr>
  </w:style>
  <w:style w:type="character" w:customStyle="1" w:styleId="Instruction20">
    <w:name w:val="Instruction2 תו"/>
    <w:link w:val="Instruction2"/>
    <w:rsid w:val="00D901B5"/>
    <w:rPr>
      <w:rFonts w:cs="David"/>
      <w:i/>
      <w:iCs/>
      <w:sz w:val="22"/>
      <w:szCs w:val="24"/>
      <w:lang w:eastAsia="he-IL"/>
    </w:rPr>
  </w:style>
  <w:style w:type="character" w:customStyle="1" w:styleId="ListContinue6">
    <w:name w:val="ListContinue תו"/>
    <w:basedOn w:val="Base0"/>
    <w:link w:val="ListContinue"/>
    <w:rsid w:val="00D901B5"/>
    <w:rPr>
      <w:rFonts w:cs="David"/>
      <w:sz w:val="22"/>
      <w:szCs w:val="24"/>
      <w:lang w:eastAsia="he-IL"/>
    </w:rPr>
  </w:style>
  <w:style w:type="character" w:customStyle="1" w:styleId="NumberList6">
    <w:name w:val="Number List תו"/>
    <w:link w:val="NumberList"/>
    <w:rsid w:val="00D901B5"/>
    <w:rPr>
      <w:rFonts w:cs="David"/>
      <w:sz w:val="22"/>
      <w:szCs w:val="24"/>
      <w:lang w:eastAsia="he-IL"/>
    </w:rPr>
  </w:style>
  <w:style w:type="paragraph" w:customStyle="1" w:styleId="Caption14">
    <w:name w:val="Caption14"/>
    <w:basedOn w:val="Base"/>
    <w:rsid w:val="00D901B5"/>
    <w:pPr>
      <w:jc w:val="center"/>
    </w:pPr>
    <w:rPr>
      <w:bCs/>
    </w:rPr>
  </w:style>
  <w:style w:type="paragraph" w:customStyle="1" w:styleId="Normal18">
    <w:name w:val="Normal18"/>
    <w:basedOn w:val="Base"/>
    <w:rsid w:val="00D901B5"/>
  </w:style>
  <w:style w:type="paragraph" w:customStyle="1" w:styleId="Caption1">
    <w:name w:val="Caption1"/>
    <w:basedOn w:val="Base"/>
    <w:rsid w:val="00D901B5"/>
    <w:pPr>
      <w:jc w:val="center"/>
    </w:pPr>
    <w:rPr>
      <w:bCs/>
    </w:rPr>
  </w:style>
  <w:style w:type="paragraph" w:customStyle="1" w:styleId="Normal4">
    <w:name w:val="Normal4"/>
    <w:basedOn w:val="Base"/>
    <w:link w:val="Normal"/>
    <w:qFormat/>
    <w:rsid w:val="00D901B5"/>
  </w:style>
  <w:style w:type="character" w:customStyle="1" w:styleId="Normal">
    <w:name w:val="Normal תו"/>
    <w:basedOn w:val="Base0"/>
    <w:link w:val="Normal4"/>
    <w:rsid w:val="00D901B5"/>
    <w:rPr>
      <w:rFonts w:cs="David"/>
      <w:sz w:val="22"/>
      <w:szCs w:val="24"/>
      <w:lang w:eastAsia="he-IL"/>
    </w:rPr>
  </w:style>
  <w:style w:type="paragraph" w:customStyle="1" w:styleId="affffffffff3">
    <w:name w:val="טבלה רגיל"/>
    <w:basedOn w:val="a9"/>
    <w:rsid w:val="00D901B5"/>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D901B5"/>
    <w:pPr>
      <w:bidi w:val="0"/>
      <w:spacing w:after="160" w:line="240" w:lineRule="exact"/>
    </w:pPr>
    <w:rPr>
      <w:rFonts w:ascii="Verdana" w:hAnsi="Verdana" w:cs="FrankRuehl"/>
      <w:sz w:val="16"/>
      <w:szCs w:val="20"/>
      <w:lang w:bidi="ar-SA"/>
    </w:rPr>
  </w:style>
  <w:style w:type="paragraph" w:customStyle="1" w:styleId="CharChar5">
    <w:name w:val="Char Char"/>
    <w:basedOn w:val="a9"/>
    <w:rsid w:val="00D901B5"/>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D901B5"/>
    <w:pPr>
      <w:bidi w:val="0"/>
      <w:spacing w:after="160" w:line="240" w:lineRule="exact"/>
    </w:pPr>
    <w:rPr>
      <w:rFonts w:ascii="Verdana" w:hAnsi="Verdana" w:cs="FrankRuehl"/>
      <w:sz w:val="16"/>
      <w:szCs w:val="20"/>
      <w:lang w:bidi="ar-SA"/>
    </w:rPr>
  </w:style>
  <w:style w:type="character" w:customStyle="1" w:styleId="3fb">
    <w:name w:val="תו תו3"/>
    <w:rsid w:val="00D901B5"/>
    <w:rPr>
      <w:rFonts w:ascii="Times New Roman" w:eastAsia="Times New Roman" w:hAnsi="Times New Roman" w:cs="Times New Roman"/>
      <w:sz w:val="20"/>
      <w:szCs w:val="20"/>
    </w:rPr>
  </w:style>
  <w:style w:type="paragraph" w:customStyle="1" w:styleId="CharChar6">
    <w:name w:val="Char Char תו תו"/>
    <w:basedOn w:val="a9"/>
    <w:rsid w:val="00D901B5"/>
    <w:pPr>
      <w:bidi w:val="0"/>
      <w:spacing w:after="160" w:line="240" w:lineRule="exact"/>
    </w:pPr>
    <w:rPr>
      <w:rFonts w:ascii="Verdana" w:hAnsi="Verdana" w:cs="FrankRuehl"/>
      <w:sz w:val="16"/>
      <w:szCs w:val="20"/>
      <w:lang w:bidi="ar-SA"/>
    </w:rPr>
  </w:style>
  <w:style w:type="paragraph" w:customStyle="1" w:styleId="Normal5">
    <w:name w:val="Normal5"/>
    <w:basedOn w:val="Base"/>
    <w:rsid w:val="00D901B5"/>
  </w:style>
  <w:style w:type="paragraph" w:customStyle="1" w:styleId="CharCharCharCharCharCharCharChar">
    <w:name w:val="Char Char תו תו Char Char תו תו Char Char תו תו Char Char"/>
    <w:basedOn w:val="a9"/>
    <w:rsid w:val="00D901B5"/>
    <w:pPr>
      <w:bidi w:val="0"/>
      <w:spacing w:after="160" w:line="240" w:lineRule="exact"/>
    </w:pPr>
    <w:rPr>
      <w:rFonts w:ascii="Verdana" w:hAnsi="Verdana" w:cs="FrankRuehl"/>
      <w:sz w:val="16"/>
      <w:szCs w:val="20"/>
      <w:lang w:bidi="ar-SA"/>
    </w:rPr>
  </w:style>
  <w:style w:type="paragraph" w:customStyle="1" w:styleId="Caption2">
    <w:name w:val="Caption2"/>
    <w:basedOn w:val="Base"/>
    <w:rsid w:val="00D901B5"/>
    <w:pPr>
      <w:jc w:val="center"/>
    </w:pPr>
    <w:rPr>
      <w:bCs/>
    </w:rPr>
  </w:style>
  <w:style w:type="paragraph" w:customStyle="1" w:styleId="Normal6">
    <w:name w:val="Normal6"/>
    <w:basedOn w:val="Base"/>
    <w:rsid w:val="00D901B5"/>
  </w:style>
  <w:style w:type="paragraph" w:customStyle="1" w:styleId="CharCharCharCharCharCharCharCharCharChar2">
    <w:name w:val="Char Char תו תו Char Char תו תו Char Char תו תו Char Char תו תו Char Char תו תו"/>
    <w:basedOn w:val="a9"/>
    <w:rsid w:val="00D901B5"/>
    <w:pPr>
      <w:bidi w:val="0"/>
      <w:spacing w:after="160" w:line="240" w:lineRule="exact"/>
      <w:jc w:val="both"/>
    </w:pPr>
    <w:rPr>
      <w:rFonts w:ascii="Verdana" w:hAnsi="Verdana" w:cs="FrankRuehl"/>
      <w:sz w:val="16"/>
      <w:szCs w:val="20"/>
      <w:lang w:bidi="ar-SA"/>
    </w:rPr>
  </w:style>
  <w:style w:type="paragraph" w:customStyle="1" w:styleId="N1">
    <w:name w:val="N1"/>
    <w:basedOn w:val="a9"/>
    <w:rsid w:val="00D901B5"/>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4">
    <w:name w:val="כותרות"/>
    <w:basedOn w:val="a9"/>
    <w:rsid w:val="00D901B5"/>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5">
    <w:name w:val="הואיל"/>
    <w:basedOn w:val="affffffffff4"/>
    <w:rsid w:val="00D901B5"/>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D901B5"/>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D901B5"/>
    <w:pPr>
      <w:jc w:val="center"/>
    </w:pPr>
    <w:rPr>
      <w:bCs/>
    </w:rPr>
  </w:style>
  <w:style w:type="paragraph" w:customStyle="1" w:styleId="Normal7">
    <w:name w:val="Normal7"/>
    <w:basedOn w:val="Base"/>
    <w:rsid w:val="00D901B5"/>
  </w:style>
  <w:style w:type="paragraph" w:customStyle="1" w:styleId="2ff8">
    <w:name w:val="מהדורה2"/>
    <w:hidden/>
    <w:semiHidden/>
    <w:rsid w:val="00D901B5"/>
    <w:rPr>
      <w:rFonts w:cs="Times New Roman"/>
      <w:sz w:val="24"/>
      <w:szCs w:val="24"/>
    </w:rPr>
  </w:style>
  <w:style w:type="paragraph" w:customStyle="1" w:styleId="Char34">
    <w:name w:val="Char34"/>
    <w:basedOn w:val="a9"/>
    <w:rsid w:val="00D901B5"/>
    <w:pPr>
      <w:bidi w:val="0"/>
      <w:spacing w:after="160" w:line="240" w:lineRule="exact"/>
    </w:pPr>
    <w:rPr>
      <w:rFonts w:ascii="Verdana" w:hAnsi="Verdana" w:cs="Times New Roman"/>
      <w:sz w:val="20"/>
      <w:szCs w:val="20"/>
      <w:lang w:bidi="ar-SA"/>
    </w:rPr>
  </w:style>
  <w:style w:type="paragraph" w:customStyle="1" w:styleId="Char33">
    <w:name w:val="Char33"/>
    <w:basedOn w:val="a9"/>
    <w:rsid w:val="00D901B5"/>
    <w:pPr>
      <w:bidi w:val="0"/>
      <w:spacing w:after="160" w:line="240" w:lineRule="exact"/>
    </w:pPr>
    <w:rPr>
      <w:rFonts w:ascii="Verdana" w:hAnsi="Verdana" w:cs="Times New Roman"/>
      <w:sz w:val="20"/>
      <w:szCs w:val="20"/>
      <w:lang w:bidi="ar-SA"/>
    </w:rPr>
  </w:style>
  <w:style w:type="paragraph" w:customStyle="1" w:styleId="Char32">
    <w:name w:val="Char32"/>
    <w:basedOn w:val="a9"/>
    <w:rsid w:val="00D901B5"/>
    <w:pPr>
      <w:bidi w:val="0"/>
      <w:spacing w:after="160" w:line="240" w:lineRule="exact"/>
    </w:pPr>
    <w:rPr>
      <w:rFonts w:ascii="Verdana" w:hAnsi="Verdana" w:cs="Times New Roman"/>
      <w:sz w:val="20"/>
      <w:szCs w:val="20"/>
      <w:lang w:bidi="ar-SA"/>
    </w:rPr>
  </w:style>
  <w:style w:type="paragraph" w:customStyle="1" w:styleId="2ff9">
    <w:name w:val="רגיל2"/>
    <w:basedOn w:val="Base"/>
    <w:qFormat/>
    <w:rsid w:val="00D901B5"/>
  </w:style>
  <w:style w:type="paragraph" w:customStyle="1" w:styleId="Char310">
    <w:name w:val="Char31"/>
    <w:basedOn w:val="a9"/>
    <w:rsid w:val="00D901B5"/>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D901B5"/>
    <w:pPr>
      <w:jc w:val="center"/>
    </w:pPr>
    <w:rPr>
      <w:bCs/>
    </w:rPr>
  </w:style>
  <w:style w:type="paragraph" w:customStyle="1" w:styleId="Normal8">
    <w:name w:val="Normal8"/>
    <w:basedOn w:val="Base"/>
    <w:rsid w:val="00D901B5"/>
  </w:style>
  <w:style w:type="paragraph" w:customStyle="1" w:styleId="Caption5">
    <w:name w:val="Caption5"/>
    <w:basedOn w:val="Base"/>
    <w:rsid w:val="00D901B5"/>
    <w:pPr>
      <w:jc w:val="center"/>
    </w:pPr>
    <w:rPr>
      <w:bCs/>
    </w:rPr>
  </w:style>
  <w:style w:type="paragraph" w:customStyle="1" w:styleId="Normal9">
    <w:name w:val="Normal9"/>
    <w:basedOn w:val="Base"/>
    <w:rsid w:val="00D901B5"/>
  </w:style>
  <w:style w:type="paragraph" w:customStyle="1" w:styleId="DefaultParagraphFont1">
    <w:name w:val="Default Paragraph Font1"/>
    <w:basedOn w:val="a9"/>
    <w:rsid w:val="00D901B5"/>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D901B5"/>
    <w:pPr>
      <w:jc w:val="center"/>
    </w:pPr>
    <w:rPr>
      <w:bCs/>
    </w:rPr>
  </w:style>
  <w:style w:type="paragraph" w:customStyle="1" w:styleId="Normal100">
    <w:name w:val="Normal10"/>
    <w:basedOn w:val="Base"/>
    <w:rsid w:val="00D901B5"/>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D901B5"/>
    <w:pPr>
      <w:bidi w:val="0"/>
      <w:spacing w:after="160" w:line="240" w:lineRule="exact"/>
      <w:jc w:val="right"/>
    </w:pPr>
    <w:rPr>
      <w:rFonts w:ascii="Tahoma" w:hAnsi="Tahoma" w:cs="Arial"/>
      <w:szCs w:val="24"/>
      <w:lang w:bidi="ar-SA"/>
    </w:rPr>
  </w:style>
  <w:style w:type="paragraph" w:customStyle="1" w:styleId="Caption7">
    <w:name w:val="Caption7"/>
    <w:basedOn w:val="Base"/>
    <w:rsid w:val="00D901B5"/>
    <w:pPr>
      <w:jc w:val="center"/>
    </w:pPr>
    <w:rPr>
      <w:bCs/>
    </w:rPr>
  </w:style>
  <w:style w:type="paragraph" w:customStyle="1" w:styleId="Normal110">
    <w:name w:val="Normal11"/>
    <w:basedOn w:val="Base"/>
    <w:rsid w:val="00D901B5"/>
  </w:style>
  <w:style w:type="paragraph" w:customStyle="1" w:styleId="1fff7">
    <w:name w:val="תו תו1"/>
    <w:basedOn w:val="a9"/>
    <w:next w:val="a9"/>
    <w:autoRedefine/>
    <w:rsid w:val="00D901B5"/>
    <w:pPr>
      <w:bidi w:val="0"/>
      <w:spacing w:after="160" w:line="240" w:lineRule="exact"/>
      <w:jc w:val="right"/>
    </w:pPr>
    <w:rPr>
      <w:rFonts w:ascii="Tahoma" w:hAnsi="Tahoma" w:cs="Arial"/>
      <w:szCs w:val="24"/>
      <w:lang w:bidi="ar-SA"/>
    </w:rPr>
  </w:style>
  <w:style w:type="paragraph" w:customStyle="1" w:styleId="Caption8">
    <w:name w:val="Caption8"/>
    <w:basedOn w:val="Base"/>
    <w:rsid w:val="00D901B5"/>
    <w:pPr>
      <w:jc w:val="center"/>
    </w:pPr>
    <w:rPr>
      <w:bCs/>
    </w:rPr>
  </w:style>
  <w:style w:type="paragraph" w:customStyle="1" w:styleId="Normal12">
    <w:name w:val="Normal12"/>
    <w:basedOn w:val="Base"/>
    <w:rsid w:val="00D901B5"/>
  </w:style>
  <w:style w:type="character" w:customStyle="1" w:styleId="affff4">
    <w:name w:val="ללא מרווח תו"/>
    <w:link w:val="affff3"/>
    <w:uiPriority w:val="1"/>
    <w:rsid w:val="00D901B5"/>
    <w:rPr>
      <w:rFonts w:ascii="Calibri" w:eastAsia="Calibri" w:hAnsi="Calibri" w:cs="Arial"/>
      <w:sz w:val="22"/>
      <w:szCs w:val="22"/>
    </w:rPr>
  </w:style>
  <w:style w:type="paragraph" w:customStyle="1" w:styleId="Caption9">
    <w:name w:val="Caption9"/>
    <w:basedOn w:val="Base"/>
    <w:rsid w:val="00D901B5"/>
    <w:pPr>
      <w:jc w:val="center"/>
    </w:pPr>
    <w:rPr>
      <w:bCs/>
    </w:rPr>
  </w:style>
  <w:style w:type="paragraph" w:customStyle="1" w:styleId="Normal13">
    <w:name w:val="Normal13"/>
    <w:basedOn w:val="Base"/>
    <w:rsid w:val="00D901B5"/>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D901B5"/>
    <w:pPr>
      <w:bidi w:val="0"/>
      <w:spacing w:after="160" w:line="240" w:lineRule="exact"/>
      <w:jc w:val="right"/>
    </w:pPr>
    <w:rPr>
      <w:rFonts w:ascii="Tahoma" w:hAnsi="Tahoma" w:cs="Arial"/>
      <w:szCs w:val="24"/>
      <w:lang w:bidi="ar-SA"/>
    </w:rPr>
  </w:style>
  <w:style w:type="paragraph" w:customStyle="1" w:styleId="Caption11">
    <w:name w:val="Caption11"/>
    <w:basedOn w:val="Base"/>
    <w:rsid w:val="00D901B5"/>
    <w:pPr>
      <w:jc w:val="center"/>
    </w:pPr>
    <w:rPr>
      <w:bCs/>
    </w:rPr>
  </w:style>
  <w:style w:type="paragraph" w:customStyle="1" w:styleId="Normal15">
    <w:name w:val="Normal15"/>
    <w:basedOn w:val="Base"/>
    <w:rsid w:val="00D901B5"/>
  </w:style>
  <w:style w:type="paragraph" w:customStyle="1" w:styleId="n-1a1">
    <w:name w:val="n-1a"/>
    <w:basedOn w:val="a9"/>
    <w:rsid w:val="00D901B5"/>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D901B5"/>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D901B5"/>
    <w:pPr>
      <w:jc w:val="center"/>
    </w:pPr>
    <w:rPr>
      <w:bCs/>
    </w:rPr>
  </w:style>
  <w:style w:type="paragraph" w:customStyle="1" w:styleId="Normal14">
    <w:name w:val="Normal14"/>
    <w:basedOn w:val="Base"/>
    <w:rsid w:val="00D901B5"/>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D901B5"/>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D901B5"/>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D901B5"/>
    <w:pPr>
      <w:jc w:val="center"/>
    </w:pPr>
    <w:rPr>
      <w:bCs/>
    </w:rPr>
  </w:style>
  <w:style w:type="paragraph" w:customStyle="1" w:styleId="Normal16">
    <w:name w:val="Normal16"/>
    <w:basedOn w:val="Base"/>
    <w:rsid w:val="00D901B5"/>
  </w:style>
  <w:style w:type="paragraph" w:customStyle="1" w:styleId="Caption13">
    <w:name w:val="Caption13"/>
    <w:basedOn w:val="Base"/>
    <w:rsid w:val="00D901B5"/>
    <w:pPr>
      <w:jc w:val="center"/>
    </w:pPr>
    <w:rPr>
      <w:bCs/>
    </w:rPr>
  </w:style>
  <w:style w:type="paragraph" w:customStyle="1" w:styleId="Normal17">
    <w:name w:val="Normal17"/>
    <w:basedOn w:val="Base"/>
    <w:rsid w:val="00D901B5"/>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D901B5"/>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D901B5"/>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D901B5"/>
    <w:pPr>
      <w:spacing w:before="75" w:line="280" w:lineRule="atLeast"/>
    </w:pPr>
    <w:rPr>
      <w:sz w:val="22"/>
      <w:szCs w:val="22"/>
    </w:rPr>
  </w:style>
  <w:style w:type="paragraph" w:customStyle="1" w:styleId="Instruction4">
    <w:name w:val="Instruction4"/>
    <w:basedOn w:val="Base"/>
    <w:qFormat/>
    <w:rsid w:val="00D901B5"/>
    <w:pPr>
      <w:numPr>
        <w:numId w:val="69"/>
      </w:numPr>
      <w:tabs>
        <w:tab w:val="num" w:pos="360"/>
        <w:tab w:val="num" w:pos="720"/>
      </w:tabs>
      <w:ind w:left="1985" w:right="720" w:hanging="397"/>
    </w:pPr>
    <w:rPr>
      <w:rFonts w:cs="Times New Roman"/>
    </w:rPr>
  </w:style>
  <w:style w:type="paragraph" w:customStyle="1" w:styleId="Normal4Title">
    <w:name w:val="Normal4 Title"/>
    <w:basedOn w:val="Base"/>
    <w:qFormat/>
    <w:rsid w:val="00D901B5"/>
    <w:pPr>
      <w:ind w:left="1588"/>
    </w:pPr>
    <w:rPr>
      <w:b/>
      <w:bCs/>
    </w:rPr>
  </w:style>
  <w:style w:type="paragraph" w:customStyle="1" w:styleId="Normal02">
    <w:name w:val="Normal0"/>
    <w:basedOn w:val="Base"/>
    <w:qFormat/>
    <w:rsid w:val="00D901B5"/>
  </w:style>
  <w:style w:type="paragraph" w:customStyle="1" w:styleId="CharCharCharChar">
    <w:name w:val="תו תו Char Char תו תו Char Char"/>
    <w:basedOn w:val="a9"/>
    <w:rsid w:val="00D901B5"/>
    <w:pPr>
      <w:bidi w:val="0"/>
      <w:spacing w:after="160" w:line="240" w:lineRule="exact"/>
    </w:pPr>
    <w:rPr>
      <w:rFonts w:ascii="Verdana" w:hAnsi="Verdana" w:cs="Times New Roman"/>
      <w:sz w:val="20"/>
      <w:szCs w:val="20"/>
      <w:lang w:bidi="ar-SA"/>
    </w:rPr>
  </w:style>
  <w:style w:type="paragraph" w:customStyle="1" w:styleId="normal22">
    <w:name w:val="normal 2"/>
    <w:basedOn w:val="22"/>
    <w:rsid w:val="00D901B5"/>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D901B5"/>
    <w:pPr>
      <w:spacing w:line="240" w:lineRule="atLeast"/>
      <w:jc w:val="both"/>
    </w:pPr>
    <w:rPr>
      <w:rFonts w:ascii="Arial" w:hAnsi="Arial"/>
      <w:szCs w:val="24"/>
      <w:lang w:eastAsia="he-IL"/>
    </w:rPr>
  </w:style>
  <w:style w:type="paragraph" w:customStyle="1" w:styleId="LetterEnd">
    <w:name w:val="LetterEnd"/>
    <w:basedOn w:val="a9"/>
    <w:rsid w:val="00D901B5"/>
    <w:pPr>
      <w:spacing w:after="240" w:line="240" w:lineRule="atLeast"/>
      <w:ind w:left="5102" w:hanging="1"/>
      <w:jc w:val="both"/>
    </w:pPr>
    <w:rPr>
      <w:rFonts w:ascii="Arial" w:hAnsi="Arial"/>
      <w:szCs w:val="24"/>
      <w:lang w:eastAsia="he-IL"/>
    </w:rPr>
  </w:style>
  <w:style w:type="paragraph" w:customStyle="1" w:styleId="Normal23">
    <w:name w:val="Normal 2"/>
    <w:basedOn w:val="a9"/>
    <w:rsid w:val="00D901B5"/>
    <w:pPr>
      <w:spacing w:after="240" w:line="360" w:lineRule="auto"/>
      <w:ind w:left="1274"/>
      <w:jc w:val="both"/>
    </w:pPr>
    <w:rPr>
      <w:rFonts w:ascii="Arial" w:hAnsi="Arial"/>
      <w:sz w:val="20"/>
      <w:szCs w:val="24"/>
      <w:lang w:eastAsia="he-IL"/>
    </w:rPr>
  </w:style>
  <w:style w:type="paragraph" w:customStyle="1" w:styleId="Normal31">
    <w:name w:val="Normal 3"/>
    <w:basedOn w:val="a9"/>
    <w:rsid w:val="00D901B5"/>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D901B5"/>
    <w:pPr>
      <w:spacing w:after="240" w:line="360" w:lineRule="auto"/>
      <w:ind w:left="2268"/>
      <w:jc w:val="both"/>
    </w:pPr>
    <w:rPr>
      <w:rFonts w:ascii="Arial" w:hAnsi="Arial"/>
      <w:szCs w:val="24"/>
      <w:lang w:eastAsia="he-IL"/>
    </w:rPr>
  </w:style>
  <w:style w:type="paragraph" w:customStyle="1" w:styleId="Normal50">
    <w:name w:val="Normal 5"/>
    <w:basedOn w:val="a9"/>
    <w:rsid w:val="00D901B5"/>
    <w:pPr>
      <w:spacing w:after="240" w:line="360" w:lineRule="auto"/>
      <w:ind w:left="2835"/>
      <w:jc w:val="both"/>
    </w:pPr>
    <w:rPr>
      <w:rFonts w:ascii="Arial" w:hAnsi="Arial"/>
      <w:szCs w:val="24"/>
      <w:lang w:eastAsia="he-IL"/>
    </w:rPr>
  </w:style>
  <w:style w:type="paragraph" w:customStyle="1" w:styleId="Normal60">
    <w:name w:val="Normal 6"/>
    <w:basedOn w:val="a9"/>
    <w:rsid w:val="00D901B5"/>
    <w:pPr>
      <w:spacing w:after="240" w:line="360" w:lineRule="auto"/>
      <w:ind w:left="3402"/>
      <w:jc w:val="both"/>
    </w:pPr>
    <w:rPr>
      <w:rFonts w:ascii="Arial" w:hAnsi="Arial"/>
      <w:szCs w:val="24"/>
      <w:lang w:eastAsia="he-IL"/>
    </w:rPr>
  </w:style>
  <w:style w:type="paragraph" w:customStyle="1" w:styleId="1fff8">
    <w:name w:val="נושא הערה1"/>
    <w:basedOn w:val="afc"/>
    <w:next w:val="afc"/>
    <w:semiHidden/>
    <w:rsid w:val="00D901B5"/>
    <w:pPr>
      <w:spacing w:after="240" w:line="360" w:lineRule="auto"/>
      <w:jc w:val="both"/>
    </w:pPr>
    <w:rPr>
      <w:rFonts w:ascii="Arial" w:hAnsi="Arial"/>
      <w:lang w:eastAsia="he-IL"/>
    </w:rPr>
  </w:style>
  <w:style w:type="paragraph" w:customStyle="1" w:styleId="Style6">
    <w:name w:val="Style6"/>
    <w:basedOn w:val="22"/>
    <w:link w:val="Style6Char"/>
    <w:qFormat/>
    <w:rsid w:val="00D901B5"/>
    <w:pPr>
      <w:spacing w:after="240"/>
      <w:jc w:val="center"/>
    </w:pPr>
    <w:rPr>
      <w:rFonts w:ascii="Times New Roman Bold" w:hAnsi="Times New Roman Bold"/>
      <w:u w:val="single"/>
    </w:rPr>
  </w:style>
  <w:style w:type="character" w:customStyle="1" w:styleId="Style6Char">
    <w:name w:val="Style6 Char"/>
    <w:basedOn w:val="aa"/>
    <w:link w:val="Style6"/>
    <w:rsid w:val="00D901B5"/>
    <w:rPr>
      <w:rFonts w:ascii="Times New Roman Bold" w:hAnsi="Times New Roman Bold" w:cs="David"/>
      <w:b/>
      <w:bCs/>
      <w:sz w:val="24"/>
      <w:szCs w:val="26"/>
      <w:u w:val="single"/>
    </w:rPr>
  </w:style>
  <w:style w:type="character" w:customStyle="1" w:styleId="t151">
    <w:name w:val="t151"/>
    <w:basedOn w:val="aa"/>
    <w:rsid w:val="00D901B5"/>
    <w:rPr>
      <w:color w:val="000000"/>
      <w:sz w:val="23"/>
      <w:szCs w:val="23"/>
    </w:rPr>
  </w:style>
  <w:style w:type="paragraph" w:customStyle="1" w:styleId="74">
    <w:name w:val="7"/>
    <w:basedOn w:val="a9"/>
    <w:next w:val="af"/>
    <w:rsid w:val="00F2182E"/>
    <w:pPr>
      <w:tabs>
        <w:tab w:val="center" w:pos="4153"/>
        <w:tab w:val="right" w:pos="8306"/>
      </w:tabs>
    </w:pPr>
    <w:rPr>
      <w:lang w:eastAsia="he-IL"/>
    </w:rPr>
  </w:style>
  <w:style w:type="paragraph" w:customStyle="1" w:styleId="affffffffff6">
    <w:name w:val="תואר"/>
    <w:basedOn w:val="a9"/>
    <w:qFormat/>
    <w:rsid w:val="00930AB0"/>
    <w:pPr>
      <w:jc w:val="center"/>
    </w:pPr>
    <w:rPr>
      <w:sz w:val="20"/>
      <w:szCs w:val="24"/>
    </w:rPr>
  </w:style>
  <w:style w:type="paragraph" w:customStyle="1" w:styleId="affffffffff7">
    <w:name w:val="פסקה א"/>
    <w:basedOn w:val="a9"/>
    <w:rsid w:val="00930AB0"/>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617B7C"/>
    <w:rPr>
      <w:rFonts w:cs="David"/>
      <w:sz w:val="24"/>
      <w:szCs w:val="26"/>
    </w:rPr>
  </w:style>
  <w:style w:type="paragraph" w:customStyle="1" w:styleId="92">
    <w:name w:val="9"/>
    <w:basedOn w:val="a9"/>
    <w:next w:val="af"/>
    <w:rsid w:val="006042E0"/>
    <w:pPr>
      <w:tabs>
        <w:tab w:val="center" w:pos="4153"/>
        <w:tab w:val="right" w:pos="8306"/>
      </w:tabs>
      <w:spacing w:line="360" w:lineRule="auto"/>
      <w:jc w:val="both"/>
    </w:pPr>
    <w:rPr>
      <w:sz w:val="22"/>
      <w:szCs w:val="22"/>
      <w:lang w:eastAsia="he-IL"/>
    </w:rPr>
  </w:style>
  <w:style w:type="paragraph" w:customStyle="1" w:styleId="84">
    <w:name w:val="8"/>
    <w:basedOn w:val="a9"/>
    <w:next w:val="NormalWeb"/>
    <w:rsid w:val="006042E0"/>
    <w:pPr>
      <w:bidi w:val="0"/>
      <w:spacing w:before="100" w:beforeAutospacing="1" w:after="100" w:afterAutospacing="1" w:line="360" w:lineRule="auto"/>
      <w:jc w:val="both"/>
    </w:pPr>
    <w:rPr>
      <w:sz w:val="32"/>
      <w:szCs w:val="32"/>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2603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justice.gov.il/mojheb/rasuthataagidim/"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hyperlink" Target="http://www.justice.gov.il/mojheb/rasuthataagidim"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mailto:itamsut@energy.gov.il" TargetMode="External"/><Relationship Id="rId10" Type="http://schemas.openxmlformats.org/officeDocument/2006/relationships/footnotes" Target="foot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takam.mof.gov.il/doc/hashkal/horaot.nsf" TargetMode="External"/><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w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f5f08d65765e8c2dfeb58dc2627012e2">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d54935ed759f37209870a57c99254da2"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MNIDOM\itamsut,MNIDOM\tehila,MNIDOM\moranh,MNIDOM\sharona,MNIDOM\חברי ועדת מכרזים</PreviousAdditionalEditors>
    <PreviousAdditionalReaders xmlns="8f5b83e0-a1d3-486c-bd07-833a425c74af">MNIDOM\michalb</PreviousAdditionalReaders>
    <AdditionalEditors xmlns="8f5b83e0-a1d3-486c-bd07-833a425c74af">MNIDOM\itamsut,MNIDOM\tehila,MNIDOM\moranh,MNIDOM\sharona,MNIDOM\חברי ועדת מכרזים</AdditionalEditors>
    <DocumentCounter xmlns="8f5b83e0-a1d3-486c-bd07-833a425c74af">חת_174_2016</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15 במאי 2016</DocumentCreateDateEnglish>
    <DocumentCreateDateHebrew xmlns="8f5b83e0-a1d3-486c-bd07-833a425c74af">ז' באייר התשע"ו</DocumentCreateDateHebrew>
    <SubjectDocument xmlns="8f5b83e0-a1d3-486c-bd07-833a425c74af">מכרז  30/16 המלצות לבקשות רישוי למתקני גפ"מ</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15/05/2016 02:44;42</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174</CounterString>
    <LastLockUser xmlns="8f5b83e0-a1d3-486c-bd07-833a425c74af" xsi:nil="true"/>
    <LastCheckOutDate xmlns="8f5b83e0-a1d3-486c-bd07-833a425c74af">15/05/2016 01:51;47</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DocumentCatalog xmlns="8f5b83e0-a1d3-486c-bd07-833a425c74af" xsi:nil="true"/>
    <PermissionForUserGroup xmlns="8f5b83e0-a1d3-486c-bd07-833a425c74af" xsi:nil="true"/>
    <AdditionalReaderUsers xmlns="8f5b83e0-a1d3-486c-bd07-833a425c74af" xsi:nil="true"/>
    <FileInternalName xmlns="8f5b83e0-a1d3-486c-bd07-833a425c74af">HT_174_2016</FileInternalName>
    <DocumentLinkHidden xmlns="87b98568-e8c7-4058-bf31-e11803adaf85" xsi:nil="true"/>
    <AdditionalSigners xmlns="8f5b83e0-a1d3-486c-bd07-833a425c74af">MNIDOM\sharona,MNIDOM\ofiren</AdditionalSigners>
    <AdditionalWriters xmlns="8f5b83e0-a1d3-486c-bd07-833a425c74af">MNIDOM\sharona,MNIDOM\ofiren</AdditionalWriters>
    <DocumentLinkHiddenPrevious xmlns="87b98568-e8c7-4058-bf31-e11803adaf85" xsi:nil="true"/>
    <DocumentCreateDate xmlns="8f5b83e0-a1d3-486c-bd07-833a425c74af">2016-05-15T00:00:00+00:00</DocumentCreateDate>
  </documentManagement>
</p:properti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F95E600-C7C0-453B-B2F3-61AB48B84FB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6F88991-CF04-42F8-A4FC-E21E0C856472}">
  <ds:schemaRefs>
    <ds:schemaRef ds:uri="http://purl.org/dc/elements/1.1/"/>
    <ds:schemaRef ds:uri="87b98568-e8c7-4058-bf31-e11803adaf85"/>
    <ds:schemaRef ds:uri="http://www.w3.org/XML/1998/namespace"/>
    <ds:schemaRef ds:uri="http://purl.org/dc/dcmitype/"/>
    <ds:schemaRef ds:uri="http://purl.org/dc/terms/"/>
    <ds:schemaRef ds:uri="http://schemas.microsoft.com/office/2006/metadata/properties"/>
    <ds:schemaRef ds:uri="http://schemas.microsoft.com/office/2006/documentManagement/types"/>
    <ds:schemaRef ds:uri="http://schemas.microsoft.com/office/infopath/2007/PartnerControls"/>
    <ds:schemaRef ds:uri="http://schemas.openxmlformats.org/package/2006/metadata/core-properties"/>
    <ds:schemaRef ds:uri="8f5b83e0-a1d3-486c-bd07-833a425c74af"/>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5.xml><?xml version="1.0" encoding="utf-8"?>
<ds:datastoreItem xmlns:ds="http://schemas.openxmlformats.org/officeDocument/2006/customXml" ds:itemID="{AFFF943D-5D88-4A30-8BA3-4585C69021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65</Pages>
  <Words>13681</Words>
  <Characters>68409</Characters>
  <Application>Microsoft Office Word</Application>
  <DocSecurity>0</DocSecurity>
  <Lines>570</Lines>
  <Paragraphs>163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81927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2016-08-07T12:58:00Z</cp:lastPrinted>
  <dcterms:created xsi:type="dcterms:W3CDTF">2016-08-07T12:59:00Z</dcterms:created>
  <dcterms:modified xsi:type="dcterms:W3CDTF">2016-08-07T12:59:00Z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455600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